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826B" w14:textId="1E568C35" w:rsidR="002B0473" w:rsidRPr="00004774" w:rsidRDefault="002F445A" w:rsidP="00B47F60">
      <w:pPr>
        <w:pStyle w:val="Title"/>
        <w:tabs>
          <w:tab w:val="left" w:pos="9923"/>
        </w:tabs>
        <w:spacing w:line="276" w:lineRule="auto"/>
        <w:ind w:left="90" w:right="283"/>
        <w:jc w:val="both"/>
        <w:rPr>
          <w:rFonts w:cs="Arial"/>
          <w:bCs/>
          <w:sz w:val="24"/>
          <w:szCs w:val="24"/>
        </w:rPr>
      </w:pPr>
      <w:r>
        <w:rPr>
          <w:rFonts w:ascii="CountryBlueprint" w:hAnsi="CountryBlueprint"/>
          <w:b/>
          <w:sz w:val="24"/>
          <w:szCs w:val="24"/>
        </w:rPr>
        <w:t></w:t>
      </w:r>
      <w:r>
        <w:rPr>
          <w:rFonts w:ascii="CountryBlueprint" w:hAnsi="CountryBlueprint"/>
          <w:b/>
          <w:sz w:val="24"/>
          <w:szCs w:val="24"/>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Pr>
          <w:rFonts w:ascii="CountryBlueprint" w:hAnsi="CountryBlueprint"/>
          <w:b/>
          <w:sz w:val="16"/>
          <w:szCs w:val="16"/>
        </w:rPr>
        <w:t></w:t>
      </w:r>
      <w:r w:rsidR="00004774">
        <w:rPr>
          <w:rFonts w:ascii="CountryBlueprint" w:hAnsi="CountryBlueprint"/>
          <w:b/>
          <w:sz w:val="16"/>
          <w:szCs w:val="16"/>
        </w:rPr>
        <w:t xml:space="preserve">                                                                            </w:t>
      </w:r>
      <w:r w:rsidR="006D3F29">
        <w:rPr>
          <w:rFonts w:ascii="CountryBlueprint" w:hAnsi="CountryBlueprint"/>
          <w:b/>
          <w:sz w:val="16"/>
          <w:szCs w:val="16"/>
        </w:rPr>
        <w:t xml:space="preserve">                       </w:t>
      </w:r>
      <w:r w:rsidR="00004774">
        <w:rPr>
          <w:rFonts w:ascii="CountryBlueprint" w:hAnsi="CountryBlueprint"/>
          <w:b/>
          <w:sz w:val="16"/>
          <w:szCs w:val="16"/>
        </w:rPr>
        <w:t xml:space="preserve">   </w:t>
      </w:r>
      <w:r w:rsidR="00004774" w:rsidRPr="00004774">
        <w:rPr>
          <w:rFonts w:cs="Arial"/>
          <w:bCs/>
          <w:sz w:val="24"/>
          <w:szCs w:val="24"/>
        </w:rPr>
        <w:t>Proiec</w:t>
      </w:r>
      <w:r w:rsidR="009B2A17">
        <w:rPr>
          <w:rFonts w:cs="Arial"/>
          <w:bCs/>
          <w:sz w:val="24"/>
          <w:szCs w:val="24"/>
        </w:rPr>
        <w:t>t n</w:t>
      </w:r>
      <w:r w:rsidR="00004774" w:rsidRPr="00004774">
        <w:rPr>
          <w:rFonts w:cs="Arial"/>
          <w:bCs/>
          <w:sz w:val="24"/>
          <w:szCs w:val="24"/>
        </w:rPr>
        <w:t>r</w:t>
      </w:r>
      <w:r w:rsidR="002B0473">
        <w:rPr>
          <w:rFonts w:cs="Arial"/>
          <w:bCs/>
          <w:sz w:val="24"/>
          <w:szCs w:val="24"/>
        </w:rPr>
        <w:t>.601/2019</w:t>
      </w:r>
    </w:p>
    <w:p w14:paraId="25B58374" w14:textId="6EA41D15" w:rsidR="002F445A" w:rsidRPr="00C66689" w:rsidRDefault="002F445A" w:rsidP="00B47F60">
      <w:pPr>
        <w:pStyle w:val="Title"/>
        <w:tabs>
          <w:tab w:val="left" w:pos="9923"/>
        </w:tabs>
        <w:spacing w:line="276" w:lineRule="auto"/>
        <w:ind w:left="90" w:right="283"/>
        <w:jc w:val="both"/>
        <w:rPr>
          <w:rFonts w:cs="Arial"/>
          <w:b/>
          <w:sz w:val="22"/>
          <w:szCs w:val="22"/>
        </w:rPr>
      </w:pPr>
      <w:r>
        <w:rPr>
          <w:rFonts w:cs="Arial"/>
          <w:b/>
          <w:sz w:val="16"/>
          <w:szCs w:val="16"/>
        </w:rPr>
        <w:t>TG-MUREȘ, str.REVOLUȚIEI,14/IVB</w:t>
      </w:r>
      <w:r w:rsidR="002B0473">
        <w:rPr>
          <w:rFonts w:cs="Arial"/>
          <w:b/>
          <w:sz w:val="16"/>
          <w:szCs w:val="16"/>
        </w:rPr>
        <w:t xml:space="preserve">                                                                          </w:t>
      </w:r>
      <w:r w:rsidR="002B0473" w:rsidRPr="00C66689">
        <w:rPr>
          <w:rFonts w:cs="Arial"/>
          <w:bCs/>
          <w:sz w:val="22"/>
          <w:szCs w:val="22"/>
        </w:rPr>
        <w:t>ELABORARE P.U.Z.</w:t>
      </w:r>
      <w:r w:rsidR="00C66689" w:rsidRPr="00C66689">
        <w:rPr>
          <w:rFonts w:cs="Arial"/>
          <w:bCs/>
          <w:sz w:val="22"/>
          <w:szCs w:val="22"/>
        </w:rPr>
        <w:t>- CONSTRUIRE</w:t>
      </w:r>
      <w:r w:rsidR="00C66689">
        <w:rPr>
          <w:rFonts w:cs="Arial"/>
          <w:b/>
          <w:sz w:val="22"/>
          <w:szCs w:val="22"/>
        </w:rPr>
        <w:t xml:space="preserve"> </w:t>
      </w:r>
    </w:p>
    <w:p w14:paraId="0648184B" w14:textId="72277443" w:rsidR="00C66689" w:rsidRDefault="002F445A" w:rsidP="00B47F60">
      <w:pPr>
        <w:pStyle w:val="Title"/>
        <w:tabs>
          <w:tab w:val="left" w:pos="9923"/>
        </w:tabs>
        <w:spacing w:line="276" w:lineRule="auto"/>
        <w:ind w:left="90" w:right="283"/>
        <w:jc w:val="both"/>
        <w:rPr>
          <w:rFonts w:cs="Arial"/>
          <w:b/>
          <w:sz w:val="22"/>
          <w:szCs w:val="22"/>
        </w:rPr>
      </w:pPr>
      <w:r>
        <w:rPr>
          <w:rFonts w:cs="Arial"/>
          <w:b/>
          <w:sz w:val="16"/>
          <w:szCs w:val="16"/>
        </w:rPr>
        <w:t xml:space="preserve">        J26-193-2005, CUI 17186433</w:t>
      </w:r>
      <w:r w:rsidR="002B0473">
        <w:rPr>
          <w:rFonts w:cs="Arial"/>
          <w:b/>
          <w:sz w:val="16"/>
          <w:szCs w:val="16"/>
        </w:rPr>
        <w:t xml:space="preserve">   </w:t>
      </w:r>
      <w:r w:rsidR="00C66689">
        <w:rPr>
          <w:rFonts w:cs="Arial"/>
          <w:b/>
          <w:sz w:val="16"/>
          <w:szCs w:val="16"/>
        </w:rPr>
        <w:t xml:space="preserve">                                                                      </w:t>
      </w:r>
      <w:r w:rsidR="00C66689" w:rsidRPr="00C66689">
        <w:rPr>
          <w:rFonts w:cs="Arial"/>
          <w:bCs/>
          <w:sz w:val="22"/>
          <w:szCs w:val="22"/>
        </w:rPr>
        <w:t>GRĂDINIȚĂ CU PROGRAM PRELUNGIT</w:t>
      </w:r>
    </w:p>
    <w:p w14:paraId="3F80CEDC" w14:textId="1AB9C1C1" w:rsidR="002F445A" w:rsidRPr="00C66689" w:rsidRDefault="00C66689" w:rsidP="00B47F60">
      <w:pPr>
        <w:pStyle w:val="Title"/>
        <w:tabs>
          <w:tab w:val="left" w:pos="9923"/>
        </w:tabs>
        <w:spacing w:line="276" w:lineRule="auto"/>
        <w:ind w:right="283"/>
        <w:jc w:val="both"/>
        <w:rPr>
          <w:rFonts w:cs="Arial"/>
          <w:bCs/>
          <w:sz w:val="16"/>
          <w:szCs w:val="16"/>
        </w:rPr>
      </w:pPr>
      <w:r>
        <w:rPr>
          <w:rFonts w:cs="Arial"/>
          <w:b/>
          <w:sz w:val="16"/>
          <w:szCs w:val="16"/>
        </w:rPr>
        <w:t xml:space="preserve">                                                                                                    </w:t>
      </w:r>
      <w:r>
        <w:rPr>
          <w:rFonts w:cs="Arial"/>
          <w:b/>
          <w:sz w:val="22"/>
          <w:szCs w:val="22"/>
        </w:rPr>
        <w:t xml:space="preserve">              </w:t>
      </w:r>
      <w:r w:rsidRPr="00C66689">
        <w:rPr>
          <w:rFonts w:cs="Arial"/>
          <w:bCs/>
          <w:sz w:val="22"/>
          <w:szCs w:val="22"/>
        </w:rPr>
        <w:t>ȘI</w:t>
      </w:r>
      <w:r w:rsidRPr="00C66689">
        <w:rPr>
          <w:rFonts w:cs="Arial"/>
          <w:bCs/>
          <w:sz w:val="16"/>
          <w:szCs w:val="16"/>
        </w:rPr>
        <w:t xml:space="preserve"> </w:t>
      </w:r>
      <w:r w:rsidRPr="00C66689">
        <w:rPr>
          <w:rFonts w:cs="Arial"/>
          <w:bCs/>
          <w:sz w:val="22"/>
          <w:szCs w:val="22"/>
        </w:rPr>
        <w:t>CREȘĂ</w:t>
      </w:r>
      <w:r w:rsidR="001339E8">
        <w:rPr>
          <w:rFonts w:cs="Arial"/>
          <w:bCs/>
          <w:sz w:val="22"/>
          <w:szCs w:val="22"/>
        </w:rPr>
        <w:t xml:space="preserve"> </w:t>
      </w:r>
      <w:r w:rsidRPr="00C66689">
        <w:rPr>
          <w:rFonts w:cs="Arial"/>
          <w:bCs/>
          <w:sz w:val="22"/>
          <w:szCs w:val="22"/>
        </w:rPr>
        <w:t xml:space="preserve">ÎN ORAȘUL </w:t>
      </w:r>
      <w:r w:rsidR="000C7496">
        <w:rPr>
          <w:rFonts w:cs="Arial"/>
          <w:bCs/>
          <w:sz w:val="22"/>
          <w:szCs w:val="22"/>
        </w:rPr>
        <w:t>UNGHENI</w:t>
      </w:r>
      <w:r w:rsidRPr="00C66689">
        <w:rPr>
          <w:rFonts w:cs="Arial"/>
          <w:bCs/>
          <w:sz w:val="22"/>
          <w:szCs w:val="22"/>
        </w:rPr>
        <w:t xml:space="preserve">, jud.MUREȘ                                                            </w:t>
      </w:r>
      <w:r w:rsidRPr="00C66689">
        <w:rPr>
          <w:rFonts w:cs="Arial"/>
          <w:bCs/>
          <w:sz w:val="16"/>
          <w:szCs w:val="16"/>
        </w:rPr>
        <w:t xml:space="preserve">                   </w:t>
      </w:r>
      <w:r w:rsidR="002B0473" w:rsidRPr="00C66689">
        <w:rPr>
          <w:rFonts w:cs="Arial"/>
          <w:bCs/>
          <w:sz w:val="16"/>
          <w:szCs w:val="16"/>
        </w:rPr>
        <w:t xml:space="preserve">                                                                             </w:t>
      </w:r>
    </w:p>
    <w:p w14:paraId="4B8C9FF8" w14:textId="6D387715" w:rsidR="004874FF" w:rsidRPr="00C66689" w:rsidRDefault="00C66689" w:rsidP="00B47F60">
      <w:pPr>
        <w:pStyle w:val="Title"/>
        <w:tabs>
          <w:tab w:val="left" w:pos="9923"/>
        </w:tabs>
        <w:spacing w:line="360" w:lineRule="auto"/>
        <w:ind w:right="283"/>
        <w:jc w:val="both"/>
        <w:rPr>
          <w:rFonts w:cs="Arial"/>
          <w:bCs/>
          <w:sz w:val="22"/>
          <w:szCs w:val="22"/>
        </w:rPr>
      </w:pPr>
      <w:r>
        <w:rPr>
          <w:rFonts w:ascii="CountryBlueprint" w:hAnsi="CountryBlueprint"/>
          <w:b/>
          <w:sz w:val="22"/>
          <w:szCs w:val="22"/>
        </w:rPr>
        <w:t xml:space="preserve">                                                                                                     </w:t>
      </w:r>
      <w:r w:rsidR="006D3F29">
        <w:rPr>
          <w:rFonts w:ascii="CountryBlueprint" w:hAnsi="CountryBlueprint"/>
          <w:b/>
          <w:sz w:val="22"/>
          <w:szCs w:val="22"/>
        </w:rPr>
        <w:t xml:space="preserve">             </w:t>
      </w:r>
      <w:r>
        <w:rPr>
          <w:rFonts w:ascii="CountryBlueprint" w:hAnsi="CountryBlueprint"/>
          <w:b/>
          <w:sz w:val="22"/>
          <w:szCs w:val="22"/>
        </w:rPr>
        <w:t xml:space="preserve"> </w:t>
      </w:r>
      <w:r w:rsidRPr="00C66689">
        <w:rPr>
          <w:rFonts w:cs="Arial"/>
          <w:bCs/>
          <w:sz w:val="22"/>
          <w:szCs w:val="22"/>
        </w:rPr>
        <w:t>FAZA P.U.Z.</w:t>
      </w:r>
    </w:p>
    <w:p w14:paraId="6CE1C2F6" w14:textId="77777777" w:rsidR="00BD19CB" w:rsidRDefault="00BD19CB" w:rsidP="00B47F60">
      <w:pPr>
        <w:pStyle w:val="Title"/>
        <w:tabs>
          <w:tab w:val="left" w:pos="9923"/>
        </w:tabs>
        <w:spacing w:line="360" w:lineRule="auto"/>
        <w:ind w:right="283"/>
        <w:jc w:val="both"/>
        <w:rPr>
          <w:rFonts w:ascii="CountryBlueprint" w:hAnsi="CountryBlueprint"/>
          <w:b/>
          <w:sz w:val="22"/>
          <w:szCs w:val="22"/>
        </w:rPr>
      </w:pPr>
    </w:p>
    <w:p w14:paraId="2C01375A" w14:textId="77777777" w:rsidR="00BD19CB" w:rsidRDefault="00BD19CB" w:rsidP="00B47F60">
      <w:pPr>
        <w:pStyle w:val="Title"/>
        <w:tabs>
          <w:tab w:val="left" w:pos="9923"/>
        </w:tabs>
        <w:spacing w:line="360" w:lineRule="auto"/>
        <w:ind w:right="283"/>
        <w:jc w:val="both"/>
        <w:rPr>
          <w:rFonts w:ascii="CountryBlueprint" w:hAnsi="CountryBlueprint"/>
          <w:b/>
          <w:sz w:val="22"/>
          <w:szCs w:val="22"/>
        </w:rPr>
      </w:pPr>
    </w:p>
    <w:p w14:paraId="45B54565" w14:textId="77777777" w:rsidR="00BD19CB" w:rsidRDefault="00BD19CB" w:rsidP="00B47F60">
      <w:pPr>
        <w:pStyle w:val="Title"/>
        <w:tabs>
          <w:tab w:val="left" w:pos="9923"/>
        </w:tabs>
        <w:spacing w:line="360" w:lineRule="auto"/>
        <w:ind w:right="283"/>
        <w:jc w:val="both"/>
        <w:rPr>
          <w:rFonts w:ascii="CountryBlueprint" w:hAnsi="CountryBlueprint"/>
          <w:b/>
          <w:sz w:val="22"/>
          <w:szCs w:val="22"/>
        </w:rPr>
      </w:pPr>
    </w:p>
    <w:p w14:paraId="640B1A6D" w14:textId="77777777" w:rsidR="002E161F" w:rsidRPr="007F4041" w:rsidRDefault="002E161F" w:rsidP="00B47F60">
      <w:pPr>
        <w:pStyle w:val="Title"/>
        <w:tabs>
          <w:tab w:val="left" w:pos="9923"/>
        </w:tabs>
        <w:spacing w:line="360" w:lineRule="auto"/>
        <w:ind w:right="283"/>
        <w:jc w:val="both"/>
        <w:rPr>
          <w:rFonts w:ascii="CountryBlueprint" w:hAnsi="CountryBlueprint"/>
          <w:b/>
          <w:sz w:val="20"/>
        </w:rPr>
      </w:pPr>
    </w:p>
    <w:p w14:paraId="7180B5FE" w14:textId="2794AB16" w:rsidR="00CA70D9" w:rsidRDefault="003A4E6A" w:rsidP="00B47F60">
      <w:pPr>
        <w:pStyle w:val="Title"/>
        <w:tabs>
          <w:tab w:val="left" w:pos="9923"/>
        </w:tabs>
        <w:spacing w:line="360" w:lineRule="auto"/>
        <w:ind w:right="283"/>
        <w:rPr>
          <w:rFonts w:cs="Arial"/>
          <w:b/>
          <w:sz w:val="72"/>
          <w:szCs w:val="72"/>
        </w:rPr>
      </w:pPr>
      <w:r>
        <w:rPr>
          <w:rFonts w:cs="Arial"/>
          <w:b/>
          <w:sz w:val="72"/>
          <w:szCs w:val="72"/>
        </w:rPr>
        <w:t>REGULAMENT</w:t>
      </w:r>
    </w:p>
    <w:p w14:paraId="0D7420DE" w14:textId="575E168D" w:rsidR="003A4E6A" w:rsidRDefault="003A4E6A" w:rsidP="00B47F60">
      <w:pPr>
        <w:pStyle w:val="Title"/>
        <w:tabs>
          <w:tab w:val="left" w:pos="9923"/>
        </w:tabs>
        <w:spacing w:line="360" w:lineRule="auto"/>
        <w:ind w:right="283"/>
        <w:rPr>
          <w:rFonts w:cs="Arial"/>
          <w:b/>
          <w:bCs/>
          <w:sz w:val="36"/>
          <w:szCs w:val="36"/>
        </w:rPr>
      </w:pPr>
      <w:r w:rsidRPr="003A4E6A">
        <w:rPr>
          <w:rFonts w:cs="Arial"/>
          <w:b/>
          <w:bCs/>
          <w:sz w:val="36"/>
          <w:szCs w:val="36"/>
        </w:rPr>
        <w:t>Aferent PLANULUI URBANISTIC ZONAL</w:t>
      </w:r>
    </w:p>
    <w:p w14:paraId="4F94129D" w14:textId="6A8C11B1" w:rsidR="00525B53" w:rsidRPr="003A4E6A" w:rsidRDefault="00525B53" w:rsidP="00B47F60">
      <w:pPr>
        <w:pStyle w:val="Title"/>
        <w:tabs>
          <w:tab w:val="left" w:pos="9923"/>
        </w:tabs>
        <w:spacing w:line="360" w:lineRule="auto"/>
        <w:ind w:right="283"/>
        <w:rPr>
          <w:rFonts w:cs="Arial"/>
          <w:b/>
          <w:bCs/>
          <w:sz w:val="36"/>
          <w:szCs w:val="36"/>
        </w:rPr>
      </w:pPr>
      <w:r>
        <w:rPr>
          <w:rFonts w:cs="Arial"/>
          <w:b/>
          <w:bCs/>
          <w:sz w:val="36"/>
          <w:szCs w:val="36"/>
        </w:rPr>
        <w:t>CONSTRUIRE GRĂDINIȚĂ CU PROGRAM PRELUNGIT ȘI CREȘĂ ÎN ORAȘUL UNGHENI, jud. MUREȘ</w:t>
      </w:r>
    </w:p>
    <w:p w14:paraId="3B8DB72D" w14:textId="0BEE530A" w:rsidR="00824F96" w:rsidRPr="00293A88" w:rsidRDefault="00824F96" w:rsidP="00B47F60">
      <w:pPr>
        <w:pStyle w:val="Title"/>
        <w:tabs>
          <w:tab w:val="left" w:pos="9923"/>
        </w:tabs>
        <w:spacing w:line="360" w:lineRule="auto"/>
        <w:ind w:right="283"/>
        <w:jc w:val="both"/>
        <w:rPr>
          <w:rFonts w:ascii="CountryBlueprint" w:hAnsi="CountryBlueprint"/>
          <w:sz w:val="24"/>
          <w:szCs w:val="24"/>
        </w:rPr>
      </w:pPr>
    </w:p>
    <w:p w14:paraId="50F45982" w14:textId="77777777" w:rsidR="00293A88" w:rsidRPr="00293A88" w:rsidRDefault="00293A88" w:rsidP="00B47F60">
      <w:pPr>
        <w:pStyle w:val="Title"/>
        <w:tabs>
          <w:tab w:val="left" w:pos="9923"/>
        </w:tabs>
        <w:spacing w:line="360" w:lineRule="auto"/>
        <w:ind w:right="283"/>
        <w:jc w:val="both"/>
        <w:rPr>
          <w:rFonts w:ascii="CountryBlueprint" w:hAnsi="CountryBlueprint"/>
          <w:sz w:val="24"/>
          <w:szCs w:val="24"/>
        </w:rPr>
      </w:pPr>
    </w:p>
    <w:p w14:paraId="0BD88798" w14:textId="0BE85F7C" w:rsidR="006E3C1A" w:rsidRDefault="003A4E6A" w:rsidP="003A4E6A">
      <w:pPr>
        <w:pStyle w:val="Title"/>
        <w:tabs>
          <w:tab w:val="left" w:pos="9923"/>
        </w:tabs>
        <w:spacing w:line="360" w:lineRule="auto"/>
        <w:ind w:right="283"/>
        <w:rPr>
          <w:rFonts w:cs="Arial"/>
          <w:b/>
          <w:sz w:val="40"/>
          <w:szCs w:val="40"/>
        </w:rPr>
      </w:pPr>
      <w:r w:rsidRPr="003A4E6A">
        <w:rPr>
          <w:rFonts w:cs="Arial"/>
          <w:b/>
          <w:sz w:val="40"/>
          <w:szCs w:val="40"/>
        </w:rPr>
        <w:t>STRUCTURA CONȚINUTULUI REGULAMENTULUI</w:t>
      </w:r>
    </w:p>
    <w:p w14:paraId="6CA3BDF5" w14:textId="77777777" w:rsidR="003A4E6A" w:rsidRPr="003A4E6A" w:rsidRDefault="003A4E6A" w:rsidP="003A4E6A">
      <w:pPr>
        <w:pStyle w:val="Title"/>
        <w:tabs>
          <w:tab w:val="left" w:pos="9923"/>
        </w:tabs>
        <w:spacing w:line="360" w:lineRule="auto"/>
        <w:ind w:right="283"/>
        <w:rPr>
          <w:rFonts w:cs="Arial"/>
          <w:b/>
          <w:sz w:val="40"/>
          <w:szCs w:val="40"/>
        </w:rPr>
      </w:pPr>
    </w:p>
    <w:p w14:paraId="160A8895" w14:textId="77777777" w:rsidR="003A4E6A" w:rsidRDefault="003A4E6A" w:rsidP="003A4E6A">
      <w:pPr>
        <w:pStyle w:val="Title"/>
        <w:tabs>
          <w:tab w:val="left" w:pos="9923"/>
        </w:tabs>
        <w:spacing w:line="276" w:lineRule="auto"/>
        <w:ind w:left="720" w:right="283"/>
        <w:jc w:val="both"/>
        <w:rPr>
          <w:rFonts w:cs="Arial"/>
        </w:rPr>
      </w:pPr>
      <w:r>
        <w:rPr>
          <w:rFonts w:cs="Arial"/>
        </w:rPr>
        <w:t>Fiecare din subzonele și unitățile de referință fac obiectul unor prevederi</w:t>
      </w:r>
    </w:p>
    <w:p w14:paraId="6178F634" w14:textId="7E91687F" w:rsidR="00293A88" w:rsidRDefault="003A4E6A" w:rsidP="003A4E6A">
      <w:pPr>
        <w:pStyle w:val="Title"/>
        <w:tabs>
          <w:tab w:val="left" w:pos="9923"/>
        </w:tabs>
        <w:spacing w:line="276" w:lineRule="auto"/>
        <w:ind w:right="283"/>
        <w:jc w:val="both"/>
        <w:rPr>
          <w:rFonts w:cs="Arial"/>
        </w:rPr>
      </w:pPr>
      <w:r>
        <w:rPr>
          <w:rFonts w:cs="Arial"/>
        </w:rPr>
        <w:t>organizate conform următorului conținut:</w:t>
      </w:r>
    </w:p>
    <w:p w14:paraId="2B62C5A0" w14:textId="77777777" w:rsidR="003A4E6A" w:rsidRPr="003A4E6A" w:rsidRDefault="003A4E6A" w:rsidP="003A4E6A">
      <w:pPr>
        <w:pStyle w:val="Title"/>
        <w:tabs>
          <w:tab w:val="left" w:pos="9923"/>
        </w:tabs>
        <w:spacing w:line="276" w:lineRule="auto"/>
        <w:ind w:right="283"/>
        <w:jc w:val="both"/>
        <w:rPr>
          <w:rFonts w:cs="Arial"/>
          <w:lang w:val="hu-HU"/>
        </w:rPr>
      </w:pPr>
    </w:p>
    <w:p w14:paraId="781227FD" w14:textId="26AF6FFE" w:rsidR="00F33D0C" w:rsidRPr="00F33D0C" w:rsidRDefault="003A4E6A" w:rsidP="003A4E6A">
      <w:pPr>
        <w:pStyle w:val="Title"/>
        <w:tabs>
          <w:tab w:val="left" w:pos="9923"/>
        </w:tabs>
        <w:spacing w:line="360" w:lineRule="auto"/>
        <w:ind w:right="283" w:firstLine="851"/>
        <w:jc w:val="both"/>
        <w:rPr>
          <w:rFonts w:cs="Arial"/>
          <w:b/>
          <w:sz w:val="36"/>
          <w:szCs w:val="36"/>
        </w:rPr>
      </w:pPr>
      <w:r>
        <w:rPr>
          <w:rFonts w:cs="Arial"/>
          <w:b/>
          <w:sz w:val="36"/>
          <w:szCs w:val="36"/>
        </w:rPr>
        <w:t>GENERALITĂȚI – CARACTERUL ZONEI</w:t>
      </w:r>
    </w:p>
    <w:p w14:paraId="460DCAE9" w14:textId="1ADDCCA4" w:rsidR="00A95A99" w:rsidRPr="00ED00C8" w:rsidRDefault="00A95A99" w:rsidP="00A95A99">
      <w:pPr>
        <w:pStyle w:val="Title"/>
        <w:tabs>
          <w:tab w:val="left" w:pos="9923"/>
        </w:tabs>
        <w:spacing w:line="360" w:lineRule="auto"/>
        <w:ind w:right="283" w:firstLine="851"/>
        <w:jc w:val="both"/>
        <w:rPr>
          <w:rFonts w:cs="Arial"/>
          <w:b/>
          <w:sz w:val="32"/>
          <w:szCs w:val="32"/>
        </w:rPr>
      </w:pPr>
      <w:r w:rsidRPr="00ED00C8">
        <w:rPr>
          <w:rFonts w:cs="Arial"/>
          <w:b/>
          <w:sz w:val="32"/>
          <w:szCs w:val="32"/>
        </w:rPr>
        <w:t>SECȚIUNEA 1. -  UTILIZARE FUNCȚIONALĂ</w:t>
      </w:r>
    </w:p>
    <w:p w14:paraId="294A1C68" w14:textId="5CFEA660" w:rsidR="00A95A99" w:rsidRDefault="00A95A99" w:rsidP="00B47F60">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w:t>
      </w:r>
      <w:r>
        <w:rPr>
          <w:rFonts w:cs="Arial"/>
        </w:rPr>
        <w:t xml:space="preserve">1. -  utilizări admise     </w:t>
      </w:r>
    </w:p>
    <w:p w14:paraId="2BE8A4F0" w14:textId="30419D5F" w:rsidR="00A95A99" w:rsidRDefault="00A95A99" w:rsidP="00B47F60">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w:t>
      </w:r>
      <w:r>
        <w:rPr>
          <w:rFonts w:cs="Arial"/>
        </w:rPr>
        <w:t>2. -  utilizări admise cu condiții</w:t>
      </w:r>
    </w:p>
    <w:p w14:paraId="34C87EFC" w14:textId="603F1FF3" w:rsidR="00ED00C8" w:rsidRDefault="00A95A99" w:rsidP="00A95A99">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w:t>
      </w:r>
      <w:r>
        <w:rPr>
          <w:rFonts w:cs="Arial"/>
        </w:rPr>
        <w:t xml:space="preserve">3. -  utilizări </w:t>
      </w:r>
      <w:r w:rsidR="00ED00C8">
        <w:rPr>
          <w:rFonts w:cs="Arial"/>
        </w:rPr>
        <w:t>interzise</w:t>
      </w:r>
    </w:p>
    <w:p w14:paraId="7654F49E" w14:textId="77777777" w:rsidR="00ED00C8" w:rsidRDefault="00ED00C8" w:rsidP="00A95A99">
      <w:pPr>
        <w:pStyle w:val="Title"/>
        <w:tabs>
          <w:tab w:val="left" w:pos="9923"/>
        </w:tabs>
        <w:spacing w:line="276" w:lineRule="auto"/>
        <w:ind w:right="283" w:firstLine="851"/>
        <w:jc w:val="both"/>
        <w:rPr>
          <w:rFonts w:cs="Arial"/>
        </w:rPr>
      </w:pPr>
    </w:p>
    <w:p w14:paraId="77036479" w14:textId="77777777" w:rsidR="00ED00C8" w:rsidRDefault="00ED00C8" w:rsidP="00ED00C8">
      <w:pPr>
        <w:pStyle w:val="Title"/>
        <w:tabs>
          <w:tab w:val="left" w:pos="9923"/>
        </w:tabs>
        <w:spacing w:line="360" w:lineRule="auto"/>
        <w:ind w:right="283" w:firstLine="851"/>
        <w:jc w:val="both"/>
        <w:rPr>
          <w:rFonts w:cs="Arial"/>
          <w:b/>
          <w:sz w:val="32"/>
          <w:szCs w:val="32"/>
        </w:rPr>
      </w:pPr>
      <w:r w:rsidRPr="00ED00C8">
        <w:rPr>
          <w:rFonts w:cs="Arial"/>
          <w:b/>
          <w:sz w:val="32"/>
          <w:szCs w:val="32"/>
        </w:rPr>
        <w:t xml:space="preserve">SECȚIUNEA 2. -  CONDIȚII DE AMPLASARE, ECHIPARE ȘI </w:t>
      </w:r>
    </w:p>
    <w:p w14:paraId="66884F2E" w14:textId="17D3A016" w:rsidR="00ED00C8" w:rsidRPr="00ED00C8" w:rsidRDefault="00ED00C8" w:rsidP="00ED00C8">
      <w:pPr>
        <w:pStyle w:val="Title"/>
        <w:tabs>
          <w:tab w:val="left" w:pos="9923"/>
        </w:tabs>
        <w:spacing w:line="360" w:lineRule="auto"/>
        <w:ind w:right="283" w:firstLine="851"/>
        <w:jc w:val="both"/>
        <w:rPr>
          <w:rFonts w:cs="Arial"/>
          <w:b/>
          <w:sz w:val="32"/>
          <w:szCs w:val="32"/>
        </w:rPr>
      </w:pPr>
      <w:r>
        <w:rPr>
          <w:rFonts w:cs="Arial"/>
          <w:b/>
          <w:sz w:val="32"/>
          <w:szCs w:val="32"/>
        </w:rPr>
        <w:t xml:space="preserve">                             </w:t>
      </w:r>
      <w:r w:rsidRPr="00ED00C8">
        <w:rPr>
          <w:rFonts w:cs="Arial"/>
          <w:b/>
          <w:sz w:val="32"/>
          <w:szCs w:val="32"/>
        </w:rPr>
        <w:t>CONFIGURARE A CLĂDIRILOR</w:t>
      </w:r>
    </w:p>
    <w:p w14:paraId="1652815D" w14:textId="46834C17" w:rsidR="00ED00C8" w:rsidRDefault="00ED00C8" w:rsidP="00ED00C8">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w:t>
      </w:r>
      <w:r>
        <w:rPr>
          <w:rFonts w:cs="Arial"/>
        </w:rPr>
        <w:t xml:space="preserve">4. -  caracteristici ale parcelelor (suprafețe, forme, dimensiuni)     </w:t>
      </w:r>
    </w:p>
    <w:p w14:paraId="7639849B" w14:textId="07363B08" w:rsidR="00ED00C8" w:rsidRDefault="00ED00C8" w:rsidP="00ED00C8">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w:t>
      </w:r>
      <w:r>
        <w:rPr>
          <w:rFonts w:cs="Arial"/>
        </w:rPr>
        <w:t>5. -  amplasarea clădirilor față de aliniament</w:t>
      </w:r>
    </w:p>
    <w:p w14:paraId="3D825FB4" w14:textId="360AF250" w:rsidR="00ED00C8" w:rsidRDefault="00ED00C8" w:rsidP="00ED00C8">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w:t>
      </w:r>
      <w:r>
        <w:rPr>
          <w:rFonts w:cs="Arial"/>
        </w:rPr>
        <w:t xml:space="preserve">6. -  amplasarea clădirilor față de limitele laterale și posterioare </w:t>
      </w:r>
    </w:p>
    <w:p w14:paraId="17A11483" w14:textId="77A51E5B" w:rsidR="00ED00C8" w:rsidRDefault="00ED00C8" w:rsidP="00ED00C8">
      <w:pPr>
        <w:pStyle w:val="Title"/>
        <w:tabs>
          <w:tab w:val="left" w:pos="9923"/>
        </w:tabs>
        <w:spacing w:line="276" w:lineRule="auto"/>
        <w:ind w:right="283" w:firstLine="851"/>
        <w:jc w:val="both"/>
        <w:rPr>
          <w:rFonts w:cs="Arial"/>
        </w:rPr>
      </w:pPr>
      <w:r>
        <w:rPr>
          <w:rFonts w:cs="Arial"/>
        </w:rPr>
        <w:t xml:space="preserve">                         ale parcelelor</w:t>
      </w:r>
    </w:p>
    <w:p w14:paraId="4C8762A0" w14:textId="58BB65C0" w:rsidR="00B73D86" w:rsidRDefault="00ED00C8" w:rsidP="00ED00C8">
      <w:pPr>
        <w:pStyle w:val="Title"/>
        <w:tabs>
          <w:tab w:val="left" w:pos="9923"/>
        </w:tabs>
        <w:spacing w:line="276" w:lineRule="auto"/>
        <w:ind w:right="283" w:firstLine="851"/>
        <w:jc w:val="both"/>
        <w:rPr>
          <w:rFonts w:cs="Arial"/>
        </w:rPr>
      </w:pPr>
      <w:r>
        <w:rPr>
          <w:rFonts w:cs="Arial"/>
        </w:rPr>
        <w:lastRenderedPageBreak/>
        <w:t xml:space="preserve">   Articolul  </w:t>
      </w:r>
      <w:r w:rsidR="00B73D86">
        <w:rPr>
          <w:rFonts w:cs="Arial"/>
        </w:rPr>
        <w:t xml:space="preserve"> </w:t>
      </w:r>
      <w:r>
        <w:rPr>
          <w:rFonts w:cs="Arial"/>
        </w:rPr>
        <w:t>7. -  amplasarea clădirilor unele faț</w:t>
      </w:r>
      <w:r w:rsidR="00B73D86">
        <w:rPr>
          <w:rFonts w:cs="Arial"/>
        </w:rPr>
        <w:t>ă</w:t>
      </w:r>
      <w:r>
        <w:rPr>
          <w:rFonts w:cs="Arial"/>
        </w:rPr>
        <w:t xml:space="preserve"> </w:t>
      </w:r>
      <w:r w:rsidR="00B73D86">
        <w:rPr>
          <w:rFonts w:cs="Arial"/>
        </w:rPr>
        <w:t>de altele de pe aceiași</w:t>
      </w:r>
    </w:p>
    <w:p w14:paraId="1CCA64CF" w14:textId="6BEA6EDF" w:rsidR="00ED00C8" w:rsidRDefault="00B73D86" w:rsidP="00ED00C8">
      <w:pPr>
        <w:pStyle w:val="Title"/>
        <w:tabs>
          <w:tab w:val="left" w:pos="9923"/>
        </w:tabs>
        <w:spacing w:line="276" w:lineRule="auto"/>
        <w:ind w:right="283" w:firstLine="851"/>
        <w:jc w:val="both"/>
        <w:rPr>
          <w:rFonts w:cs="Arial"/>
        </w:rPr>
      </w:pPr>
      <w:r>
        <w:rPr>
          <w:rFonts w:cs="Arial"/>
        </w:rPr>
        <w:t xml:space="preserve">                         parcelă</w:t>
      </w:r>
    </w:p>
    <w:p w14:paraId="1B8A13F2" w14:textId="29F936E3" w:rsidR="00ED00C8" w:rsidRDefault="00ED00C8" w:rsidP="00ED00C8">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8</w:t>
      </w:r>
      <w:r>
        <w:rPr>
          <w:rFonts w:cs="Arial"/>
        </w:rPr>
        <w:t xml:space="preserve">. -  </w:t>
      </w:r>
      <w:r w:rsidR="00B73D86">
        <w:rPr>
          <w:rFonts w:cs="Arial"/>
        </w:rPr>
        <w:t>circulații și accese</w:t>
      </w:r>
    </w:p>
    <w:p w14:paraId="7F555919" w14:textId="209FB541" w:rsidR="00ED00C8" w:rsidRDefault="00ED00C8" w:rsidP="00B73D86">
      <w:pPr>
        <w:pStyle w:val="Title"/>
        <w:tabs>
          <w:tab w:val="left" w:pos="9923"/>
        </w:tabs>
        <w:spacing w:line="276" w:lineRule="auto"/>
        <w:ind w:right="283" w:firstLine="851"/>
        <w:jc w:val="both"/>
        <w:rPr>
          <w:rFonts w:cs="Arial"/>
        </w:rPr>
      </w:pPr>
      <w:r>
        <w:rPr>
          <w:rFonts w:cs="Arial"/>
        </w:rPr>
        <w:t xml:space="preserve">   Articolul  </w:t>
      </w:r>
      <w:r w:rsidR="00B73D86">
        <w:rPr>
          <w:rFonts w:cs="Arial"/>
        </w:rPr>
        <w:t xml:space="preserve"> 9</w:t>
      </w:r>
      <w:r>
        <w:rPr>
          <w:rFonts w:cs="Arial"/>
        </w:rPr>
        <w:t xml:space="preserve">. -  </w:t>
      </w:r>
      <w:r w:rsidR="00B73D86">
        <w:rPr>
          <w:rFonts w:cs="Arial"/>
        </w:rPr>
        <w:t>staționarea autovehiculelor</w:t>
      </w:r>
    </w:p>
    <w:p w14:paraId="49E61ED9" w14:textId="476C667C" w:rsidR="00B73D86" w:rsidRDefault="00B73D86" w:rsidP="00B73D86">
      <w:pPr>
        <w:pStyle w:val="Title"/>
        <w:tabs>
          <w:tab w:val="left" w:pos="9923"/>
        </w:tabs>
        <w:spacing w:line="276" w:lineRule="auto"/>
        <w:ind w:right="283" w:firstLine="851"/>
        <w:jc w:val="both"/>
        <w:rPr>
          <w:rFonts w:cs="Arial"/>
        </w:rPr>
      </w:pPr>
      <w:r>
        <w:rPr>
          <w:rFonts w:cs="Arial"/>
        </w:rPr>
        <w:t xml:space="preserve">   Articolul 10. -  înălțime maximă admisă a clădirilor     </w:t>
      </w:r>
    </w:p>
    <w:p w14:paraId="1C3A5528" w14:textId="25F75470" w:rsidR="00B73D86" w:rsidRDefault="00B73D86" w:rsidP="00B73D86">
      <w:pPr>
        <w:pStyle w:val="Title"/>
        <w:tabs>
          <w:tab w:val="left" w:pos="9923"/>
        </w:tabs>
        <w:spacing w:line="276" w:lineRule="auto"/>
        <w:ind w:right="283" w:firstLine="851"/>
        <w:jc w:val="both"/>
        <w:rPr>
          <w:rFonts w:cs="Arial"/>
        </w:rPr>
      </w:pPr>
      <w:r>
        <w:rPr>
          <w:rFonts w:cs="Arial"/>
        </w:rPr>
        <w:t xml:space="preserve">   Articolul 11. -  aspectul exterior al clădirilor</w:t>
      </w:r>
    </w:p>
    <w:p w14:paraId="611E73DD" w14:textId="12CB4AAE" w:rsidR="00B73D86" w:rsidRDefault="00B73D86" w:rsidP="00B73D86">
      <w:pPr>
        <w:pStyle w:val="Title"/>
        <w:tabs>
          <w:tab w:val="left" w:pos="9923"/>
        </w:tabs>
        <w:spacing w:line="276" w:lineRule="auto"/>
        <w:ind w:right="283" w:firstLine="851"/>
        <w:jc w:val="both"/>
        <w:rPr>
          <w:rFonts w:cs="Arial"/>
        </w:rPr>
      </w:pPr>
      <w:r>
        <w:rPr>
          <w:rFonts w:cs="Arial"/>
        </w:rPr>
        <w:t xml:space="preserve">   Articolul 12. -  condiții de echipare edilitară</w:t>
      </w:r>
    </w:p>
    <w:p w14:paraId="5B40A84C" w14:textId="49C1A9A5" w:rsidR="00B73D86" w:rsidRDefault="00B73D86" w:rsidP="00B73D86">
      <w:pPr>
        <w:pStyle w:val="Title"/>
        <w:tabs>
          <w:tab w:val="left" w:pos="9923"/>
        </w:tabs>
        <w:spacing w:line="276" w:lineRule="auto"/>
        <w:ind w:right="283" w:firstLine="851"/>
        <w:jc w:val="both"/>
        <w:rPr>
          <w:rFonts w:cs="Arial"/>
        </w:rPr>
      </w:pPr>
      <w:r>
        <w:rPr>
          <w:rFonts w:cs="Arial"/>
        </w:rPr>
        <w:t xml:space="preserve">   Articolul 13. -  spațiile libere și spații plantate</w:t>
      </w:r>
    </w:p>
    <w:p w14:paraId="031FFD3B" w14:textId="7EAED038" w:rsidR="00B73D86" w:rsidRDefault="00B73D86" w:rsidP="00B73D86">
      <w:pPr>
        <w:pStyle w:val="Title"/>
        <w:tabs>
          <w:tab w:val="left" w:pos="9923"/>
        </w:tabs>
        <w:spacing w:line="276" w:lineRule="auto"/>
        <w:ind w:right="283" w:firstLine="851"/>
        <w:jc w:val="both"/>
        <w:rPr>
          <w:rFonts w:cs="Arial"/>
        </w:rPr>
      </w:pPr>
      <w:r>
        <w:rPr>
          <w:rFonts w:cs="Arial"/>
        </w:rPr>
        <w:t xml:space="preserve">   Articolul 14. -  împrejmuiri</w:t>
      </w:r>
    </w:p>
    <w:p w14:paraId="176C4224" w14:textId="77777777" w:rsidR="00ED00C8" w:rsidRDefault="00ED00C8" w:rsidP="00A95A99">
      <w:pPr>
        <w:pStyle w:val="Title"/>
        <w:tabs>
          <w:tab w:val="left" w:pos="9923"/>
        </w:tabs>
        <w:spacing w:line="276" w:lineRule="auto"/>
        <w:ind w:right="283" w:firstLine="851"/>
        <w:jc w:val="both"/>
        <w:rPr>
          <w:rFonts w:cs="Arial"/>
        </w:rPr>
      </w:pPr>
    </w:p>
    <w:p w14:paraId="01F2BDA6" w14:textId="77777777" w:rsidR="00EB4AA1" w:rsidRDefault="00B73D86" w:rsidP="00B73D86">
      <w:pPr>
        <w:pStyle w:val="Title"/>
        <w:tabs>
          <w:tab w:val="left" w:pos="9923"/>
        </w:tabs>
        <w:spacing w:line="360" w:lineRule="auto"/>
        <w:ind w:right="283" w:firstLine="851"/>
        <w:jc w:val="both"/>
        <w:rPr>
          <w:rFonts w:cs="Arial"/>
          <w:b/>
          <w:sz w:val="32"/>
          <w:szCs w:val="32"/>
        </w:rPr>
      </w:pPr>
      <w:r w:rsidRPr="00ED00C8">
        <w:rPr>
          <w:rFonts w:cs="Arial"/>
          <w:b/>
          <w:sz w:val="32"/>
          <w:szCs w:val="32"/>
        </w:rPr>
        <w:t xml:space="preserve">SECȚIUNEA </w:t>
      </w:r>
      <w:r>
        <w:rPr>
          <w:rFonts w:cs="Arial"/>
          <w:b/>
          <w:sz w:val="32"/>
          <w:szCs w:val="32"/>
        </w:rPr>
        <w:t>3</w:t>
      </w:r>
      <w:r w:rsidRPr="00ED00C8">
        <w:rPr>
          <w:rFonts w:cs="Arial"/>
          <w:b/>
          <w:sz w:val="32"/>
          <w:szCs w:val="32"/>
        </w:rPr>
        <w:t xml:space="preserve">. -  </w:t>
      </w:r>
      <w:r>
        <w:rPr>
          <w:rFonts w:cs="Arial"/>
          <w:b/>
          <w:sz w:val="32"/>
          <w:szCs w:val="32"/>
        </w:rPr>
        <w:t>POSIBILITĂȚI MAXIME DE OCUPARE ȘI</w:t>
      </w:r>
    </w:p>
    <w:p w14:paraId="419445B3" w14:textId="3E16DBA8" w:rsidR="00B73D86" w:rsidRPr="00ED00C8" w:rsidRDefault="00EB4AA1" w:rsidP="00B73D86">
      <w:pPr>
        <w:pStyle w:val="Title"/>
        <w:tabs>
          <w:tab w:val="left" w:pos="9923"/>
        </w:tabs>
        <w:spacing w:line="360" w:lineRule="auto"/>
        <w:ind w:right="283" w:firstLine="851"/>
        <w:jc w:val="both"/>
        <w:rPr>
          <w:rFonts w:cs="Arial"/>
          <w:b/>
          <w:sz w:val="32"/>
          <w:szCs w:val="32"/>
        </w:rPr>
      </w:pPr>
      <w:r>
        <w:rPr>
          <w:rFonts w:cs="Arial"/>
          <w:b/>
          <w:sz w:val="32"/>
          <w:szCs w:val="32"/>
        </w:rPr>
        <w:t xml:space="preserve">                            </w:t>
      </w:r>
      <w:r w:rsidR="00B73D86">
        <w:rPr>
          <w:rFonts w:cs="Arial"/>
          <w:b/>
          <w:sz w:val="32"/>
          <w:szCs w:val="32"/>
        </w:rPr>
        <w:t xml:space="preserve"> UTILIZARE A TERENULUI</w:t>
      </w:r>
    </w:p>
    <w:p w14:paraId="2A2558C7" w14:textId="764DA7C4" w:rsidR="00EB4AA1" w:rsidRDefault="00EB4AA1" w:rsidP="00EB4AA1">
      <w:pPr>
        <w:pStyle w:val="Title"/>
        <w:tabs>
          <w:tab w:val="left" w:pos="9923"/>
        </w:tabs>
        <w:spacing w:line="276" w:lineRule="auto"/>
        <w:ind w:right="283" w:firstLine="851"/>
        <w:jc w:val="both"/>
        <w:rPr>
          <w:rFonts w:cs="Arial"/>
        </w:rPr>
      </w:pPr>
      <w:r>
        <w:rPr>
          <w:rFonts w:cs="Arial"/>
        </w:rPr>
        <w:t xml:space="preserve">   Articolul 1</w:t>
      </w:r>
      <w:r w:rsidR="00540F7F">
        <w:rPr>
          <w:rFonts w:cs="Arial"/>
        </w:rPr>
        <w:t>5</w:t>
      </w:r>
      <w:r>
        <w:rPr>
          <w:rFonts w:cs="Arial"/>
        </w:rPr>
        <w:t xml:space="preserve">. -  </w:t>
      </w:r>
      <w:r w:rsidR="00540F7F">
        <w:rPr>
          <w:rFonts w:cs="Arial"/>
        </w:rPr>
        <w:t xml:space="preserve">procent maxim de ocupare a terenului ( POT ) </w:t>
      </w:r>
    </w:p>
    <w:p w14:paraId="75CB8E40" w14:textId="1CFFFABE" w:rsidR="00EB4AA1" w:rsidRDefault="00EB4AA1" w:rsidP="00EB4AA1">
      <w:pPr>
        <w:pStyle w:val="Title"/>
        <w:tabs>
          <w:tab w:val="left" w:pos="9923"/>
        </w:tabs>
        <w:spacing w:line="276" w:lineRule="auto"/>
        <w:ind w:right="283" w:firstLine="851"/>
        <w:jc w:val="both"/>
        <w:rPr>
          <w:rFonts w:cs="Arial"/>
        </w:rPr>
      </w:pPr>
      <w:r>
        <w:rPr>
          <w:rFonts w:cs="Arial"/>
        </w:rPr>
        <w:t xml:space="preserve">   Articolul 1</w:t>
      </w:r>
      <w:r w:rsidR="009A1937">
        <w:rPr>
          <w:rFonts w:cs="Arial"/>
        </w:rPr>
        <w:t>6</w:t>
      </w:r>
      <w:r>
        <w:rPr>
          <w:rFonts w:cs="Arial"/>
        </w:rPr>
        <w:t xml:space="preserve">. -  </w:t>
      </w:r>
      <w:r w:rsidR="00540F7F">
        <w:rPr>
          <w:rFonts w:cs="Arial"/>
        </w:rPr>
        <w:t>coeficient maxim de utilizare a terenului (CUT )</w:t>
      </w:r>
    </w:p>
    <w:p w14:paraId="4CBD9B5A" w14:textId="77777777" w:rsidR="00ED00C8" w:rsidRDefault="00ED00C8" w:rsidP="00A95A99">
      <w:pPr>
        <w:pStyle w:val="Title"/>
        <w:tabs>
          <w:tab w:val="left" w:pos="9923"/>
        </w:tabs>
        <w:spacing w:line="276" w:lineRule="auto"/>
        <w:ind w:right="283" w:firstLine="851"/>
        <w:jc w:val="both"/>
        <w:rPr>
          <w:rFonts w:cs="Arial"/>
        </w:rPr>
      </w:pPr>
    </w:p>
    <w:p w14:paraId="4F758A96" w14:textId="5D4BABED" w:rsidR="00540F7F" w:rsidRPr="003217DC" w:rsidRDefault="00540F7F" w:rsidP="003217DC">
      <w:pPr>
        <w:pStyle w:val="Title"/>
        <w:tabs>
          <w:tab w:val="left" w:pos="9923"/>
        </w:tabs>
        <w:spacing w:line="276" w:lineRule="auto"/>
        <w:ind w:right="283" w:firstLine="851"/>
        <w:jc w:val="both"/>
        <w:rPr>
          <w:rFonts w:cs="Arial"/>
          <w:b/>
          <w:sz w:val="32"/>
          <w:szCs w:val="32"/>
        </w:rPr>
      </w:pPr>
      <w:r w:rsidRPr="003217DC">
        <w:rPr>
          <w:rFonts w:cs="Arial"/>
          <w:b/>
          <w:sz w:val="32"/>
          <w:szCs w:val="32"/>
        </w:rPr>
        <w:t>OBSERVAȚII</w:t>
      </w:r>
    </w:p>
    <w:p w14:paraId="3B0F9D9B" w14:textId="7C367951" w:rsidR="00540F7F" w:rsidRPr="00540F7F" w:rsidRDefault="00540F7F" w:rsidP="003217DC">
      <w:pPr>
        <w:pStyle w:val="Title"/>
        <w:tabs>
          <w:tab w:val="left" w:pos="9923"/>
        </w:tabs>
        <w:spacing w:line="276" w:lineRule="auto"/>
        <w:ind w:right="283" w:firstLine="851"/>
        <w:jc w:val="both"/>
        <w:rPr>
          <w:rFonts w:cs="Arial"/>
          <w:bCs/>
          <w:szCs w:val="28"/>
        </w:rPr>
      </w:pPr>
      <w:r w:rsidRPr="00540F7F">
        <w:rPr>
          <w:rFonts w:cs="Arial"/>
          <w:bCs/>
          <w:szCs w:val="28"/>
        </w:rPr>
        <w:t xml:space="preserve">Structura </w:t>
      </w:r>
      <w:r>
        <w:rPr>
          <w:rFonts w:cs="Arial"/>
          <w:bCs/>
          <w:szCs w:val="28"/>
        </w:rPr>
        <w:t>R</w:t>
      </w:r>
      <w:r w:rsidRPr="00540F7F">
        <w:rPr>
          <w:rFonts w:cs="Arial"/>
          <w:bCs/>
          <w:szCs w:val="28"/>
        </w:rPr>
        <w:t xml:space="preserve">egulamentului de </w:t>
      </w:r>
      <w:r>
        <w:rPr>
          <w:rFonts w:cs="Arial"/>
          <w:bCs/>
          <w:szCs w:val="28"/>
        </w:rPr>
        <w:t>Urbanism aferent Planului Urbanistic Zonal – zona SP1 – urmărește structura Regulamentului Local de Urbanism aferent Planului Urbanistic General al orașului Ungheni.</w:t>
      </w:r>
    </w:p>
    <w:p w14:paraId="3BEFBF86" w14:textId="007233BD" w:rsidR="00ED00C8" w:rsidRDefault="00ED00C8" w:rsidP="00A95A99">
      <w:pPr>
        <w:pStyle w:val="Title"/>
        <w:tabs>
          <w:tab w:val="left" w:pos="9923"/>
        </w:tabs>
        <w:spacing w:line="276" w:lineRule="auto"/>
        <w:ind w:right="283" w:firstLine="851"/>
        <w:jc w:val="both"/>
        <w:rPr>
          <w:rFonts w:cs="Arial"/>
          <w:szCs w:val="28"/>
        </w:rPr>
      </w:pPr>
    </w:p>
    <w:p w14:paraId="3837880B" w14:textId="77777777" w:rsidR="003217DC" w:rsidRPr="00540F7F" w:rsidRDefault="003217DC" w:rsidP="00A95A99">
      <w:pPr>
        <w:pStyle w:val="Title"/>
        <w:tabs>
          <w:tab w:val="left" w:pos="9923"/>
        </w:tabs>
        <w:spacing w:line="276" w:lineRule="auto"/>
        <w:ind w:right="283" w:firstLine="851"/>
        <w:jc w:val="both"/>
        <w:rPr>
          <w:rFonts w:cs="Arial"/>
          <w:szCs w:val="28"/>
        </w:rPr>
      </w:pPr>
    </w:p>
    <w:p w14:paraId="4318A6EC" w14:textId="6B964F6F" w:rsidR="003217DC" w:rsidRDefault="003217DC" w:rsidP="003217DC">
      <w:pPr>
        <w:pStyle w:val="Title"/>
        <w:tabs>
          <w:tab w:val="left" w:pos="9923"/>
        </w:tabs>
        <w:spacing w:line="360" w:lineRule="auto"/>
        <w:ind w:right="283"/>
        <w:rPr>
          <w:rFonts w:cs="Arial"/>
          <w:b/>
          <w:sz w:val="40"/>
          <w:szCs w:val="40"/>
        </w:rPr>
      </w:pPr>
      <w:r>
        <w:rPr>
          <w:rFonts w:cs="Arial"/>
          <w:b/>
          <w:sz w:val="40"/>
          <w:szCs w:val="40"/>
        </w:rPr>
        <w:t>REGULAMENT AFERENT PUZ</w:t>
      </w:r>
    </w:p>
    <w:p w14:paraId="66C86E39" w14:textId="77777777" w:rsidR="00ED00C8" w:rsidRDefault="00ED00C8" w:rsidP="00A95A99">
      <w:pPr>
        <w:pStyle w:val="Title"/>
        <w:tabs>
          <w:tab w:val="left" w:pos="9923"/>
        </w:tabs>
        <w:spacing w:line="276" w:lineRule="auto"/>
        <w:ind w:right="283" w:firstLine="851"/>
        <w:jc w:val="both"/>
        <w:rPr>
          <w:rFonts w:cs="Arial"/>
        </w:rPr>
      </w:pPr>
    </w:p>
    <w:p w14:paraId="637BC5FB" w14:textId="77777777" w:rsidR="003217DC" w:rsidRDefault="003217DC" w:rsidP="003217DC">
      <w:pPr>
        <w:pStyle w:val="Title"/>
        <w:tabs>
          <w:tab w:val="left" w:pos="9923"/>
        </w:tabs>
        <w:spacing w:line="276" w:lineRule="auto"/>
        <w:ind w:right="283" w:firstLine="851"/>
        <w:jc w:val="both"/>
        <w:rPr>
          <w:rFonts w:cs="Arial"/>
          <w:bCs/>
          <w:szCs w:val="28"/>
        </w:rPr>
      </w:pPr>
      <w:r>
        <w:rPr>
          <w:rFonts w:cs="Arial"/>
          <w:bCs/>
          <w:szCs w:val="28"/>
        </w:rPr>
        <w:t xml:space="preserve">Regulamentul explică și detailează sub forma unor prescripții și recomandări Planul Urbanistic Zonal, în vederea urmăririi aplicării acestuia. </w:t>
      </w:r>
    </w:p>
    <w:p w14:paraId="401A0F5C" w14:textId="7CEEAE07" w:rsidR="003217DC" w:rsidRDefault="003217DC" w:rsidP="003217DC">
      <w:pPr>
        <w:pStyle w:val="Title"/>
        <w:tabs>
          <w:tab w:val="left" w:pos="9923"/>
        </w:tabs>
        <w:spacing w:line="276" w:lineRule="auto"/>
        <w:ind w:right="283" w:firstLine="851"/>
        <w:jc w:val="both"/>
        <w:rPr>
          <w:rFonts w:cs="Arial"/>
          <w:bCs/>
          <w:szCs w:val="28"/>
        </w:rPr>
      </w:pPr>
      <w:r>
        <w:rPr>
          <w:rFonts w:cs="Arial"/>
          <w:bCs/>
          <w:szCs w:val="28"/>
        </w:rPr>
        <w:t xml:space="preserve">În conformitate cu prevederile Legii nr.50/1991, certificatele de urbanism și autorizațiile de construire se vor elibera la cerere, numai cu respectarea strictă a tuturor prevederilor PUZ și a Regulamentului aferent acestuia, în cazul în care nu se întocmește o documentație în faza </w:t>
      </w:r>
      <w:r w:rsidR="00F00CAD">
        <w:rPr>
          <w:rFonts w:cs="Arial"/>
          <w:bCs/>
          <w:szCs w:val="28"/>
        </w:rPr>
        <w:t>PUD.</w:t>
      </w:r>
    </w:p>
    <w:p w14:paraId="6B97340F" w14:textId="1FFC169C" w:rsidR="00F00CAD" w:rsidRPr="00540F7F" w:rsidRDefault="00F00CAD" w:rsidP="003217DC">
      <w:pPr>
        <w:pStyle w:val="Title"/>
        <w:tabs>
          <w:tab w:val="left" w:pos="9923"/>
        </w:tabs>
        <w:spacing w:line="276" w:lineRule="auto"/>
        <w:ind w:right="283" w:firstLine="851"/>
        <w:jc w:val="both"/>
        <w:rPr>
          <w:rFonts w:cs="Arial"/>
          <w:bCs/>
          <w:szCs w:val="28"/>
        </w:rPr>
      </w:pPr>
      <w:r>
        <w:rPr>
          <w:rFonts w:cs="Arial"/>
          <w:bCs/>
          <w:szCs w:val="28"/>
        </w:rPr>
        <w:t>Regulamentul cuprinde prescripții și recomandări generale la nivelul zonei studiate și recomandări specifice la nivelul subzonelor stabilite în cadrul PUZ.</w:t>
      </w:r>
    </w:p>
    <w:p w14:paraId="60C316F5" w14:textId="77777777" w:rsidR="00ED00C8" w:rsidRDefault="00ED00C8" w:rsidP="00A95A99">
      <w:pPr>
        <w:pStyle w:val="Title"/>
        <w:tabs>
          <w:tab w:val="left" w:pos="9923"/>
        </w:tabs>
        <w:spacing w:line="276" w:lineRule="auto"/>
        <w:ind w:right="283" w:firstLine="851"/>
        <w:jc w:val="both"/>
        <w:rPr>
          <w:rFonts w:cs="Arial"/>
        </w:rPr>
      </w:pPr>
    </w:p>
    <w:p w14:paraId="73263D02" w14:textId="7B11DC28" w:rsidR="00F00CAD" w:rsidRDefault="00F00CAD" w:rsidP="00F00CAD">
      <w:pPr>
        <w:pStyle w:val="Title"/>
        <w:numPr>
          <w:ilvl w:val="0"/>
          <w:numId w:val="38"/>
        </w:numPr>
        <w:tabs>
          <w:tab w:val="left" w:pos="9923"/>
        </w:tabs>
        <w:spacing w:line="276" w:lineRule="auto"/>
        <w:ind w:right="283"/>
        <w:jc w:val="both"/>
        <w:rPr>
          <w:rFonts w:cs="Arial"/>
          <w:b/>
          <w:sz w:val="32"/>
          <w:szCs w:val="32"/>
        </w:rPr>
      </w:pPr>
      <w:r>
        <w:rPr>
          <w:rFonts w:cs="Arial"/>
          <w:b/>
          <w:sz w:val="32"/>
          <w:szCs w:val="32"/>
        </w:rPr>
        <w:t xml:space="preserve"> PRESCRIPȚII ȘI RECOMANDĂRI GENERALE LA ZONEI</w:t>
      </w:r>
    </w:p>
    <w:p w14:paraId="54305764" w14:textId="38014336" w:rsidR="00F00CAD" w:rsidRPr="00ED00C8" w:rsidRDefault="00F00CAD" w:rsidP="00F00CAD">
      <w:pPr>
        <w:pStyle w:val="Title"/>
        <w:tabs>
          <w:tab w:val="left" w:pos="9923"/>
        </w:tabs>
        <w:spacing w:line="276" w:lineRule="auto"/>
        <w:ind w:left="1301" w:right="283"/>
        <w:jc w:val="both"/>
        <w:rPr>
          <w:rFonts w:cs="Arial"/>
          <w:b/>
          <w:sz w:val="32"/>
          <w:szCs w:val="32"/>
        </w:rPr>
      </w:pPr>
      <w:r>
        <w:rPr>
          <w:rFonts w:cs="Arial"/>
          <w:b/>
          <w:sz w:val="32"/>
          <w:szCs w:val="32"/>
        </w:rPr>
        <w:t>STUDIATE</w:t>
      </w:r>
    </w:p>
    <w:p w14:paraId="75876FAF" w14:textId="3239717A" w:rsidR="00A95A99" w:rsidRDefault="00A95A99" w:rsidP="00A95A99">
      <w:pPr>
        <w:pStyle w:val="Title"/>
        <w:tabs>
          <w:tab w:val="left" w:pos="9923"/>
        </w:tabs>
        <w:spacing w:line="276" w:lineRule="auto"/>
        <w:ind w:right="283" w:firstLine="851"/>
        <w:jc w:val="both"/>
        <w:rPr>
          <w:rFonts w:cs="Arial"/>
        </w:rPr>
      </w:pPr>
      <w:r>
        <w:rPr>
          <w:rFonts w:cs="Arial"/>
        </w:rPr>
        <w:t xml:space="preserve">     </w:t>
      </w:r>
    </w:p>
    <w:p w14:paraId="32816102" w14:textId="123EFC65" w:rsidR="00E61322" w:rsidRPr="00F00CAD" w:rsidRDefault="00F00CAD" w:rsidP="00F00CAD">
      <w:pPr>
        <w:pStyle w:val="Title"/>
        <w:tabs>
          <w:tab w:val="left" w:pos="9923"/>
        </w:tabs>
        <w:spacing w:line="276" w:lineRule="auto"/>
        <w:ind w:right="283"/>
        <w:jc w:val="both"/>
        <w:rPr>
          <w:rFonts w:cs="Arial"/>
          <w:b/>
          <w:bCs/>
          <w:i/>
          <w:iCs/>
          <w:szCs w:val="28"/>
        </w:rPr>
      </w:pPr>
      <w:r w:rsidRPr="00F00CAD">
        <w:rPr>
          <w:rFonts w:cs="Arial"/>
          <w:b/>
          <w:bCs/>
          <w:i/>
          <w:iCs/>
          <w:sz w:val="24"/>
          <w:szCs w:val="24"/>
        </w:rPr>
        <w:t xml:space="preserve">  </w:t>
      </w:r>
      <w:r>
        <w:rPr>
          <w:rFonts w:cs="Arial"/>
          <w:b/>
          <w:bCs/>
          <w:i/>
          <w:iCs/>
          <w:sz w:val="24"/>
          <w:szCs w:val="24"/>
        </w:rPr>
        <w:t xml:space="preserve">          </w:t>
      </w:r>
      <w:r w:rsidRPr="00F00CAD">
        <w:rPr>
          <w:rFonts w:cs="Arial"/>
          <w:b/>
          <w:bCs/>
          <w:i/>
          <w:iCs/>
          <w:szCs w:val="28"/>
        </w:rPr>
        <w:t xml:space="preserve">1.1. </w:t>
      </w:r>
      <w:r w:rsidR="00F46BA1">
        <w:rPr>
          <w:rFonts w:cs="Arial"/>
          <w:b/>
          <w:bCs/>
          <w:i/>
          <w:iCs/>
          <w:szCs w:val="28"/>
        </w:rPr>
        <w:t xml:space="preserve"> </w:t>
      </w:r>
      <w:r w:rsidRPr="00F00CAD">
        <w:rPr>
          <w:rFonts w:cs="Arial"/>
          <w:b/>
          <w:bCs/>
          <w:i/>
          <w:iCs/>
          <w:szCs w:val="28"/>
        </w:rPr>
        <w:t>PRESCRIPȚII ȘI RECOMANDĂRI GENERALE</w:t>
      </w:r>
    </w:p>
    <w:p w14:paraId="1067551E" w14:textId="67390C1B" w:rsidR="003217DC" w:rsidRDefault="003217DC" w:rsidP="00B47F60">
      <w:pPr>
        <w:pStyle w:val="Title"/>
        <w:tabs>
          <w:tab w:val="left" w:pos="9923"/>
        </w:tabs>
        <w:spacing w:line="276" w:lineRule="auto"/>
        <w:ind w:left="720" w:right="283"/>
        <w:jc w:val="both"/>
        <w:rPr>
          <w:rFonts w:cs="Arial"/>
        </w:rPr>
      </w:pPr>
    </w:p>
    <w:p w14:paraId="12924818" w14:textId="67EA9B47" w:rsidR="003217DC" w:rsidRDefault="00F00CAD" w:rsidP="00FA010A">
      <w:pPr>
        <w:pStyle w:val="Title"/>
        <w:tabs>
          <w:tab w:val="left" w:pos="9923"/>
        </w:tabs>
        <w:spacing w:line="276" w:lineRule="auto"/>
        <w:ind w:right="283" w:firstLine="720"/>
        <w:jc w:val="both"/>
        <w:rPr>
          <w:rFonts w:cs="Arial"/>
        </w:rPr>
      </w:pPr>
      <w:r>
        <w:rPr>
          <w:rFonts w:cs="Arial"/>
        </w:rPr>
        <w:t xml:space="preserve">Regulamentul aferent Planului Urbanistic Zonal cuprinde următoarele precizări, condiții și măsuri </w:t>
      </w:r>
      <w:r w:rsidR="00FA010A">
        <w:rPr>
          <w:rFonts w:cs="Arial"/>
        </w:rPr>
        <w:t>urbanistice privind organizarea zonei de interes local.</w:t>
      </w:r>
    </w:p>
    <w:p w14:paraId="2E53DCAB" w14:textId="4DCDECAF" w:rsidR="00FA010A" w:rsidRDefault="00FA010A" w:rsidP="00FA010A">
      <w:pPr>
        <w:pStyle w:val="Title"/>
        <w:numPr>
          <w:ilvl w:val="0"/>
          <w:numId w:val="39"/>
        </w:numPr>
        <w:tabs>
          <w:tab w:val="left" w:pos="9923"/>
        </w:tabs>
        <w:spacing w:line="276" w:lineRule="auto"/>
        <w:ind w:right="283"/>
        <w:jc w:val="both"/>
        <w:rPr>
          <w:rFonts w:cs="Arial"/>
        </w:rPr>
      </w:pPr>
      <w:r>
        <w:rPr>
          <w:rFonts w:cs="Arial"/>
        </w:rPr>
        <w:lastRenderedPageBreak/>
        <w:t>se vor promova și încuraja acele lucrări și operațiuni urbanistice care contribuie la dezvoltarea armonioasă a zonei studiate, conform PUZ;</w:t>
      </w:r>
    </w:p>
    <w:p w14:paraId="382DA34E" w14:textId="75E2D47F" w:rsidR="00FA010A" w:rsidRDefault="00FA010A" w:rsidP="00FA010A">
      <w:pPr>
        <w:pStyle w:val="Title"/>
        <w:numPr>
          <w:ilvl w:val="0"/>
          <w:numId w:val="39"/>
        </w:numPr>
        <w:tabs>
          <w:tab w:val="left" w:pos="9923"/>
        </w:tabs>
        <w:spacing w:line="276" w:lineRule="auto"/>
        <w:ind w:right="283"/>
        <w:jc w:val="both"/>
        <w:rPr>
          <w:rFonts w:cs="Arial"/>
        </w:rPr>
      </w:pPr>
      <w:r>
        <w:rPr>
          <w:rFonts w:cs="Arial"/>
        </w:rPr>
        <w:t>se va respecta cu strictețe zonificarea teritoriului, ținând seama de funcțiunile stabilite;</w:t>
      </w:r>
    </w:p>
    <w:p w14:paraId="19FF0E71" w14:textId="57851F9F" w:rsidR="00FA010A" w:rsidRDefault="00FA010A" w:rsidP="00FA010A">
      <w:pPr>
        <w:pStyle w:val="Title"/>
        <w:numPr>
          <w:ilvl w:val="0"/>
          <w:numId w:val="39"/>
        </w:numPr>
        <w:tabs>
          <w:tab w:val="left" w:pos="9923"/>
        </w:tabs>
        <w:spacing w:line="276" w:lineRule="auto"/>
        <w:ind w:right="283"/>
        <w:jc w:val="both"/>
        <w:rPr>
          <w:rFonts w:cs="Arial"/>
        </w:rPr>
      </w:pPr>
      <w:r>
        <w:rPr>
          <w:rFonts w:cs="Arial"/>
        </w:rPr>
        <w:t>prin activitatea de construire, potrivit Planului Urbanistic Zonal, urmeaz</w:t>
      </w:r>
      <w:r w:rsidR="00996B1B">
        <w:rPr>
          <w:rFonts w:cs="Arial"/>
        </w:rPr>
        <w:t>ă</w:t>
      </w:r>
      <w:r>
        <w:rPr>
          <w:rFonts w:cs="Arial"/>
        </w:rPr>
        <w:t xml:space="preserve"> a se construi pe terenuri libere;</w:t>
      </w:r>
    </w:p>
    <w:p w14:paraId="4471A76C" w14:textId="405289A8" w:rsidR="00FA010A" w:rsidRPr="00FA010A" w:rsidRDefault="00FA010A" w:rsidP="00FA010A">
      <w:pPr>
        <w:pStyle w:val="Title"/>
        <w:numPr>
          <w:ilvl w:val="0"/>
          <w:numId w:val="39"/>
        </w:numPr>
        <w:tabs>
          <w:tab w:val="left" w:pos="9923"/>
        </w:tabs>
        <w:spacing w:line="276" w:lineRule="auto"/>
        <w:ind w:right="283"/>
        <w:jc w:val="both"/>
        <w:rPr>
          <w:rFonts w:cs="Arial"/>
        </w:rPr>
      </w:pPr>
      <w:r>
        <w:rPr>
          <w:rFonts w:cs="Arial"/>
        </w:rPr>
        <w:t>se interzice realizarea construcțiilor sau amenajărilor având funcțiuni necompatibile cu zonificarea propusă în cadrul PUZ-ului</w:t>
      </w:r>
      <w:r>
        <w:rPr>
          <w:rFonts w:cs="Arial"/>
          <w:lang w:val="hu-HU"/>
        </w:rPr>
        <w:t>;</w:t>
      </w:r>
    </w:p>
    <w:p w14:paraId="3977CD38" w14:textId="160C78A6" w:rsidR="00FA010A" w:rsidRPr="00112A33" w:rsidRDefault="00FA010A" w:rsidP="00FA010A">
      <w:pPr>
        <w:pStyle w:val="Title"/>
        <w:numPr>
          <w:ilvl w:val="0"/>
          <w:numId w:val="39"/>
        </w:numPr>
        <w:tabs>
          <w:tab w:val="left" w:pos="9923"/>
        </w:tabs>
        <w:spacing w:line="276" w:lineRule="auto"/>
        <w:ind w:right="283"/>
        <w:jc w:val="both"/>
        <w:rPr>
          <w:rFonts w:cs="Arial"/>
        </w:rPr>
      </w:pPr>
      <w:r>
        <w:rPr>
          <w:rFonts w:cs="Arial"/>
        </w:rPr>
        <w:t>se va avea în vedere</w:t>
      </w:r>
      <w:r w:rsidR="00112A33">
        <w:rPr>
          <w:rFonts w:cs="Arial"/>
        </w:rPr>
        <w:t>verificarea dreptului de utilizare asupra terenului (proprietate, concesiune, etc.)</w:t>
      </w:r>
      <w:r w:rsidR="00112A33">
        <w:rPr>
          <w:rFonts w:cs="Arial"/>
          <w:lang w:val="en-US"/>
        </w:rPr>
        <w:t>;</w:t>
      </w:r>
    </w:p>
    <w:p w14:paraId="777D337F" w14:textId="0B5DAEBA" w:rsidR="00112A33" w:rsidRPr="00112A33" w:rsidRDefault="00112A33" w:rsidP="00FA010A">
      <w:pPr>
        <w:pStyle w:val="Title"/>
        <w:numPr>
          <w:ilvl w:val="0"/>
          <w:numId w:val="39"/>
        </w:numPr>
        <w:tabs>
          <w:tab w:val="left" w:pos="9923"/>
        </w:tabs>
        <w:spacing w:line="276" w:lineRule="auto"/>
        <w:ind w:right="283"/>
        <w:jc w:val="both"/>
        <w:rPr>
          <w:rFonts w:cs="Arial"/>
        </w:rPr>
      </w:pPr>
      <w:r>
        <w:rPr>
          <w:rFonts w:cs="Arial"/>
        </w:rPr>
        <w:t>se va urmării protejarea amplasamentelor destinate obiectivelor de utilitate publică</w:t>
      </w:r>
      <w:r>
        <w:rPr>
          <w:rFonts w:cs="Arial"/>
          <w:lang w:val="hu-HU"/>
        </w:rPr>
        <w:t>;</w:t>
      </w:r>
    </w:p>
    <w:p w14:paraId="2404CDC5" w14:textId="4034A95C" w:rsidR="00112A33" w:rsidRPr="00112A33" w:rsidRDefault="00112A33" w:rsidP="00FA010A">
      <w:pPr>
        <w:pStyle w:val="Title"/>
        <w:numPr>
          <w:ilvl w:val="0"/>
          <w:numId w:val="39"/>
        </w:numPr>
        <w:tabs>
          <w:tab w:val="left" w:pos="9923"/>
        </w:tabs>
        <w:spacing w:line="276" w:lineRule="auto"/>
        <w:ind w:right="283"/>
        <w:jc w:val="both"/>
        <w:rPr>
          <w:rFonts w:cs="Arial"/>
        </w:rPr>
      </w:pPr>
      <w:r>
        <w:rPr>
          <w:rFonts w:cs="Arial"/>
        </w:rPr>
        <w:t>asigurarea condițiilor de echipare tehnico-edilitară, a acceselor carosabile, etc.</w:t>
      </w:r>
      <w:r>
        <w:rPr>
          <w:rFonts w:cs="Arial"/>
          <w:lang w:val="en-US"/>
        </w:rPr>
        <w:t>;</w:t>
      </w:r>
    </w:p>
    <w:p w14:paraId="3F520B2F" w14:textId="65BB0FD8" w:rsidR="00112A33" w:rsidRPr="00112A33" w:rsidRDefault="00112A33" w:rsidP="00FA010A">
      <w:pPr>
        <w:pStyle w:val="Title"/>
        <w:numPr>
          <w:ilvl w:val="0"/>
          <w:numId w:val="39"/>
        </w:numPr>
        <w:tabs>
          <w:tab w:val="left" w:pos="9923"/>
        </w:tabs>
        <w:spacing w:line="276" w:lineRule="auto"/>
        <w:ind w:right="283"/>
        <w:jc w:val="both"/>
        <w:rPr>
          <w:rFonts w:cs="Arial"/>
        </w:rPr>
      </w:pPr>
      <w:r>
        <w:rPr>
          <w:rFonts w:cs="Arial"/>
        </w:rPr>
        <w:t>respectarea zonei cu interdicție de construire – amenajarea complexă funcțional – arhitecturală a spațiilor verzi</w:t>
      </w:r>
      <w:r>
        <w:rPr>
          <w:rFonts w:cs="Arial"/>
          <w:lang w:val="en-US"/>
        </w:rPr>
        <w:t>;</w:t>
      </w:r>
    </w:p>
    <w:p w14:paraId="545BBAAB" w14:textId="1DAFBDCF" w:rsidR="00112A33" w:rsidRPr="00112A33" w:rsidRDefault="00112A33" w:rsidP="00FA010A">
      <w:pPr>
        <w:pStyle w:val="Title"/>
        <w:numPr>
          <w:ilvl w:val="0"/>
          <w:numId w:val="39"/>
        </w:numPr>
        <w:tabs>
          <w:tab w:val="left" w:pos="9923"/>
        </w:tabs>
        <w:spacing w:line="276" w:lineRule="auto"/>
        <w:ind w:right="283"/>
        <w:jc w:val="both"/>
        <w:rPr>
          <w:rFonts w:cs="Arial"/>
        </w:rPr>
      </w:pPr>
      <w:r>
        <w:rPr>
          <w:rFonts w:cs="Arial"/>
        </w:rPr>
        <w:t>extinderea rețelelor tehnico-edilitare</w:t>
      </w:r>
      <w:r>
        <w:rPr>
          <w:rFonts w:cs="Arial"/>
          <w:lang w:val="en-US"/>
        </w:rPr>
        <w:t>;</w:t>
      </w:r>
    </w:p>
    <w:p w14:paraId="7A1174C7" w14:textId="33710F8E" w:rsidR="00112A33" w:rsidRDefault="00112A33" w:rsidP="00112A33">
      <w:pPr>
        <w:pStyle w:val="Title"/>
        <w:tabs>
          <w:tab w:val="left" w:pos="9923"/>
        </w:tabs>
        <w:spacing w:line="276" w:lineRule="auto"/>
        <w:ind w:left="1080" w:right="283"/>
        <w:jc w:val="both"/>
        <w:rPr>
          <w:rFonts w:cs="Arial"/>
          <w:lang w:val="en-US"/>
        </w:rPr>
      </w:pPr>
    </w:p>
    <w:p w14:paraId="10C380F9" w14:textId="77777777" w:rsidR="00F46BA1" w:rsidRDefault="00112A33" w:rsidP="00112A33">
      <w:pPr>
        <w:pStyle w:val="Title"/>
        <w:tabs>
          <w:tab w:val="left" w:pos="9923"/>
        </w:tabs>
        <w:spacing w:line="276" w:lineRule="auto"/>
        <w:ind w:left="1080" w:right="283"/>
        <w:jc w:val="both"/>
        <w:rPr>
          <w:rFonts w:cs="Arial"/>
          <w:lang w:val="en-US"/>
        </w:rPr>
      </w:pPr>
      <w:proofErr w:type="spellStart"/>
      <w:r>
        <w:rPr>
          <w:rFonts w:cs="Arial"/>
          <w:lang w:val="en-US"/>
        </w:rPr>
        <w:t>În</w:t>
      </w:r>
      <w:proofErr w:type="spellEnd"/>
      <w:r>
        <w:rPr>
          <w:rFonts w:cs="Arial"/>
          <w:lang w:val="en-US"/>
        </w:rPr>
        <w:t xml:space="preserve"> </w:t>
      </w:r>
      <w:proofErr w:type="spellStart"/>
      <w:r>
        <w:rPr>
          <w:rFonts w:cs="Arial"/>
          <w:lang w:val="en-US"/>
        </w:rPr>
        <w:t>cazul</w:t>
      </w:r>
      <w:proofErr w:type="spellEnd"/>
      <w:r>
        <w:rPr>
          <w:rFonts w:cs="Arial"/>
          <w:lang w:val="en-US"/>
        </w:rPr>
        <w:t xml:space="preserve"> </w:t>
      </w:r>
      <w:proofErr w:type="spellStart"/>
      <w:r>
        <w:rPr>
          <w:rFonts w:cs="Arial"/>
          <w:lang w:val="en-US"/>
        </w:rPr>
        <w:t>în</w:t>
      </w:r>
      <w:proofErr w:type="spellEnd"/>
      <w:r>
        <w:rPr>
          <w:rFonts w:cs="Arial"/>
          <w:lang w:val="en-US"/>
        </w:rPr>
        <w:t xml:space="preserve"> care </w:t>
      </w:r>
      <w:proofErr w:type="spellStart"/>
      <w:r>
        <w:rPr>
          <w:rFonts w:cs="Arial"/>
          <w:lang w:val="en-US"/>
        </w:rPr>
        <w:t>Planul</w:t>
      </w:r>
      <w:proofErr w:type="spellEnd"/>
      <w:r>
        <w:rPr>
          <w:rFonts w:cs="Arial"/>
          <w:lang w:val="en-US"/>
        </w:rPr>
        <w:t xml:space="preserve"> Urbanistic Zonal </w:t>
      </w:r>
      <w:proofErr w:type="spellStart"/>
      <w:r>
        <w:rPr>
          <w:rFonts w:cs="Arial"/>
          <w:lang w:val="en-US"/>
        </w:rPr>
        <w:t>și</w:t>
      </w:r>
      <w:proofErr w:type="spellEnd"/>
      <w:r>
        <w:rPr>
          <w:rFonts w:cs="Arial"/>
          <w:lang w:val="en-US"/>
        </w:rPr>
        <w:t xml:space="preserve"> </w:t>
      </w:r>
      <w:proofErr w:type="spellStart"/>
      <w:r>
        <w:rPr>
          <w:rFonts w:cs="Arial"/>
          <w:lang w:val="en-US"/>
        </w:rPr>
        <w:t>Regulamentul</w:t>
      </w:r>
      <w:proofErr w:type="spellEnd"/>
      <w:r>
        <w:rPr>
          <w:rFonts w:cs="Arial"/>
          <w:lang w:val="en-US"/>
        </w:rPr>
        <w:t xml:space="preserve"> nu </w:t>
      </w:r>
      <w:proofErr w:type="spellStart"/>
      <w:r>
        <w:rPr>
          <w:rFonts w:cs="Arial"/>
          <w:lang w:val="en-US"/>
        </w:rPr>
        <w:t>ofer</w:t>
      </w:r>
      <w:r w:rsidR="00F46BA1">
        <w:rPr>
          <w:rFonts w:cs="Arial"/>
          <w:lang w:val="en-US"/>
        </w:rPr>
        <w:t>ă</w:t>
      </w:r>
      <w:proofErr w:type="spellEnd"/>
      <w:r>
        <w:rPr>
          <w:rFonts w:cs="Arial"/>
          <w:lang w:val="en-US"/>
        </w:rPr>
        <w:t xml:space="preserve"> date</w:t>
      </w:r>
    </w:p>
    <w:p w14:paraId="136E98EC" w14:textId="7110135B" w:rsidR="00112A33" w:rsidRPr="00112A33" w:rsidRDefault="00112A33" w:rsidP="00F46BA1">
      <w:pPr>
        <w:pStyle w:val="Title"/>
        <w:tabs>
          <w:tab w:val="left" w:pos="9923"/>
        </w:tabs>
        <w:spacing w:line="276" w:lineRule="auto"/>
        <w:ind w:right="283"/>
        <w:jc w:val="both"/>
        <w:rPr>
          <w:rFonts w:cs="Arial"/>
        </w:rPr>
      </w:pPr>
      <w:r>
        <w:rPr>
          <w:rFonts w:cs="Arial"/>
          <w:lang w:val="en-US"/>
        </w:rPr>
        <w:t xml:space="preserve"> </w:t>
      </w:r>
      <w:proofErr w:type="spellStart"/>
      <w:r>
        <w:rPr>
          <w:rFonts w:cs="Arial"/>
          <w:lang w:val="en-US"/>
        </w:rPr>
        <w:t>sufuciente</w:t>
      </w:r>
      <w:proofErr w:type="spellEnd"/>
      <w:r>
        <w:rPr>
          <w:rFonts w:cs="Arial"/>
          <w:lang w:val="en-US"/>
        </w:rPr>
        <w:t xml:space="preserve"> </w:t>
      </w:r>
      <w:proofErr w:type="spellStart"/>
      <w:r>
        <w:rPr>
          <w:rFonts w:cs="Arial"/>
          <w:lang w:val="en-US"/>
        </w:rPr>
        <w:t>pentru</w:t>
      </w:r>
      <w:proofErr w:type="spellEnd"/>
      <w:r>
        <w:rPr>
          <w:rFonts w:cs="Arial"/>
          <w:lang w:val="en-US"/>
        </w:rPr>
        <w:t xml:space="preserve"> </w:t>
      </w:r>
      <w:proofErr w:type="spellStart"/>
      <w:r>
        <w:rPr>
          <w:rFonts w:cs="Arial"/>
          <w:lang w:val="en-US"/>
        </w:rPr>
        <w:t>eliberarea</w:t>
      </w:r>
      <w:proofErr w:type="spellEnd"/>
      <w:r>
        <w:rPr>
          <w:rFonts w:cs="Arial"/>
          <w:lang w:val="en-US"/>
        </w:rPr>
        <w:t xml:space="preserve"> </w:t>
      </w:r>
      <w:proofErr w:type="spellStart"/>
      <w:r w:rsidR="00F46BA1">
        <w:rPr>
          <w:rFonts w:cs="Arial"/>
          <w:lang w:val="en-US"/>
        </w:rPr>
        <w:t>Certificatului</w:t>
      </w:r>
      <w:proofErr w:type="spellEnd"/>
      <w:r w:rsidR="00F46BA1">
        <w:rPr>
          <w:rFonts w:cs="Arial"/>
          <w:lang w:val="en-US"/>
        </w:rPr>
        <w:t xml:space="preserve"> de Urbanism </w:t>
      </w:r>
      <w:proofErr w:type="spellStart"/>
      <w:r w:rsidR="00F46BA1">
        <w:rPr>
          <w:rFonts w:cs="Arial"/>
          <w:lang w:val="en-US"/>
        </w:rPr>
        <w:t>și</w:t>
      </w:r>
      <w:proofErr w:type="spellEnd"/>
      <w:r w:rsidR="00F46BA1">
        <w:rPr>
          <w:rFonts w:cs="Arial"/>
          <w:lang w:val="en-US"/>
        </w:rPr>
        <w:t xml:space="preserve"> a </w:t>
      </w:r>
      <w:proofErr w:type="spellStart"/>
      <w:r>
        <w:rPr>
          <w:rFonts w:cs="Arial"/>
          <w:lang w:val="en-US"/>
        </w:rPr>
        <w:t>Autoriza</w:t>
      </w:r>
      <w:proofErr w:type="spellEnd"/>
      <w:r>
        <w:rPr>
          <w:rFonts w:cs="Arial"/>
        </w:rPr>
        <w:t xml:space="preserve">ției de Construire </w:t>
      </w:r>
      <w:r w:rsidR="00F46BA1">
        <w:rPr>
          <w:rFonts w:cs="Arial"/>
        </w:rPr>
        <w:t>a unuia sau a mai multor obiective prevăzute, Primăria orașului are obligația de a solicita eleborarea unui Plan Urbanistic de Detaliu pentru zona respectivă.</w:t>
      </w:r>
    </w:p>
    <w:p w14:paraId="29A338CF" w14:textId="75C72547" w:rsidR="003217DC" w:rsidRDefault="003217DC" w:rsidP="00B47F60">
      <w:pPr>
        <w:pStyle w:val="Title"/>
        <w:tabs>
          <w:tab w:val="left" w:pos="9923"/>
        </w:tabs>
        <w:spacing w:line="276" w:lineRule="auto"/>
        <w:ind w:left="720" w:right="283"/>
        <w:jc w:val="both"/>
        <w:rPr>
          <w:rFonts w:cs="Arial"/>
        </w:rPr>
      </w:pPr>
    </w:p>
    <w:p w14:paraId="3CC98997" w14:textId="38BBD8EE" w:rsidR="00F46BA1" w:rsidRPr="002D03C7" w:rsidRDefault="00F46BA1" w:rsidP="00F46BA1">
      <w:pPr>
        <w:pStyle w:val="Title"/>
        <w:tabs>
          <w:tab w:val="left" w:pos="9923"/>
        </w:tabs>
        <w:spacing w:line="276" w:lineRule="auto"/>
        <w:ind w:right="283"/>
        <w:jc w:val="both"/>
        <w:rPr>
          <w:rFonts w:cs="Arial"/>
          <w:b/>
          <w:bCs/>
          <w:szCs w:val="28"/>
        </w:rPr>
      </w:pPr>
      <w:r w:rsidRPr="002D03C7">
        <w:rPr>
          <w:rFonts w:cs="Arial"/>
          <w:b/>
          <w:bCs/>
          <w:sz w:val="24"/>
          <w:szCs w:val="24"/>
        </w:rPr>
        <w:t xml:space="preserve">            </w:t>
      </w:r>
      <w:r w:rsidRPr="002D03C7">
        <w:rPr>
          <w:rFonts w:cs="Arial"/>
          <w:b/>
          <w:bCs/>
          <w:szCs w:val="28"/>
        </w:rPr>
        <w:t xml:space="preserve">1.2.  ASPECTE COMPOZIȚIONALE ȘI FUNCȚIONALE PRIVIND </w:t>
      </w:r>
    </w:p>
    <w:p w14:paraId="695427E8" w14:textId="197E02D2" w:rsidR="00F46BA1" w:rsidRPr="002D03C7" w:rsidRDefault="00F46BA1" w:rsidP="00F46BA1">
      <w:pPr>
        <w:pStyle w:val="Title"/>
        <w:tabs>
          <w:tab w:val="left" w:pos="9923"/>
        </w:tabs>
        <w:spacing w:line="276" w:lineRule="auto"/>
        <w:ind w:right="283"/>
        <w:jc w:val="both"/>
        <w:rPr>
          <w:rFonts w:cs="Arial"/>
          <w:b/>
          <w:bCs/>
          <w:szCs w:val="28"/>
        </w:rPr>
      </w:pPr>
      <w:r w:rsidRPr="002D03C7">
        <w:rPr>
          <w:rFonts w:cs="Arial"/>
          <w:b/>
          <w:bCs/>
          <w:szCs w:val="28"/>
        </w:rPr>
        <w:t xml:space="preserve">                  ORGANIZAREA ARHITECTURAL-URBANISTICĂ A ZONEI</w:t>
      </w:r>
    </w:p>
    <w:p w14:paraId="73EE0AF4" w14:textId="0E271DB7" w:rsidR="003217DC" w:rsidRDefault="003217DC" w:rsidP="00B47F60">
      <w:pPr>
        <w:pStyle w:val="Title"/>
        <w:tabs>
          <w:tab w:val="left" w:pos="9923"/>
        </w:tabs>
        <w:spacing w:line="276" w:lineRule="auto"/>
        <w:ind w:left="720" w:right="283"/>
        <w:jc w:val="both"/>
        <w:rPr>
          <w:rFonts w:cs="Arial"/>
        </w:rPr>
      </w:pPr>
    </w:p>
    <w:p w14:paraId="30BD9500" w14:textId="77777777" w:rsidR="00F46BA1" w:rsidRDefault="00F46BA1" w:rsidP="00B47F60">
      <w:pPr>
        <w:pStyle w:val="Title"/>
        <w:tabs>
          <w:tab w:val="left" w:pos="9923"/>
        </w:tabs>
        <w:spacing w:line="276" w:lineRule="auto"/>
        <w:ind w:left="720" w:right="283"/>
        <w:jc w:val="both"/>
        <w:rPr>
          <w:rFonts w:cs="Arial"/>
        </w:rPr>
      </w:pPr>
      <w:r>
        <w:rPr>
          <w:rFonts w:cs="Arial"/>
        </w:rPr>
        <w:t>Sunt necesare măsuri de promovare a lucrărilor și operațiunilor urbanistice</w:t>
      </w:r>
    </w:p>
    <w:p w14:paraId="0DABBEB0" w14:textId="58162CF3" w:rsidR="003217DC" w:rsidRDefault="00F46BA1" w:rsidP="00F46BA1">
      <w:pPr>
        <w:pStyle w:val="Title"/>
        <w:tabs>
          <w:tab w:val="left" w:pos="9923"/>
        </w:tabs>
        <w:spacing w:line="276" w:lineRule="auto"/>
        <w:ind w:right="283"/>
        <w:jc w:val="both"/>
        <w:rPr>
          <w:rFonts w:cs="Arial"/>
          <w:lang w:val="en-US"/>
        </w:rPr>
      </w:pPr>
      <w:r>
        <w:rPr>
          <w:rFonts w:cs="Arial"/>
        </w:rPr>
        <w:t>care contribuie la organizarea funcțională și spațială a zonei studiate și anume</w:t>
      </w:r>
      <w:r>
        <w:rPr>
          <w:rFonts w:cs="Arial"/>
          <w:lang w:val="en-US"/>
        </w:rPr>
        <w:t>:</w:t>
      </w:r>
    </w:p>
    <w:p w14:paraId="65C74283" w14:textId="25D1DD2D" w:rsidR="00F46BA1" w:rsidRDefault="00F46BA1" w:rsidP="00F46BA1">
      <w:pPr>
        <w:pStyle w:val="Title"/>
        <w:tabs>
          <w:tab w:val="left" w:pos="9923"/>
        </w:tabs>
        <w:spacing w:line="276" w:lineRule="auto"/>
        <w:ind w:right="283"/>
        <w:jc w:val="both"/>
        <w:rPr>
          <w:rFonts w:cs="Arial"/>
          <w:lang w:val="en-US"/>
        </w:rPr>
      </w:pPr>
      <w:r>
        <w:rPr>
          <w:rFonts w:cs="Arial"/>
          <w:lang w:val="en-US"/>
        </w:rPr>
        <w:t xml:space="preserve">         </w:t>
      </w:r>
      <w:proofErr w:type="spellStart"/>
      <w:r>
        <w:rPr>
          <w:rFonts w:cs="Arial"/>
          <w:lang w:val="en-US"/>
        </w:rPr>
        <w:t>Respectarea</w:t>
      </w:r>
      <w:proofErr w:type="spellEnd"/>
      <w:r>
        <w:rPr>
          <w:rFonts w:cs="Arial"/>
          <w:lang w:val="en-US"/>
        </w:rPr>
        <w:t xml:space="preserve"> </w:t>
      </w:r>
      <w:proofErr w:type="spellStart"/>
      <w:r>
        <w:rPr>
          <w:rFonts w:cs="Arial"/>
          <w:lang w:val="en-US"/>
        </w:rPr>
        <w:t>amplasamentelor</w:t>
      </w:r>
      <w:proofErr w:type="spellEnd"/>
      <w:r>
        <w:rPr>
          <w:rFonts w:cs="Arial"/>
          <w:lang w:val="en-US"/>
        </w:rPr>
        <w:t xml:space="preserve"> </w:t>
      </w:r>
      <w:proofErr w:type="spellStart"/>
      <w:r>
        <w:rPr>
          <w:rFonts w:cs="Arial"/>
          <w:lang w:val="en-US"/>
        </w:rPr>
        <w:t>prevăzute</w:t>
      </w:r>
      <w:proofErr w:type="spellEnd"/>
      <w:r>
        <w:rPr>
          <w:rFonts w:cs="Arial"/>
          <w:lang w:val="en-US"/>
        </w:rPr>
        <w:t xml:space="preserve"> </w:t>
      </w:r>
      <w:proofErr w:type="spellStart"/>
      <w:r>
        <w:rPr>
          <w:rFonts w:cs="Arial"/>
          <w:lang w:val="en-US"/>
        </w:rPr>
        <w:t>în</w:t>
      </w:r>
      <w:proofErr w:type="spellEnd"/>
      <w:r>
        <w:rPr>
          <w:rFonts w:cs="Arial"/>
          <w:lang w:val="en-US"/>
        </w:rPr>
        <w:t xml:space="preserve"> </w:t>
      </w:r>
      <w:proofErr w:type="spellStart"/>
      <w:r>
        <w:rPr>
          <w:rFonts w:cs="Arial"/>
          <w:lang w:val="en-US"/>
        </w:rPr>
        <w:t>cadrul</w:t>
      </w:r>
      <w:proofErr w:type="spellEnd"/>
      <w:r>
        <w:rPr>
          <w:rFonts w:cs="Arial"/>
          <w:lang w:val="en-US"/>
        </w:rPr>
        <w:t xml:space="preserve"> </w:t>
      </w:r>
      <w:proofErr w:type="spellStart"/>
      <w:r>
        <w:rPr>
          <w:rFonts w:cs="Arial"/>
          <w:lang w:val="en-US"/>
        </w:rPr>
        <w:t>Planului</w:t>
      </w:r>
      <w:proofErr w:type="spellEnd"/>
      <w:r>
        <w:rPr>
          <w:rFonts w:cs="Arial"/>
          <w:lang w:val="en-US"/>
        </w:rPr>
        <w:t xml:space="preserve"> Urbanistic Zonal </w:t>
      </w:r>
      <w:proofErr w:type="spellStart"/>
      <w:r>
        <w:rPr>
          <w:rFonts w:cs="Arial"/>
          <w:lang w:val="en-US"/>
        </w:rPr>
        <w:t>pentru</w:t>
      </w:r>
      <w:proofErr w:type="spellEnd"/>
      <w:r>
        <w:rPr>
          <w:rFonts w:cs="Arial"/>
          <w:lang w:val="en-US"/>
        </w:rPr>
        <w:t xml:space="preserve"> </w:t>
      </w:r>
      <w:proofErr w:type="spellStart"/>
      <w:r>
        <w:rPr>
          <w:rFonts w:cs="Arial"/>
          <w:lang w:val="en-US"/>
        </w:rPr>
        <w:t>fiecare</w:t>
      </w:r>
      <w:proofErr w:type="spellEnd"/>
      <w:r>
        <w:rPr>
          <w:rFonts w:cs="Arial"/>
          <w:lang w:val="en-US"/>
        </w:rPr>
        <w:t xml:space="preserve"> </w:t>
      </w:r>
      <w:r w:rsidR="00DE5D77">
        <w:rPr>
          <w:rFonts w:cs="Arial"/>
          <w:lang w:val="en-US"/>
        </w:rPr>
        <w:t xml:space="preserve">subzone </w:t>
      </w:r>
      <w:proofErr w:type="spellStart"/>
      <w:r w:rsidR="00DE5D77">
        <w:rPr>
          <w:rFonts w:cs="Arial"/>
          <w:lang w:val="en-US"/>
        </w:rPr>
        <w:t>stabilită</w:t>
      </w:r>
      <w:proofErr w:type="spellEnd"/>
      <w:r w:rsidR="00DE5D77">
        <w:rPr>
          <w:rFonts w:cs="Arial"/>
          <w:lang w:val="en-US"/>
        </w:rPr>
        <w:t>.</w:t>
      </w:r>
    </w:p>
    <w:p w14:paraId="7F1EBB92" w14:textId="014FC886" w:rsidR="00DE5D77" w:rsidRPr="00F46BA1" w:rsidRDefault="00DE5D77" w:rsidP="00F46BA1">
      <w:pPr>
        <w:pStyle w:val="Title"/>
        <w:tabs>
          <w:tab w:val="left" w:pos="9923"/>
        </w:tabs>
        <w:spacing w:line="276" w:lineRule="auto"/>
        <w:ind w:right="283"/>
        <w:jc w:val="both"/>
        <w:rPr>
          <w:rFonts w:cs="Arial"/>
          <w:lang w:val="en-US"/>
        </w:rPr>
      </w:pPr>
      <w:r>
        <w:rPr>
          <w:rFonts w:cs="Arial"/>
          <w:lang w:val="en-US"/>
        </w:rPr>
        <w:t xml:space="preserve">         </w:t>
      </w:r>
      <w:proofErr w:type="spellStart"/>
      <w:r>
        <w:rPr>
          <w:rFonts w:cs="Arial"/>
          <w:lang w:val="en-US"/>
        </w:rPr>
        <w:t>Respectarea</w:t>
      </w:r>
      <w:proofErr w:type="spellEnd"/>
      <w:r>
        <w:rPr>
          <w:rFonts w:cs="Arial"/>
          <w:lang w:val="en-US"/>
        </w:rPr>
        <w:t xml:space="preserve"> </w:t>
      </w:r>
      <w:proofErr w:type="spellStart"/>
      <w:r>
        <w:rPr>
          <w:rFonts w:cs="Arial"/>
          <w:lang w:val="en-US"/>
        </w:rPr>
        <w:t>aliniamentelor</w:t>
      </w:r>
      <w:proofErr w:type="spellEnd"/>
      <w:r>
        <w:rPr>
          <w:rFonts w:cs="Arial"/>
          <w:lang w:val="en-US"/>
        </w:rPr>
        <w:t xml:space="preserve">, </w:t>
      </w:r>
      <w:proofErr w:type="spellStart"/>
      <w:r>
        <w:rPr>
          <w:rFonts w:cs="Arial"/>
          <w:lang w:val="en-US"/>
        </w:rPr>
        <w:t>retragerilor</w:t>
      </w:r>
      <w:proofErr w:type="spellEnd"/>
      <w:r>
        <w:rPr>
          <w:rFonts w:cs="Arial"/>
          <w:lang w:val="en-US"/>
        </w:rPr>
        <w:t xml:space="preserve"> </w:t>
      </w:r>
      <w:proofErr w:type="spellStart"/>
      <w:r>
        <w:rPr>
          <w:rFonts w:cs="Arial"/>
          <w:lang w:val="en-US"/>
        </w:rPr>
        <w:t>și</w:t>
      </w:r>
      <w:proofErr w:type="spellEnd"/>
      <w:r>
        <w:rPr>
          <w:rFonts w:cs="Arial"/>
          <w:lang w:val="en-US"/>
        </w:rPr>
        <w:t xml:space="preserve"> </w:t>
      </w:r>
      <w:proofErr w:type="spellStart"/>
      <w:r>
        <w:rPr>
          <w:rFonts w:cs="Arial"/>
          <w:lang w:val="en-US"/>
        </w:rPr>
        <w:t>perdelelor</w:t>
      </w:r>
      <w:proofErr w:type="spellEnd"/>
      <w:r>
        <w:rPr>
          <w:rFonts w:cs="Arial"/>
          <w:lang w:val="en-US"/>
        </w:rPr>
        <w:t xml:space="preserve"> de </w:t>
      </w:r>
      <w:proofErr w:type="spellStart"/>
      <w:r>
        <w:rPr>
          <w:rFonts w:cs="Arial"/>
          <w:lang w:val="en-US"/>
        </w:rPr>
        <w:t>protecție</w:t>
      </w:r>
      <w:proofErr w:type="spellEnd"/>
      <w:r>
        <w:rPr>
          <w:rFonts w:cs="Arial"/>
          <w:lang w:val="en-US"/>
        </w:rPr>
        <w:t xml:space="preserve"> </w:t>
      </w:r>
      <w:proofErr w:type="spellStart"/>
      <w:r>
        <w:rPr>
          <w:rFonts w:cs="Arial"/>
          <w:lang w:val="en-US"/>
        </w:rPr>
        <w:t>impuse</w:t>
      </w:r>
      <w:proofErr w:type="spellEnd"/>
      <w:r>
        <w:rPr>
          <w:rFonts w:cs="Arial"/>
          <w:lang w:val="en-US"/>
        </w:rPr>
        <w:t>.</w:t>
      </w:r>
    </w:p>
    <w:p w14:paraId="10E80A88" w14:textId="30E8CB30" w:rsidR="003217DC" w:rsidRDefault="003217DC" w:rsidP="00B47F60">
      <w:pPr>
        <w:pStyle w:val="Title"/>
        <w:tabs>
          <w:tab w:val="left" w:pos="9923"/>
        </w:tabs>
        <w:spacing w:line="276" w:lineRule="auto"/>
        <w:ind w:left="720" w:right="283"/>
        <w:jc w:val="both"/>
        <w:rPr>
          <w:rFonts w:cs="Arial"/>
        </w:rPr>
      </w:pPr>
    </w:p>
    <w:p w14:paraId="0600C1CC" w14:textId="6E5D6570" w:rsidR="00DE5D77" w:rsidRPr="002D03C7" w:rsidRDefault="00DE5D77" w:rsidP="00DE5D77">
      <w:pPr>
        <w:pStyle w:val="Title"/>
        <w:tabs>
          <w:tab w:val="left" w:pos="9923"/>
        </w:tabs>
        <w:spacing w:line="276" w:lineRule="auto"/>
        <w:ind w:right="283"/>
        <w:jc w:val="both"/>
        <w:rPr>
          <w:rFonts w:cs="Arial"/>
          <w:b/>
          <w:bCs/>
          <w:szCs w:val="28"/>
        </w:rPr>
      </w:pPr>
      <w:r w:rsidRPr="002D03C7">
        <w:rPr>
          <w:rFonts w:cs="Arial"/>
          <w:b/>
          <w:bCs/>
          <w:sz w:val="24"/>
          <w:szCs w:val="24"/>
        </w:rPr>
        <w:t xml:space="preserve">            </w:t>
      </w:r>
      <w:r w:rsidRPr="002D03C7">
        <w:rPr>
          <w:rFonts w:cs="Arial"/>
          <w:b/>
          <w:bCs/>
          <w:szCs w:val="28"/>
        </w:rPr>
        <w:t>1.3.  RECOMANDĂRI PRIVIND ORGANIZAREA CIRCULAȚIEI</w:t>
      </w:r>
    </w:p>
    <w:p w14:paraId="10096B48" w14:textId="54656AB8" w:rsidR="00DE5D77" w:rsidRPr="00DE5D77" w:rsidRDefault="00DE5D77" w:rsidP="00DE5D77">
      <w:pPr>
        <w:pStyle w:val="Title"/>
        <w:tabs>
          <w:tab w:val="left" w:pos="9923"/>
        </w:tabs>
        <w:spacing w:line="276" w:lineRule="auto"/>
        <w:ind w:right="283"/>
        <w:jc w:val="both"/>
        <w:rPr>
          <w:rFonts w:cs="Arial"/>
          <w:szCs w:val="28"/>
        </w:rPr>
      </w:pPr>
    </w:p>
    <w:p w14:paraId="51BBEC36" w14:textId="739B0395" w:rsidR="00DE5D77" w:rsidRDefault="00DE5D77" w:rsidP="00DE5D77">
      <w:pPr>
        <w:pStyle w:val="Title"/>
        <w:tabs>
          <w:tab w:val="left" w:pos="9923"/>
        </w:tabs>
        <w:spacing w:line="276" w:lineRule="auto"/>
        <w:ind w:right="283"/>
        <w:jc w:val="both"/>
        <w:rPr>
          <w:rFonts w:cs="Arial"/>
          <w:szCs w:val="28"/>
        </w:rPr>
      </w:pPr>
      <w:r>
        <w:rPr>
          <w:rFonts w:cs="Arial"/>
          <w:szCs w:val="28"/>
        </w:rPr>
        <w:t xml:space="preserve">         Lucrările privind circulația vor respecta Planul Urbanistic Zonal atât ca alcătuire a rețelei generale de străzi, cât și ca rezolvare a profilurilor de artere, categoria tehnică a străzilor, etc.</w:t>
      </w:r>
    </w:p>
    <w:p w14:paraId="1CE55741" w14:textId="20E16C2C" w:rsidR="00DE5D77" w:rsidRDefault="00DE5D77" w:rsidP="00DE5D77">
      <w:pPr>
        <w:pStyle w:val="Title"/>
        <w:tabs>
          <w:tab w:val="left" w:pos="9923"/>
        </w:tabs>
        <w:spacing w:line="276" w:lineRule="auto"/>
        <w:ind w:right="283"/>
        <w:jc w:val="both"/>
        <w:rPr>
          <w:rFonts w:cs="Arial"/>
          <w:szCs w:val="28"/>
        </w:rPr>
      </w:pPr>
      <w:r>
        <w:rPr>
          <w:rFonts w:cs="Arial"/>
          <w:szCs w:val="28"/>
        </w:rPr>
        <w:t xml:space="preserve">          De asemenea se va ține seama de seria de standarde pentru lucrări de străzi nr.10114/1-6 și normativul pentru proiectarea parcajelor.</w:t>
      </w:r>
    </w:p>
    <w:p w14:paraId="02FF9CD2" w14:textId="2FF0875A" w:rsidR="00DE5D77" w:rsidRDefault="00DE5D77" w:rsidP="00DE5D77">
      <w:pPr>
        <w:pStyle w:val="Title"/>
        <w:tabs>
          <w:tab w:val="left" w:pos="9923"/>
        </w:tabs>
        <w:spacing w:line="276" w:lineRule="auto"/>
        <w:ind w:right="283"/>
        <w:jc w:val="both"/>
        <w:rPr>
          <w:rFonts w:cs="Arial"/>
          <w:szCs w:val="28"/>
        </w:rPr>
      </w:pPr>
      <w:r>
        <w:rPr>
          <w:rFonts w:cs="Arial"/>
          <w:szCs w:val="28"/>
        </w:rPr>
        <w:lastRenderedPageBreak/>
        <w:t xml:space="preserve">          Noile drumuri prevăzute se vor executa numai pe baza unor proiecte de specialitate, care vor fi precedate de sondașe </w:t>
      </w:r>
      <w:r w:rsidR="0084387B">
        <w:rPr>
          <w:rFonts w:cs="Arial"/>
          <w:szCs w:val="28"/>
        </w:rPr>
        <w:t>geotehnice astfel încât realizarea lor sa cuprindă gama necesară de lucrări specifice drumurilor și explicarea lor să se facă cu un efort cât mai mic.Amplasarea construcțiilor față de drumul de acces auto în zonă trebuie să respecte profilurile transvrsale caracteristice ale arterelor de circulație și regimul de aliniere propus.</w:t>
      </w:r>
    </w:p>
    <w:p w14:paraId="544342FD" w14:textId="515C9C5F" w:rsidR="0084387B" w:rsidRDefault="0084387B" w:rsidP="0084387B">
      <w:pPr>
        <w:pStyle w:val="Title"/>
        <w:tabs>
          <w:tab w:val="left" w:pos="9923"/>
        </w:tabs>
        <w:spacing w:line="276" w:lineRule="auto"/>
        <w:ind w:right="283" w:firstLine="851"/>
        <w:jc w:val="both"/>
        <w:rPr>
          <w:rFonts w:cs="Arial"/>
          <w:szCs w:val="28"/>
        </w:rPr>
      </w:pPr>
      <w:r>
        <w:rPr>
          <w:rFonts w:cs="Arial"/>
          <w:szCs w:val="28"/>
        </w:rPr>
        <w:t>Lucrările pentru modernizarea străzilor existente se vor executa după terminarea lucrărilor tehnico-edilitare subterane.</w:t>
      </w:r>
    </w:p>
    <w:p w14:paraId="68E7C246" w14:textId="753AE46B" w:rsidR="0084387B" w:rsidRDefault="0084387B" w:rsidP="0084387B">
      <w:pPr>
        <w:pStyle w:val="Title"/>
        <w:tabs>
          <w:tab w:val="left" w:pos="9923"/>
        </w:tabs>
        <w:spacing w:line="276" w:lineRule="auto"/>
        <w:ind w:right="283" w:firstLine="851"/>
        <w:jc w:val="both"/>
        <w:rPr>
          <w:rFonts w:cs="Arial"/>
          <w:szCs w:val="28"/>
        </w:rPr>
      </w:pPr>
      <w:r>
        <w:rPr>
          <w:rFonts w:cs="Arial"/>
          <w:szCs w:val="28"/>
        </w:rPr>
        <w:t>Execuția drumurilor de incintă se va face pe baza unui program corelat cu programul de construcții și instalații, respectându-se prevederile tehnice de</w:t>
      </w:r>
      <w:r w:rsidR="00CA018B">
        <w:rPr>
          <w:rFonts w:cs="Arial"/>
          <w:szCs w:val="28"/>
        </w:rPr>
        <w:t xml:space="preserve"> execuție din normative și standarde.</w:t>
      </w:r>
      <w:r>
        <w:rPr>
          <w:rFonts w:cs="Arial"/>
          <w:szCs w:val="28"/>
        </w:rPr>
        <w:t xml:space="preserve"> </w:t>
      </w:r>
    </w:p>
    <w:p w14:paraId="6F59D2CE" w14:textId="77777777" w:rsidR="00CA018B" w:rsidRDefault="00CA018B" w:rsidP="0084387B">
      <w:pPr>
        <w:pStyle w:val="Title"/>
        <w:tabs>
          <w:tab w:val="left" w:pos="9923"/>
        </w:tabs>
        <w:spacing w:line="276" w:lineRule="auto"/>
        <w:ind w:right="283" w:firstLine="851"/>
        <w:jc w:val="both"/>
        <w:rPr>
          <w:rFonts w:cs="Arial"/>
          <w:szCs w:val="28"/>
        </w:rPr>
      </w:pPr>
    </w:p>
    <w:p w14:paraId="6C31CD6E" w14:textId="77777777" w:rsidR="00CA018B" w:rsidRPr="002D03C7" w:rsidRDefault="00CA018B" w:rsidP="00CA018B">
      <w:pPr>
        <w:pStyle w:val="Title"/>
        <w:tabs>
          <w:tab w:val="left" w:pos="9923"/>
        </w:tabs>
        <w:spacing w:line="276" w:lineRule="auto"/>
        <w:ind w:right="283"/>
        <w:jc w:val="both"/>
        <w:rPr>
          <w:rFonts w:cs="Arial"/>
          <w:b/>
          <w:bCs/>
          <w:szCs w:val="28"/>
        </w:rPr>
      </w:pPr>
      <w:r w:rsidRPr="002D03C7">
        <w:rPr>
          <w:rFonts w:cs="Arial"/>
          <w:b/>
          <w:bCs/>
          <w:sz w:val="24"/>
          <w:szCs w:val="24"/>
        </w:rPr>
        <w:t xml:space="preserve">            </w:t>
      </w:r>
      <w:r w:rsidRPr="002D03C7">
        <w:rPr>
          <w:rFonts w:cs="Arial"/>
          <w:b/>
          <w:bCs/>
          <w:szCs w:val="28"/>
        </w:rPr>
        <w:t xml:space="preserve">1.4.  AMENAJAREA ȘI INTREȚINEREA SPAȚIULUI PUBLIC ȘI </w:t>
      </w:r>
    </w:p>
    <w:p w14:paraId="681E3C96" w14:textId="1B76E4E2" w:rsidR="00CA018B" w:rsidRPr="002D03C7" w:rsidRDefault="00CA018B" w:rsidP="00CA018B">
      <w:pPr>
        <w:pStyle w:val="Title"/>
        <w:tabs>
          <w:tab w:val="left" w:pos="9923"/>
        </w:tabs>
        <w:spacing w:line="276" w:lineRule="auto"/>
        <w:ind w:right="283"/>
        <w:jc w:val="both"/>
        <w:rPr>
          <w:rFonts w:cs="Arial"/>
          <w:b/>
          <w:bCs/>
          <w:szCs w:val="28"/>
        </w:rPr>
      </w:pPr>
      <w:r w:rsidRPr="002D03C7">
        <w:rPr>
          <w:rFonts w:cs="Arial"/>
          <w:b/>
          <w:bCs/>
          <w:szCs w:val="28"/>
        </w:rPr>
        <w:t xml:space="preserve">                  MOBILIERUL URBAN</w:t>
      </w:r>
    </w:p>
    <w:p w14:paraId="65E22FE5" w14:textId="7D8ED446" w:rsidR="00DE5D77" w:rsidRPr="00DE5D77" w:rsidRDefault="00DE5D77" w:rsidP="00DE5D77">
      <w:pPr>
        <w:pStyle w:val="Title"/>
        <w:tabs>
          <w:tab w:val="left" w:pos="9923"/>
        </w:tabs>
        <w:spacing w:line="276" w:lineRule="auto"/>
        <w:ind w:left="851" w:right="283" w:hanging="851"/>
        <w:jc w:val="both"/>
        <w:rPr>
          <w:rFonts w:cs="Arial"/>
          <w:szCs w:val="28"/>
        </w:rPr>
      </w:pPr>
      <w:r>
        <w:rPr>
          <w:rFonts w:cs="Arial"/>
          <w:szCs w:val="28"/>
        </w:rPr>
        <w:t xml:space="preserve">        </w:t>
      </w:r>
    </w:p>
    <w:p w14:paraId="6DC7CAB9" w14:textId="261133FC" w:rsidR="003217DC" w:rsidRDefault="00CA018B" w:rsidP="00CA018B">
      <w:pPr>
        <w:pStyle w:val="Title"/>
        <w:tabs>
          <w:tab w:val="left" w:pos="9923"/>
        </w:tabs>
        <w:spacing w:line="276" w:lineRule="auto"/>
        <w:ind w:right="283" w:firstLine="851"/>
        <w:jc w:val="both"/>
        <w:rPr>
          <w:rFonts w:cs="Arial"/>
        </w:rPr>
      </w:pPr>
      <w:r>
        <w:rPr>
          <w:rFonts w:cs="Arial"/>
        </w:rPr>
        <w:t>Amenajarea spațiilor publiceși a mobilierului urban se va realiza numai pe baza documentațiilor de specialitate aprobate și a Autorizațiilor de Construire eliberate conform Legii nr.50/1991 și a legii nr.453/2001.</w:t>
      </w:r>
    </w:p>
    <w:p w14:paraId="6BA844F6" w14:textId="316A8834" w:rsidR="003217DC" w:rsidRDefault="003217DC" w:rsidP="00B47F60">
      <w:pPr>
        <w:pStyle w:val="Title"/>
        <w:tabs>
          <w:tab w:val="left" w:pos="9923"/>
        </w:tabs>
        <w:spacing w:line="276" w:lineRule="auto"/>
        <w:ind w:left="720" w:right="283"/>
        <w:jc w:val="both"/>
        <w:rPr>
          <w:rFonts w:cs="Arial"/>
        </w:rPr>
      </w:pPr>
    </w:p>
    <w:p w14:paraId="5EF81006" w14:textId="6D8BADEA" w:rsidR="003217DC" w:rsidRDefault="003217DC" w:rsidP="00B47F60">
      <w:pPr>
        <w:pStyle w:val="Title"/>
        <w:tabs>
          <w:tab w:val="left" w:pos="9923"/>
        </w:tabs>
        <w:spacing w:line="276" w:lineRule="auto"/>
        <w:ind w:left="720" w:right="283"/>
        <w:jc w:val="both"/>
        <w:rPr>
          <w:rFonts w:cs="Arial"/>
        </w:rPr>
      </w:pPr>
    </w:p>
    <w:p w14:paraId="0CF4882C" w14:textId="30167D0E" w:rsidR="00CA018B" w:rsidRPr="00CA018B" w:rsidRDefault="00CA018B" w:rsidP="00B621D1">
      <w:pPr>
        <w:pStyle w:val="Title"/>
        <w:numPr>
          <w:ilvl w:val="0"/>
          <w:numId w:val="38"/>
        </w:numPr>
        <w:tabs>
          <w:tab w:val="left" w:pos="9923"/>
        </w:tabs>
        <w:spacing w:line="276" w:lineRule="auto"/>
        <w:ind w:left="1301" w:right="283"/>
        <w:jc w:val="both"/>
        <w:rPr>
          <w:rFonts w:cs="Arial"/>
          <w:b/>
          <w:sz w:val="32"/>
          <w:szCs w:val="32"/>
        </w:rPr>
      </w:pPr>
      <w:r w:rsidRPr="00CA018B">
        <w:rPr>
          <w:rFonts w:cs="Arial"/>
          <w:b/>
          <w:sz w:val="32"/>
          <w:szCs w:val="32"/>
        </w:rPr>
        <w:t xml:space="preserve"> PRESCRIPȚII ȘI RECOMANDĂRI SPECIFICE LA NIVELUL SUBZONELOR COMPONENTE</w:t>
      </w:r>
    </w:p>
    <w:p w14:paraId="229BCDE4" w14:textId="4E365C40" w:rsidR="003217DC" w:rsidRDefault="003217DC" w:rsidP="00B47F60">
      <w:pPr>
        <w:pStyle w:val="Title"/>
        <w:tabs>
          <w:tab w:val="left" w:pos="9923"/>
        </w:tabs>
        <w:spacing w:line="276" w:lineRule="auto"/>
        <w:ind w:left="720" w:right="283"/>
        <w:jc w:val="both"/>
        <w:rPr>
          <w:rFonts w:cs="Arial"/>
        </w:rPr>
      </w:pPr>
    </w:p>
    <w:p w14:paraId="167DD47A" w14:textId="014FCACF" w:rsidR="003217DC" w:rsidRDefault="00CA018B" w:rsidP="00CA018B">
      <w:pPr>
        <w:pStyle w:val="Title"/>
        <w:tabs>
          <w:tab w:val="left" w:pos="9923"/>
        </w:tabs>
        <w:spacing w:line="276" w:lineRule="auto"/>
        <w:ind w:right="283" w:firstLine="720"/>
        <w:jc w:val="both"/>
        <w:rPr>
          <w:rFonts w:cs="Arial"/>
          <w:lang w:val="en-US"/>
        </w:rPr>
      </w:pPr>
      <w:r>
        <w:rPr>
          <w:rFonts w:cs="Arial"/>
        </w:rPr>
        <w:t xml:space="preserve">Pentru identificarea cu ușurință a prescripțiilor și recomandărilor Regulamentului aferent PUZ, se propune împărțirea teritoriului studiat în zone ale căror limite sunt materializate </w:t>
      </w:r>
      <w:r w:rsidR="00B05D5C">
        <w:rPr>
          <w:rFonts w:cs="Arial"/>
        </w:rPr>
        <w:t>pe cât posibil după următoarele criterii</w:t>
      </w:r>
      <w:r w:rsidR="00B05D5C">
        <w:rPr>
          <w:rFonts w:cs="Arial"/>
          <w:lang w:val="en-US"/>
        </w:rPr>
        <w:t>:</w:t>
      </w:r>
    </w:p>
    <w:p w14:paraId="6D240EFC" w14:textId="604703AA" w:rsidR="00B05D5C" w:rsidRPr="00B05D5C" w:rsidRDefault="00B05D5C" w:rsidP="00B05D5C">
      <w:pPr>
        <w:pStyle w:val="Title"/>
        <w:numPr>
          <w:ilvl w:val="0"/>
          <w:numId w:val="39"/>
        </w:numPr>
        <w:tabs>
          <w:tab w:val="left" w:pos="9923"/>
        </w:tabs>
        <w:spacing w:line="276" w:lineRule="auto"/>
        <w:ind w:right="283"/>
        <w:jc w:val="both"/>
        <w:rPr>
          <w:rFonts w:cs="Arial"/>
          <w:lang w:val="en-US"/>
        </w:rPr>
      </w:pPr>
      <w:proofErr w:type="spellStart"/>
      <w:r>
        <w:rPr>
          <w:rFonts w:cs="Arial"/>
          <w:lang w:val="en-US"/>
        </w:rPr>
        <w:t>func</w:t>
      </w:r>
      <w:proofErr w:type="spellEnd"/>
      <w:r>
        <w:rPr>
          <w:rFonts w:cs="Arial"/>
        </w:rPr>
        <w:t>țiunea predominantă</w:t>
      </w:r>
    </w:p>
    <w:p w14:paraId="4031DBBA" w14:textId="6570B238" w:rsidR="00B05D5C" w:rsidRPr="00B05D5C" w:rsidRDefault="00B05D5C" w:rsidP="00B05D5C">
      <w:pPr>
        <w:pStyle w:val="Title"/>
        <w:numPr>
          <w:ilvl w:val="0"/>
          <w:numId w:val="39"/>
        </w:numPr>
        <w:tabs>
          <w:tab w:val="left" w:pos="9923"/>
        </w:tabs>
        <w:spacing w:line="276" w:lineRule="auto"/>
        <w:ind w:right="283"/>
        <w:jc w:val="both"/>
        <w:rPr>
          <w:rFonts w:cs="Arial"/>
          <w:lang w:val="en-US"/>
        </w:rPr>
      </w:pPr>
      <w:r>
        <w:rPr>
          <w:rFonts w:cs="Arial"/>
        </w:rPr>
        <w:t>elementele cadrului natural și artificial</w:t>
      </w:r>
    </w:p>
    <w:p w14:paraId="2F71F6B8" w14:textId="1738AAD7" w:rsidR="00B05D5C" w:rsidRPr="00B05D5C" w:rsidRDefault="00B05D5C" w:rsidP="00B05D5C">
      <w:pPr>
        <w:pStyle w:val="Title"/>
        <w:numPr>
          <w:ilvl w:val="0"/>
          <w:numId w:val="39"/>
        </w:numPr>
        <w:tabs>
          <w:tab w:val="left" w:pos="9923"/>
        </w:tabs>
        <w:spacing w:line="276" w:lineRule="auto"/>
        <w:ind w:right="283"/>
        <w:jc w:val="both"/>
        <w:rPr>
          <w:rFonts w:cs="Arial"/>
          <w:lang w:val="en-US"/>
        </w:rPr>
      </w:pPr>
      <w:r>
        <w:rPr>
          <w:rFonts w:cs="Arial"/>
        </w:rPr>
        <w:t>categoria de importanță și traficul de pe străzile adiacente și cel nou propus</w:t>
      </w:r>
    </w:p>
    <w:p w14:paraId="73FEC8A1" w14:textId="3766BD96" w:rsidR="00B05D5C" w:rsidRPr="00B05D5C" w:rsidRDefault="00B05D5C" w:rsidP="00B05D5C">
      <w:pPr>
        <w:pStyle w:val="Title"/>
        <w:numPr>
          <w:ilvl w:val="0"/>
          <w:numId w:val="39"/>
        </w:numPr>
        <w:tabs>
          <w:tab w:val="left" w:pos="9923"/>
        </w:tabs>
        <w:spacing w:line="276" w:lineRule="auto"/>
        <w:ind w:right="283"/>
        <w:jc w:val="both"/>
        <w:rPr>
          <w:rFonts w:cs="Arial"/>
          <w:lang w:val="en-US"/>
        </w:rPr>
      </w:pPr>
      <w:r>
        <w:rPr>
          <w:rFonts w:cs="Arial"/>
        </w:rPr>
        <w:t>limitările impuse de limite cadastrale.</w:t>
      </w:r>
    </w:p>
    <w:p w14:paraId="48688D82" w14:textId="6E097DE1" w:rsidR="003217DC" w:rsidRDefault="003217DC" w:rsidP="00B47F60">
      <w:pPr>
        <w:pStyle w:val="Title"/>
        <w:tabs>
          <w:tab w:val="left" w:pos="9923"/>
        </w:tabs>
        <w:spacing w:line="276" w:lineRule="auto"/>
        <w:ind w:left="720" w:right="283"/>
        <w:jc w:val="both"/>
        <w:rPr>
          <w:rFonts w:cs="Arial"/>
        </w:rPr>
      </w:pPr>
    </w:p>
    <w:p w14:paraId="0EFF5DF4" w14:textId="75C41D86" w:rsidR="003217DC" w:rsidRDefault="003217DC" w:rsidP="00B47F60">
      <w:pPr>
        <w:pStyle w:val="Title"/>
        <w:tabs>
          <w:tab w:val="left" w:pos="9923"/>
        </w:tabs>
        <w:spacing w:line="276" w:lineRule="auto"/>
        <w:ind w:left="720" w:right="283"/>
        <w:jc w:val="both"/>
        <w:rPr>
          <w:rFonts w:cs="Arial"/>
        </w:rPr>
      </w:pPr>
    </w:p>
    <w:p w14:paraId="57466989" w14:textId="22696C8E" w:rsidR="003217DC" w:rsidRPr="00F56110" w:rsidRDefault="008734D6" w:rsidP="00F56110">
      <w:pPr>
        <w:pStyle w:val="Title"/>
        <w:tabs>
          <w:tab w:val="left" w:pos="9923"/>
        </w:tabs>
        <w:spacing w:line="360" w:lineRule="auto"/>
        <w:ind w:left="720" w:right="283" w:hanging="720"/>
        <w:rPr>
          <w:rFonts w:cs="Arial"/>
          <w:color w:val="FF0000"/>
        </w:rPr>
      </w:pPr>
      <w:r>
        <w:rPr>
          <w:rFonts w:cs="Arial"/>
          <w:b/>
          <w:sz w:val="40"/>
          <w:szCs w:val="40"/>
        </w:rPr>
        <w:t>ZONA DE AGREMENT ȘI SPORT</w:t>
      </w:r>
    </w:p>
    <w:p w14:paraId="11981572" w14:textId="72D9FAE4" w:rsidR="003217DC" w:rsidRDefault="00F56110" w:rsidP="00F56110">
      <w:pPr>
        <w:pStyle w:val="Title"/>
        <w:tabs>
          <w:tab w:val="left" w:pos="9923"/>
        </w:tabs>
        <w:spacing w:line="276" w:lineRule="auto"/>
        <w:ind w:left="851" w:right="283" w:hanging="851"/>
        <w:jc w:val="both"/>
        <w:rPr>
          <w:rFonts w:cs="Arial"/>
        </w:rPr>
      </w:pPr>
      <w:r>
        <w:rPr>
          <w:rFonts w:cs="Arial"/>
        </w:rPr>
        <w:t xml:space="preserve">             Conform PUG oraș Ungheni zona este în secțiunea SP1.</w:t>
      </w:r>
    </w:p>
    <w:p w14:paraId="23ED7DC0" w14:textId="68FE03B7" w:rsidR="003217DC" w:rsidRDefault="003217DC" w:rsidP="00B47F60">
      <w:pPr>
        <w:pStyle w:val="Title"/>
        <w:tabs>
          <w:tab w:val="left" w:pos="9923"/>
        </w:tabs>
        <w:spacing w:line="276" w:lineRule="auto"/>
        <w:ind w:left="720" w:right="283"/>
        <w:jc w:val="both"/>
        <w:rPr>
          <w:rFonts w:cs="Arial"/>
        </w:rPr>
      </w:pPr>
    </w:p>
    <w:p w14:paraId="1DD5F999" w14:textId="255618BF" w:rsidR="00B621D1" w:rsidRDefault="00B621D1" w:rsidP="00B621D1">
      <w:pPr>
        <w:pStyle w:val="Title"/>
        <w:tabs>
          <w:tab w:val="left" w:pos="9923"/>
        </w:tabs>
        <w:spacing w:line="360" w:lineRule="auto"/>
        <w:ind w:left="1301" w:right="283"/>
        <w:jc w:val="both"/>
        <w:rPr>
          <w:rFonts w:cs="Arial"/>
          <w:b/>
          <w:sz w:val="32"/>
          <w:szCs w:val="32"/>
        </w:rPr>
      </w:pPr>
      <w:r>
        <w:rPr>
          <w:rFonts w:cs="Arial"/>
          <w:b/>
          <w:sz w:val="32"/>
          <w:szCs w:val="32"/>
        </w:rPr>
        <w:t>SECȚIUNEA I. UTILIZARE FUNCȚIONALĂ</w:t>
      </w:r>
    </w:p>
    <w:p w14:paraId="73001DE4" w14:textId="75B0F57A"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ARTICOL 1 – UTILIZĂRI ADMISE</w:t>
      </w:r>
    </w:p>
    <w:p w14:paraId="1847C364" w14:textId="77777777" w:rsidR="00482569" w:rsidRDefault="00B621D1" w:rsidP="00DC765B">
      <w:pPr>
        <w:pStyle w:val="Title"/>
        <w:tabs>
          <w:tab w:val="left" w:pos="9923"/>
        </w:tabs>
        <w:spacing w:line="276" w:lineRule="auto"/>
        <w:ind w:right="283" w:firstLine="851"/>
        <w:jc w:val="both"/>
        <w:rPr>
          <w:rFonts w:cs="Arial"/>
          <w:bCs/>
          <w:szCs w:val="28"/>
        </w:rPr>
      </w:pPr>
      <w:r w:rsidRPr="00B621D1">
        <w:rPr>
          <w:rFonts w:cs="Arial"/>
          <w:bCs/>
          <w:szCs w:val="28"/>
        </w:rPr>
        <w:t>Conform Regulament afarent PUG oraș Ung</w:t>
      </w:r>
      <w:r w:rsidR="00482569">
        <w:rPr>
          <w:rFonts w:cs="Arial"/>
          <w:bCs/>
          <w:szCs w:val="28"/>
        </w:rPr>
        <w:t>h</w:t>
      </w:r>
      <w:r w:rsidRPr="00B621D1">
        <w:rPr>
          <w:rFonts w:cs="Arial"/>
          <w:bCs/>
          <w:szCs w:val="28"/>
        </w:rPr>
        <w:t>eni</w:t>
      </w:r>
    </w:p>
    <w:p w14:paraId="6B4045A1" w14:textId="52B08653" w:rsidR="00482569" w:rsidRPr="00482569" w:rsidRDefault="00482569" w:rsidP="00482569">
      <w:pPr>
        <w:pStyle w:val="Title"/>
        <w:tabs>
          <w:tab w:val="left" w:pos="9923"/>
        </w:tabs>
        <w:spacing w:line="276" w:lineRule="auto"/>
        <w:ind w:right="283" w:firstLine="851"/>
        <w:jc w:val="both"/>
        <w:rPr>
          <w:rFonts w:cs="Arial"/>
          <w:color w:val="000000"/>
          <w:szCs w:val="28"/>
          <w:lang w:eastAsia="ro-RO"/>
        </w:rPr>
      </w:pPr>
      <w:r>
        <w:rPr>
          <w:rFonts w:ascii="Times New Roman" w:hAnsi="Times New Roman"/>
          <w:color w:val="000000"/>
          <w:szCs w:val="28"/>
          <w:lang w:eastAsia="ro-RO"/>
        </w:rPr>
        <w:lastRenderedPageBreak/>
        <w:t>-</w:t>
      </w:r>
      <w:r w:rsidR="00DC765B">
        <w:rPr>
          <w:rFonts w:ascii="Times New Roman" w:hAnsi="Times New Roman"/>
          <w:color w:val="000000"/>
          <w:szCs w:val="28"/>
          <w:lang w:eastAsia="ro-RO"/>
        </w:rPr>
        <w:t xml:space="preserve">  </w:t>
      </w:r>
      <w:r w:rsidRPr="00482569">
        <w:rPr>
          <w:rFonts w:cs="Arial"/>
          <w:color w:val="000000"/>
          <w:szCs w:val="28"/>
          <w:lang w:eastAsia="ro-RO"/>
        </w:rPr>
        <w:t>funcţiuni publice: administraţie, cultură, învăţământ; </w:t>
      </w:r>
    </w:p>
    <w:p w14:paraId="7289768D" w14:textId="6E9FD2DB" w:rsidR="00482569" w:rsidRPr="00482569" w:rsidRDefault="00482569" w:rsidP="00482569">
      <w:pPr>
        <w:spacing w:line="276" w:lineRule="auto"/>
        <w:ind w:left="824" w:right="-567"/>
        <w:rPr>
          <w:rFonts w:ascii="Arial" w:hAnsi="Arial" w:cs="Arial"/>
        </w:rPr>
      </w:pPr>
      <w:r w:rsidRPr="00482569">
        <w:rPr>
          <w:rFonts w:ascii="Arial" w:hAnsi="Arial" w:cs="Arial"/>
          <w:color w:val="000000"/>
          <w:sz w:val="28"/>
          <w:szCs w:val="28"/>
          <w:lang w:eastAsia="ro-RO"/>
        </w:rPr>
        <w:t>-</w:t>
      </w:r>
      <w:r w:rsidR="00DC765B">
        <w:rPr>
          <w:rFonts w:ascii="Arial" w:hAnsi="Arial" w:cs="Arial"/>
          <w:color w:val="000000"/>
          <w:sz w:val="28"/>
          <w:szCs w:val="28"/>
          <w:lang w:eastAsia="ro-RO"/>
        </w:rPr>
        <w:t xml:space="preserve">  </w:t>
      </w:r>
      <w:r w:rsidRPr="00482569">
        <w:rPr>
          <w:rFonts w:ascii="Arial" w:hAnsi="Arial" w:cs="Arial"/>
          <w:color w:val="000000"/>
          <w:sz w:val="28"/>
          <w:szCs w:val="28"/>
          <w:lang w:eastAsia="ro-RO"/>
        </w:rPr>
        <w:t xml:space="preserve">zone </w:t>
      </w:r>
      <w:proofErr w:type="spellStart"/>
      <w:r w:rsidRPr="00482569">
        <w:rPr>
          <w:rFonts w:ascii="Arial" w:hAnsi="Arial" w:cs="Arial"/>
          <w:color w:val="000000"/>
          <w:sz w:val="28"/>
          <w:szCs w:val="28"/>
          <w:lang w:eastAsia="ro-RO"/>
        </w:rPr>
        <w:t>verzi</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şi</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plantate</w:t>
      </w:r>
      <w:proofErr w:type="spellEnd"/>
      <w:r w:rsidRPr="00482569">
        <w:rPr>
          <w:rFonts w:ascii="Arial" w:hAnsi="Arial" w:cs="Arial"/>
          <w:color w:val="000000"/>
          <w:sz w:val="28"/>
          <w:szCs w:val="28"/>
          <w:lang w:eastAsia="ro-RO"/>
        </w:rPr>
        <w:t>; </w:t>
      </w:r>
    </w:p>
    <w:p w14:paraId="1E95EE1E" w14:textId="4D1BF374" w:rsidR="00482569" w:rsidRDefault="00482569" w:rsidP="00482569">
      <w:pPr>
        <w:ind w:left="824" w:right="-567"/>
        <w:rPr>
          <w:color w:val="000000"/>
          <w:sz w:val="28"/>
          <w:szCs w:val="28"/>
          <w:lang w:eastAsia="ro-RO"/>
        </w:rPr>
      </w:pPr>
      <w:r>
        <w:rPr>
          <w:color w:val="000000"/>
          <w:sz w:val="28"/>
          <w:szCs w:val="28"/>
          <w:lang w:eastAsia="ro-RO"/>
        </w:rPr>
        <w:t>-</w:t>
      </w:r>
      <w:r w:rsidR="00DC765B">
        <w:rPr>
          <w:color w:val="000000"/>
          <w:sz w:val="28"/>
          <w:szCs w:val="28"/>
          <w:lang w:eastAsia="ro-RO"/>
        </w:rPr>
        <w:t xml:space="preserve">  </w:t>
      </w:r>
      <w:r w:rsidRPr="00482569">
        <w:rPr>
          <w:rFonts w:ascii="Arial" w:hAnsi="Arial" w:cs="Arial"/>
          <w:color w:val="000000"/>
          <w:sz w:val="28"/>
          <w:szCs w:val="28"/>
          <w:lang w:eastAsia="ro-RO"/>
        </w:rPr>
        <w:t xml:space="preserve">se admit </w:t>
      </w:r>
      <w:proofErr w:type="spellStart"/>
      <w:r w:rsidRPr="00482569">
        <w:rPr>
          <w:rFonts w:ascii="Arial" w:hAnsi="Arial" w:cs="Arial"/>
          <w:color w:val="000000"/>
          <w:sz w:val="28"/>
          <w:szCs w:val="28"/>
          <w:lang w:eastAsia="ro-RO"/>
        </w:rPr>
        <w:t>schimbări</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funcţionale</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compatibile</w:t>
      </w:r>
      <w:proofErr w:type="spellEnd"/>
      <w:r w:rsidRPr="00482569">
        <w:rPr>
          <w:rFonts w:ascii="Arial" w:hAnsi="Arial" w:cs="Arial"/>
          <w:color w:val="000000"/>
          <w:sz w:val="28"/>
          <w:szCs w:val="28"/>
          <w:lang w:eastAsia="ro-RO"/>
        </w:rPr>
        <w:t xml:space="preserve"> cu </w:t>
      </w:r>
      <w:proofErr w:type="spellStart"/>
      <w:r w:rsidRPr="00482569">
        <w:rPr>
          <w:rFonts w:ascii="Arial" w:hAnsi="Arial" w:cs="Arial"/>
          <w:color w:val="000000"/>
          <w:sz w:val="28"/>
          <w:szCs w:val="28"/>
          <w:lang w:eastAsia="ro-RO"/>
        </w:rPr>
        <w:t>caracterul</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zonei</w:t>
      </w:r>
      <w:proofErr w:type="spellEnd"/>
      <w:r>
        <w:rPr>
          <w:color w:val="000000"/>
          <w:sz w:val="28"/>
          <w:szCs w:val="28"/>
          <w:lang w:eastAsia="ro-RO"/>
        </w:rPr>
        <w:t>.</w:t>
      </w:r>
    </w:p>
    <w:p w14:paraId="648FB32F" w14:textId="78DCC824" w:rsidR="00B621D1" w:rsidRPr="00B621D1" w:rsidRDefault="00B621D1" w:rsidP="00B621D1">
      <w:pPr>
        <w:pStyle w:val="Title"/>
        <w:tabs>
          <w:tab w:val="left" w:pos="9923"/>
        </w:tabs>
        <w:spacing w:line="360" w:lineRule="auto"/>
        <w:ind w:right="283" w:firstLine="851"/>
        <w:jc w:val="both"/>
        <w:rPr>
          <w:rFonts w:cs="Arial"/>
          <w:bCs/>
          <w:szCs w:val="28"/>
        </w:rPr>
      </w:pPr>
    </w:p>
    <w:p w14:paraId="007CEB2E" w14:textId="402AE9BF"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2</w:t>
      </w:r>
      <w:r w:rsidRPr="00B621D1">
        <w:rPr>
          <w:rFonts w:cs="Arial"/>
          <w:b/>
          <w:szCs w:val="28"/>
        </w:rPr>
        <w:t xml:space="preserve"> – UTILIZĂRI ADMISE</w:t>
      </w:r>
      <w:r>
        <w:rPr>
          <w:rFonts w:cs="Arial"/>
          <w:b/>
          <w:szCs w:val="28"/>
        </w:rPr>
        <w:t xml:space="preserve"> CU CONDIȚIONĂRI</w:t>
      </w:r>
    </w:p>
    <w:p w14:paraId="47390F36" w14:textId="051CA214" w:rsidR="00482569" w:rsidRDefault="00B621D1" w:rsidP="00DC765B">
      <w:pPr>
        <w:pStyle w:val="Title"/>
        <w:tabs>
          <w:tab w:val="left" w:pos="9923"/>
        </w:tabs>
        <w:spacing w:line="276" w:lineRule="auto"/>
        <w:ind w:right="283" w:firstLine="851"/>
        <w:jc w:val="both"/>
        <w:rPr>
          <w:rFonts w:cs="Arial"/>
          <w:bCs/>
          <w:szCs w:val="28"/>
        </w:rPr>
      </w:pPr>
      <w:r w:rsidRPr="00482569">
        <w:rPr>
          <w:rFonts w:cs="Arial"/>
          <w:bCs/>
          <w:szCs w:val="28"/>
        </w:rPr>
        <w:t>Conform Regulament afarent PUG oraș Ung</w:t>
      </w:r>
      <w:r w:rsidR="00DC765B">
        <w:rPr>
          <w:rFonts w:cs="Arial"/>
          <w:bCs/>
          <w:szCs w:val="28"/>
        </w:rPr>
        <w:t>h</w:t>
      </w:r>
      <w:r w:rsidRPr="00482569">
        <w:rPr>
          <w:rFonts w:cs="Arial"/>
          <w:bCs/>
          <w:szCs w:val="28"/>
        </w:rPr>
        <w:t>eni</w:t>
      </w:r>
    </w:p>
    <w:p w14:paraId="435F182D" w14:textId="4029227B" w:rsidR="00482569" w:rsidRPr="00DC765B" w:rsidRDefault="00482569" w:rsidP="00DC765B">
      <w:pPr>
        <w:pStyle w:val="ListParagraph"/>
        <w:numPr>
          <w:ilvl w:val="0"/>
          <w:numId w:val="39"/>
        </w:numPr>
        <w:ind w:right="-567"/>
        <w:rPr>
          <w:rFonts w:ascii="Arial" w:hAnsi="Arial" w:cs="Arial"/>
          <w:color w:val="000000"/>
          <w:sz w:val="28"/>
          <w:szCs w:val="28"/>
          <w:lang w:eastAsia="ro-RO"/>
        </w:rPr>
      </w:pPr>
      <w:proofErr w:type="spellStart"/>
      <w:r w:rsidRPr="00DC765B">
        <w:rPr>
          <w:rFonts w:ascii="Arial" w:hAnsi="Arial" w:cs="Arial"/>
          <w:color w:val="000000"/>
          <w:sz w:val="28"/>
          <w:szCs w:val="28"/>
          <w:lang w:eastAsia="ro-RO"/>
        </w:rPr>
        <w:t>anexele</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gospodăreşti</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vor</w:t>
      </w:r>
      <w:proofErr w:type="spellEnd"/>
      <w:r w:rsidRPr="00DC765B">
        <w:rPr>
          <w:rFonts w:ascii="Arial" w:hAnsi="Arial" w:cs="Arial"/>
          <w:color w:val="000000"/>
          <w:sz w:val="28"/>
          <w:szCs w:val="28"/>
          <w:lang w:eastAsia="ro-RO"/>
        </w:rPr>
        <w:t xml:space="preserve"> fi </w:t>
      </w:r>
      <w:proofErr w:type="spellStart"/>
      <w:r w:rsidRPr="00DC765B">
        <w:rPr>
          <w:rFonts w:ascii="Arial" w:hAnsi="Arial" w:cs="Arial"/>
          <w:color w:val="000000"/>
          <w:sz w:val="28"/>
          <w:szCs w:val="28"/>
          <w:lang w:eastAsia="ro-RO"/>
        </w:rPr>
        <w:t>autorizate</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numai</w:t>
      </w:r>
      <w:proofErr w:type="spellEnd"/>
      <w:r w:rsidRPr="00DC765B">
        <w:rPr>
          <w:rFonts w:ascii="Arial" w:hAnsi="Arial" w:cs="Arial"/>
          <w:color w:val="000000"/>
          <w:sz w:val="28"/>
          <w:szCs w:val="28"/>
          <w:lang w:eastAsia="ro-RO"/>
        </w:rPr>
        <w:t xml:space="preserve"> pe </w:t>
      </w:r>
      <w:proofErr w:type="spellStart"/>
      <w:r w:rsidRPr="00DC765B">
        <w:rPr>
          <w:rFonts w:ascii="Arial" w:hAnsi="Arial" w:cs="Arial"/>
          <w:color w:val="000000"/>
          <w:sz w:val="28"/>
          <w:szCs w:val="28"/>
          <w:lang w:eastAsia="ro-RO"/>
        </w:rPr>
        <w:t>loturi</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individuale</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retrase</w:t>
      </w:r>
      <w:proofErr w:type="spellEnd"/>
    </w:p>
    <w:p w14:paraId="56299ACD" w14:textId="691FB2D8" w:rsidR="00482569" w:rsidRPr="00482569" w:rsidRDefault="00482569" w:rsidP="00482569">
      <w:pPr>
        <w:ind w:right="-567"/>
        <w:rPr>
          <w:rFonts w:ascii="Arial" w:hAnsi="Arial" w:cs="Arial"/>
        </w:rPr>
      </w:pPr>
      <w:r>
        <w:rPr>
          <w:rFonts w:ascii="Arial" w:hAnsi="Arial" w:cs="Arial"/>
          <w:color w:val="000000"/>
          <w:sz w:val="28"/>
          <w:szCs w:val="28"/>
          <w:lang w:eastAsia="ro-RO"/>
        </w:rPr>
        <w:t xml:space="preserve"> </w:t>
      </w:r>
      <w:r w:rsidRPr="00482569">
        <w:rPr>
          <w:rFonts w:ascii="Arial" w:hAnsi="Arial" w:cs="Arial"/>
          <w:color w:val="000000"/>
          <w:sz w:val="28"/>
          <w:szCs w:val="28"/>
          <w:lang w:eastAsia="ro-RO"/>
        </w:rPr>
        <w:t xml:space="preserve"> de la front, cu </w:t>
      </w:r>
      <w:proofErr w:type="spellStart"/>
      <w:r w:rsidRPr="00482569">
        <w:rPr>
          <w:rFonts w:ascii="Arial" w:hAnsi="Arial" w:cs="Arial"/>
          <w:color w:val="000000"/>
          <w:sz w:val="28"/>
          <w:szCs w:val="28"/>
          <w:lang w:eastAsia="ro-RO"/>
        </w:rPr>
        <w:t>condiţia</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evitării</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poluării</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vecinilor</w:t>
      </w:r>
      <w:proofErr w:type="spellEnd"/>
      <w:r w:rsidRPr="00482569">
        <w:rPr>
          <w:rFonts w:ascii="Arial" w:hAnsi="Arial" w:cs="Arial"/>
          <w:color w:val="000000"/>
          <w:sz w:val="28"/>
          <w:szCs w:val="28"/>
          <w:lang w:eastAsia="ro-RO"/>
        </w:rPr>
        <w:t>. </w:t>
      </w:r>
    </w:p>
    <w:p w14:paraId="15247C13" w14:textId="5488E974" w:rsidR="00482569" w:rsidRPr="00482569" w:rsidRDefault="00482569" w:rsidP="00482569">
      <w:pPr>
        <w:spacing w:before="6"/>
        <w:ind w:left="120" w:right="-567" w:firstLine="704"/>
        <w:rPr>
          <w:rFonts w:ascii="Arial" w:hAnsi="Arial" w:cs="Arial"/>
        </w:rPr>
      </w:pPr>
      <w:r w:rsidRPr="00482569">
        <w:rPr>
          <w:rFonts w:ascii="Arial" w:hAnsi="Arial" w:cs="Arial"/>
          <w:color w:val="000000"/>
          <w:sz w:val="28"/>
          <w:szCs w:val="28"/>
          <w:lang w:eastAsia="ro-RO"/>
        </w:rPr>
        <w:t>-</w:t>
      </w:r>
      <w:r w:rsidR="00DC765B">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unităţi</w:t>
      </w:r>
      <w:proofErr w:type="spellEnd"/>
      <w:r w:rsidRPr="00482569">
        <w:rPr>
          <w:rFonts w:ascii="Arial" w:hAnsi="Arial" w:cs="Arial"/>
          <w:color w:val="000000"/>
          <w:sz w:val="28"/>
          <w:szCs w:val="28"/>
          <w:lang w:eastAsia="ro-RO"/>
        </w:rPr>
        <w:t xml:space="preserve"> productive </w:t>
      </w:r>
      <w:proofErr w:type="spellStart"/>
      <w:r w:rsidRPr="00482569">
        <w:rPr>
          <w:rFonts w:ascii="Arial" w:hAnsi="Arial" w:cs="Arial"/>
          <w:color w:val="000000"/>
          <w:sz w:val="28"/>
          <w:szCs w:val="28"/>
          <w:lang w:eastAsia="ro-RO"/>
        </w:rPr>
        <w:t>sau</w:t>
      </w:r>
      <w:proofErr w:type="spellEnd"/>
      <w:r w:rsidRPr="00482569">
        <w:rPr>
          <w:rFonts w:ascii="Arial" w:hAnsi="Arial" w:cs="Arial"/>
          <w:color w:val="000000"/>
          <w:sz w:val="28"/>
          <w:szCs w:val="28"/>
          <w:lang w:eastAsia="ro-RO"/>
        </w:rPr>
        <w:t xml:space="preserve"> de </w:t>
      </w:r>
      <w:proofErr w:type="spellStart"/>
      <w:r w:rsidRPr="00482569">
        <w:rPr>
          <w:rFonts w:ascii="Arial" w:hAnsi="Arial" w:cs="Arial"/>
          <w:color w:val="000000"/>
          <w:sz w:val="28"/>
          <w:szCs w:val="28"/>
          <w:lang w:eastAsia="ro-RO"/>
        </w:rPr>
        <w:t>depozitare</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prestări</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servicii</w:t>
      </w:r>
      <w:proofErr w:type="spellEnd"/>
      <w:r w:rsidRPr="00482569">
        <w:rPr>
          <w:rFonts w:ascii="Arial" w:hAnsi="Arial" w:cs="Arial"/>
          <w:color w:val="000000"/>
          <w:sz w:val="28"/>
          <w:szCs w:val="28"/>
          <w:lang w:eastAsia="ro-RO"/>
        </w:rPr>
        <w:t xml:space="preserve"> a </w:t>
      </w:r>
      <w:proofErr w:type="spellStart"/>
      <w:r w:rsidRPr="00482569">
        <w:rPr>
          <w:rFonts w:ascii="Arial" w:hAnsi="Arial" w:cs="Arial"/>
          <w:color w:val="000000"/>
          <w:sz w:val="28"/>
          <w:szCs w:val="28"/>
          <w:lang w:eastAsia="ro-RO"/>
        </w:rPr>
        <w:t>căror</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rază</w:t>
      </w:r>
      <w:proofErr w:type="spellEnd"/>
      <w:r w:rsidRPr="00482569">
        <w:rPr>
          <w:rFonts w:ascii="Arial" w:hAnsi="Arial" w:cs="Arial"/>
          <w:color w:val="000000"/>
          <w:sz w:val="28"/>
          <w:szCs w:val="28"/>
          <w:lang w:eastAsia="ro-RO"/>
        </w:rPr>
        <w:t xml:space="preserve"> </w:t>
      </w:r>
      <w:proofErr w:type="gramStart"/>
      <w:r w:rsidRPr="00482569">
        <w:rPr>
          <w:rFonts w:ascii="Arial" w:hAnsi="Arial" w:cs="Arial"/>
          <w:color w:val="000000"/>
          <w:sz w:val="28"/>
          <w:szCs w:val="28"/>
          <w:lang w:eastAsia="ro-RO"/>
        </w:rPr>
        <w:t xml:space="preserve">de  </w:t>
      </w:r>
      <w:proofErr w:type="spellStart"/>
      <w:r w:rsidRPr="00482569">
        <w:rPr>
          <w:rFonts w:ascii="Arial" w:hAnsi="Arial" w:cs="Arial"/>
          <w:color w:val="000000"/>
          <w:sz w:val="28"/>
          <w:szCs w:val="28"/>
          <w:lang w:eastAsia="ro-RO"/>
        </w:rPr>
        <w:t>poluare</w:t>
      </w:r>
      <w:proofErr w:type="spellEnd"/>
      <w:proofErr w:type="gram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depăşeşte</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limitele</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parcelei</w:t>
      </w:r>
      <w:proofErr w:type="spellEnd"/>
      <w:r w:rsidRPr="00482569">
        <w:rPr>
          <w:rFonts w:ascii="Arial" w:hAnsi="Arial" w:cs="Arial"/>
          <w:color w:val="000000"/>
          <w:sz w:val="28"/>
          <w:szCs w:val="28"/>
          <w:lang w:eastAsia="ro-RO"/>
        </w:rPr>
        <w:t>. </w:t>
      </w:r>
    </w:p>
    <w:p w14:paraId="33B890F6" w14:textId="3FFA663F" w:rsidR="00482569" w:rsidRPr="00482569" w:rsidRDefault="00482569" w:rsidP="00482569">
      <w:pPr>
        <w:spacing w:before="9"/>
        <w:ind w:left="120" w:right="-567" w:firstLine="704"/>
        <w:rPr>
          <w:rFonts w:ascii="Arial" w:hAnsi="Arial" w:cs="Arial"/>
        </w:rPr>
      </w:pPr>
      <w:r w:rsidRPr="00482569">
        <w:rPr>
          <w:rFonts w:ascii="Arial" w:hAnsi="Arial" w:cs="Arial"/>
          <w:color w:val="000000"/>
          <w:sz w:val="28"/>
          <w:szCs w:val="28"/>
          <w:lang w:eastAsia="ro-RO"/>
        </w:rPr>
        <w:t>-</w:t>
      </w:r>
      <w:r w:rsidR="00DC765B">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servicii</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comerciale</w:t>
      </w:r>
      <w:proofErr w:type="spellEnd"/>
      <w:r w:rsidRPr="00482569">
        <w:rPr>
          <w:rFonts w:ascii="Arial" w:hAnsi="Arial" w:cs="Arial"/>
          <w:color w:val="000000"/>
          <w:sz w:val="28"/>
          <w:szCs w:val="28"/>
          <w:lang w:eastAsia="ro-RO"/>
        </w:rPr>
        <w:t xml:space="preserve"> cu </w:t>
      </w:r>
      <w:proofErr w:type="spellStart"/>
      <w:r w:rsidRPr="00482569">
        <w:rPr>
          <w:rFonts w:ascii="Arial" w:hAnsi="Arial" w:cs="Arial"/>
          <w:color w:val="000000"/>
          <w:sz w:val="28"/>
          <w:szCs w:val="28"/>
          <w:lang w:eastAsia="ro-RO"/>
        </w:rPr>
        <w:t>suprafețe</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maxime</w:t>
      </w:r>
      <w:proofErr w:type="spellEnd"/>
      <w:r w:rsidRPr="00482569">
        <w:rPr>
          <w:rFonts w:ascii="Arial" w:hAnsi="Arial" w:cs="Arial"/>
          <w:color w:val="000000"/>
          <w:sz w:val="28"/>
          <w:szCs w:val="28"/>
          <w:lang w:eastAsia="ro-RO"/>
        </w:rPr>
        <w:t xml:space="preserve"> de 200 </w:t>
      </w:r>
      <w:proofErr w:type="spellStart"/>
      <w:r w:rsidRPr="00482569">
        <w:rPr>
          <w:rFonts w:ascii="Arial" w:hAnsi="Arial" w:cs="Arial"/>
          <w:color w:val="000000"/>
          <w:sz w:val="28"/>
          <w:szCs w:val="28"/>
          <w:lang w:eastAsia="ro-RO"/>
        </w:rPr>
        <w:t>mp</w:t>
      </w:r>
      <w:proofErr w:type="spellEnd"/>
      <w:r w:rsidRPr="00482569">
        <w:rPr>
          <w:rFonts w:ascii="Arial" w:hAnsi="Arial" w:cs="Arial"/>
          <w:color w:val="000000"/>
          <w:sz w:val="28"/>
          <w:szCs w:val="28"/>
          <w:lang w:eastAsia="ro-RO"/>
        </w:rPr>
        <w:t xml:space="preserve">; care </w:t>
      </w:r>
      <w:proofErr w:type="spellStart"/>
      <w:r w:rsidRPr="00482569">
        <w:rPr>
          <w:rFonts w:ascii="Arial" w:hAnsi="Arial" w:cs="Arial"/>
          <w:color w:val="000000"/>
          <w:sz w:val="28"/>
          <w:szCs w:val="28"/>
          <w:lang w:eastAsia="ro-RO"/>
        </w:rPr>
        <w:t>să</w:t>
      </w:r>
      <w:proofErr w:type="spellEnd"/>
      <w:r w:rsidRPr="00482569">
        <w:rPr>
          <w:rFonts w:ascii="Arial" w:hAnsi="Arial" w:cs="Arial"/>
          <w:color w:val="000000"/>
          <w:sz w:val="28"/>
          <w:szCs w:val="28"/>
          <w:lang w:eastAsia="ro-RO"/>
        </w:rPr>
        <w:t xml:space="preserve"> nu </w:t>
      </w:r>
      <w:proofErr w:type="spellStart"/>
      <w:proofErr w:type="gramStart"/>
      <w:r w:rsidRPr="00482569">
        <w:rPr>
          <w:rFonts w:ascii="Arial" w:hAnsi="Arial" w:cs="Arial"/>
          <w:color w:val="000000"/>
          <w:sz w:val="28"/>
          <w:szCs w:val="28"/>
          <w:lang w:eastAsia="ro-RO"/>
        </w:rPr>
        <w:t>genereze</w:t>
      </w:r>
      <w:proofErr w:type="spell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transporturi</w:t>
      </w:r>
      <w:proofErr w:type="spellEnd"/>
      <w:proofErr w:type="gramEnd"/>
      <w:r w:rsidRPr="00482569">
        <w:rPr>
          <w:rFonts w:ascii="Arial" w:hAnsi="Arial" w:cs="Arial"/>
          <w:color w:val="000000"/>
          <w:sz w:val="28"/>
          <w:szCs w:val="28"/>
          <w:lang w:eastAsia="ro-RO"/>
        </w:rPr>
        <w:t xml:space="preserve"> </w:t>
      </w:r>
      <w:proofErr w:type="spellStart"/>
      <w:r w:rsidRPr="00482569">
        <w:rPr>
          <w:rFonts w:ascii="Arial" w:hAnsi="Arial" w:cs="Arial"/>
          <w:color w:val="000000"/>
          <w:sz w:val="28"/>
          <w:szCs w:val="28"/>
          <w:lang w:eastAsia="ro-RO"/>
        </w:rPr>
        <w:t>grele</w:t>
      </w:r>
      <w:proofErr w:type="spellEnd"/>
      <w:r w:rsidRPr="00482569">
        <w:rPr>
          <w:rFonts w:ascii="Arial" w:hAnsi="Arial" w:cs="Arial"/>
          <w:color w:val="000000"/>
          <w:sz w:val="28"/>
          <w:szCs w:val="28"/>
          <w:lang w:eastAsia="ro-RO"/>
        </w:rPr>
        <w:t>. </w:t>
      </w:r>
    </w:p>
    <w:p w14:paraId="5356F47D" w14:textId="4A9DFFB7" w:rsidR="00B621D1" w:rsidRPr="00B621D1" w:rsidRDefault="00B621D1" w:rsidP="00B621D1">
      <w:pPr>
        <w:pStyle w:val="Title"/>
        <w:tabs>
          <w:tab w:val="left" w:pos="9923"/>
        </w:tabs>
        <w:spacing w:line="360" w:lineRule="auto"/>
        <w:ind w:right="283" w:firstLine="851"/>
        <w:jc w:val="both"/>
        <w:rPr>
          <w:rFonts w:cs="Arial"/>
          <w:bCs/>
          <w:szCs w:val="28"/>
        </w:rPr>
      </w:pPr>
    </w:p>
    <w:p w14:paraId="49EE42C4" w14:textId="2023BC97"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3</w:t>
      </w:r>
      <w:r w:rsidRPr="00B621D1">
        <w:rPr>
          <w:rFonts w:cs="Arial"/>
          <w:b/>
          <w:szCs w:val="28"/>
        </w:rPr>
        <w:t xml:space="preserve"> – UTILIZĂRI </w:t>
      </w:r>
      <w:r>
        <w:rPr>
          <w:rFonts w:cs="Arial"/>
          <w:b/>
          <w:szCs w:val="28"/>
        </w:rPr>
        <w:t>INTERZISE</w:t>
      </w:r>
    </w:p>
    <w:p w14:paraId="0FEA6512" w14:textId="77777777" w:rsidR="00DC765B" w:rsidRDefault="00B621D1" w:rsidP="00DC765B">
      <w:pPr>
        <w:pStyle w:val="Title"/>
        <w:tabs>
          <w:tab w:val="left" w:pos="9923"/>
        </w:tabs>
        <w:spacing w:line="276"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DC765B">
        <w:rPr>
          <w:rFonts w:cs="Arial"/>
          <w:bCs/>
          <w:szCs w:val="28"/>
        </w:rPr>
        <w:t xml:space="preserve">  </w:t>
      </w:r>
    </w:p>
    <w:p w14:paraId="2D0D4829" w14:textId="68A4FEEA" w:rsidR="00DC765B" w:rsidRPr="00DC765B" w:rsidRDefault="00DC765B" w:rsidP="00DC765B">
      <w:pPr>
        <w:ind w:left="824" w:right="-567"/>
        <w:rPr>
          <w:rFonts w:ascii="Arial" w:hAnsi="Arial" w:cs="Arial"/>
        </w:rPr>
      </w:pPr>
      <w:r w:rsidRPr="00DC765B">
        <w:rPr>
          <w:rFonts w:ascii="Arial" w:hAnsi="Arial" w:cs="Arial"/>
          <w:color w:val="000000"/>
          <w:sz w:val="28"/>
          <w:szCs w:val="28"/>
          <w:lang w:eastAsia="ro-RO"/>
        </w:rPr>
        <w:t>-</w:t>
      </w:r>
      <w:r w:rsidR="00DE4ACA">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poluare</w:t>
      </w:r>
      <w:proofErr w:type="spellEnd"/>
      <w:r w:rsidRPr="00DC765B">
        <w:rPr>
          <w:rFonts w:ascii="Arial" w:hAnsi="Arial" w:cs="Arial"/>
          <w:color w:val="000000"/>
          <w:sz w:val="28"/>
          <w:szCs w:val="28"/>
          <w:lang w:eastAsia="ro-RO"/>
        </w:rPr>
        <w:t xml:space="preserve"> de </w:t>
      </w:r>
      <w:proofErr w:type="spellStart"/>
      <w:r w:rsidRPr="00DC765B">
        <w:rPr>
          <w:rFonts w:ascii="Arial" w:hAnsi="Arial" w:cs="Arial"/>
          <w:color w:val="000000"/>
          <w:sz w:val="28"/>
          <w:szCs w:val="28"/>
          <w:lang w:eastAsia="ro-RO"/>
        </w:rPr>
        <w:t>orice</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fel</w:t>
      </w:r>
      <w:proofErr w:type="spellEnd"/>
      <w:r w:rsidRPr="00DC765B">
        <w:rPr>
          <w:rFonts w:ascii="Arial" w:hAnsi="Arial" w:cs="Arial"/>
          <w:color w:val="000000"/>
          <w:sz w:val="28"/>
          <w:szCs w:val="28"/>
          <w:lang w:eastAsia="ro-RO"/>
        </w:rPr>
        <w:t xml:space="preserve"> a </w:t>
      </w:r>
      <w:proofErr w:type="spellStart"/>
      <w:r w:rsidRPr="00DC765B">
        <w:rPr>
          <w:rFonts w:ascii="Arial" w:hAnsi="Arial" w:cs="Arial"/>
          <w:color w:val="000000"/>
          <w:sz w:val="28"/>
          <w:szCs w:val="28"/>
          <w:lang w:eastAsia="ro-RO"/>
        </w:rPr>
        <w:t>mediului</w:t>
      </w:r>
      <w:proofErr w:type="spellEnd"/>
      <w:r w:rsidRPr="00DC765B">
        <w:rPr>
          <w:rFonts w:ascii="Arial" w:hAnsi="Arial" w:cs="Arial"/>
          <w:color w:val="000000"/>
          <w:sz w:val="28"/>
          <w:szCs w:val="28"/>
          <w:lang w:eastAsia="ro-RO"/>
        </w:rPr>
        <w:t>; </w:t>
      </w:r>
    </w:p>
    <w:p w14:paraId="719629BA" w14:textId="158AADAD" w:rsidR="00DC765B" w:rsidRPr="00DC765B" w:rsidRDefault="00DC765B" w:rsidP="00DC765B">
      <w:pPr>
        <w:ind w:left="824" w:right="-567"/>
        <w:rPr>
          <w:rFonts w:ascii="Arial" w:hAnsi="Arial" w:cs="Arial"/>
        </w:rPr>
      </w:pPr>
      <w:r w:rsidRPr="00DC765B">
        <w:rPr>
          <w:rFonts w:ascii="Arial" w:hAnsi="Arial" w:cs="Arial"/>
          <w:color w:val="000000"/>
          <w:sz w:val="28"/>
          <w:szCs w:val="28"/>
          <w:lang w:eastAsia="ro-RO"/>
        </w:rPr>
        <w:t>-</w:t>
      </w:r>
      <w:r w:rsidR="00DE4ACA">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creșterea</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animalelor</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pentru</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producție</w:t>
      </w:r>
      <w:proofErr w:type="spellEnd"/>
      <w:r w:rsidRPr="00DC765B">
        <w:rPr>
          <w:rFonts w:ascii="Arial" w:hAnsi="Arial" w:cs="Arial"/>
          <w:color w:val="000000"/>
          <w:sz w:val="28"/>
          <w:szCs w:val="28"/>
          <w:lang w:eastAsia="ro-RO"/>
        </w:rPr>
        <w:t>; </w:t>
      </w:r>
    </w:p>
    <w:p w14:paraId="28CBC6CC" w14:textId="1492DEC6" w:rsidR="00DC765B" w:rsidRPr="00DC765B" w:rsidRDefault="00DC765B" w:rsidP="00DC765B">
      <w:pPr>
        <w:ind w:left="824" w:right="-567"/>
        <w:rPr>
          <w:rFonts w:ascii="Arial" w:hAnsi="Arial" w:cs="Arial"/>
        </w:rPr>
      </w:pPr>
      <w:r w:rsidRPr="00DC765B">
        <w:rPr>
          <w:rFonts w:ascii="Arial" w:hAnsi="Arial" w:cs="Arial"/>
          <w:color w:val="000000"/>
          <w:sz w:val="28"/>
          <w:szCs w:val="28"/>
          <w:lang w:eastAsia="ro-RO"/>
        </w:rPr>
        <w:t>-</w:t>
      </w:r>
      <w:r w:rsidR="00DE4ACA">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colectarea</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sau</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precolectarea</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deșeurilor</w:t>
      </w:r>
      <w:proofErr w:type="spellEnd"/>
      <w:r w:rsidRPr="00DC765B">
        <w:rPr>
          <w:rFonts w:ascii="Arial" w:hAnsi="Arial" w:cs="Arial"/>
          <w:color w:val="000000"/>
          <w:sz w:val="28"/>
          <w:szCs w:val="28"/>
          <w:lang w:eastAsia="ro-RO"/>
        </w:rPr>
        <w:t xml:space="preserve"> urbane; </w:t>
      </w:r>
    </w:p>
    <w:p w14:paraId="2C964E43" w14:textId="7ADCB7EF" w:rsidR="00DC765B" w:rsidRPr="00DC765B" w:rsidRDefault="00DC765B" w:rsidP="00DC765B">
      <w:pPr>
        <w:ind w:left="114" w:right="-567" w:firstLine="710"/>
        <w:rPr>
          <w:rFonts w:ascii="Arial" w:hAnsi="Arial" w:cs="Arial"/>
        </w:rPr>
      </w:pPr>
      <w:r w:rsidRPr="00DC765B">
        <w:rPr>
          <w:rFonts w:ascii="Arial" w:hAnsi="Arial" w:cs="Arial"/>
          <w:color w:val="000000"/>
          <w:sz w:val="28"/>
          <w:szCs w:val="28"/>
          <w:lang w:eastAsia="ro-RO"/>
        </w:rPr>
        <w:t>-</w:t>
      </w:r>
      <w:r w:rsidR="00DE4ACA">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orice</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lucrări</w:t>
      </w:r>
      <w:proofErr w:type="spellEnd"/>
      <w:r w:rsidRPr="00DC765B">
        <w:rPr>
          <w:rFonts w:ascii="Arial" w:hAnsi="Arial" w:cs="Arial"/>
          <w:color w:val="000000"/>
          <w:sz w:val="28"/>
          <w:szCs w:val="28"/>
          <w:lang w:eastAsia="ro-RO"/>
        </w:rPr>
        <w:t xml:space="preserve"> de </w:t>
      </w:r>
      <w:proofErr w:type="spellStart"/>
      <w:r w:rsidRPr="00DC765B">
        <w:rPr>
          <w:rFonts w:ascii="Arial" w:hAnsi="Arial" w:cs="Arial"/>
          <w:color w:val="000000"/>
          <w:sz w:val="28"/>
          <w:szCs w:val="28"/>
          <w:lang w:eastAsia="ro-RO"/>
        </w:rPr>
        <w:t>terasamente</w:t>
      </w:r>
      <w:proofErr w:type="spellEnd"/>
      <w:r w:rsidRPr="00DC765B">
        <w:rPr>
          <w:rFonts w:ascii="Arial" w:hAnsi="Arial" w:cs="Arial"/>
          <w:color w:val="000000"/>
          <w:sz w:val="28"/>
          <w:szCs w:val="28"/>
          <w:lang w:eastAsia="ro-RO"/>
        </w:rPr>
        <w:t xml:space="preserve"> care pot </w:t>
      </w:r>
      <w:proofErr w:type="spellStart"/>
      <w:r w:rsidRPr="00DC765B">
        <w:rPr>
          <w:rFonts w:ascii="Arial" w:hAnsi="Arial" w:cs="Arial"/>
          <w:color w:val="000000"/>
          <w:sz w:val="28"/>
          <w:szCs w:val="28"/>
          <w:lang w:eastAsia="ro-RO"/>
        </w:rPr>
        <w:t>provoca</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curgerea</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apelor</w:t>
      </w:r>
      <w:proofErr w:type="spellEnd"/>
      <w:r w:rsidRPr="00DC765B">
        <w:rPr>
          <w:rFonts w:ascii="Arial" w:hAnsi="Arial" w:cs="Arial"/>
          <w:color w:val="000000"/>
          <w:sz w:val="28"/>
          <w:szCs w:val="28"/>
          <w:lang w:eastAsia="ro-RO"/>
        </w:rPr>
        <w:t xml:space="preserve"> </w:t>
      </w:r>
      <w:proofErr w:type="gramStart"/>
      <w:r w:rsidRPr="00DC765B">
        <w:rPr>
          <w:rFonts w:ascii="Arial" w:hAnsi="Arial" w:cs="Arial"/>
          <w:color w:val="000000"/>
          <w:sz w:val="28"/>
          <w:szCs w:val="28"/>
          <w:lang w:eastAsia="ro-RO"/>
        </w:rPr>
        <w:t xml:space="preserve">pe  </w:t>
      </w:r>
      <w:proofErr w:type="spellStart"/>
      <w:r w:rsidRPr="00DC765B">
        <w:rPr>
          <w:rFonts w:ascii="Arial" w:hAnsi="Arial" w:cs="Arial"/>
          <w:color w:val="000000"/>
          <w:sz w:val="28"/>
          <w:szCs w:val="28"/>
          <w:lang w:eastAsia="ro-RO"/>
        </w:rPr>
        <w:t>parcelele</w:t>
      </w:r>
      <w:proofErr w:type="spellEnd"/>
      <w:proofErr w:type="gram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vecine</w:t>
      </w:r>
      <w:proofErr w:type="spellEnd"/>
      <w:r w:rsidRPr="00DC765B">
        <w:rPr>
          <w:rFonts w:ascii="Arial" w:hAnsi="Arial" w:cs="Arial"/>
          <w:color w:val="000000"/>
          <w:sz w:val="28"/>
          <w:szCs w:val="28"/>
          <w:lang w:eastAsia="ro-RO"/>
        </w:rPr>
        <w:t>; </w:t>
      </w:r>
    </w:p>
    <w:p w14:paraId="1D452520" w14:textId="2BACD785" w:rsidR="00DC765B" w:rsidRPr="00DC765B" w:rsidRDefault="00DC765B" w:rsidP="00DC765B">
      <w:pPr>
        <w:spacing w:before="5"/>
        <w:ind w:left="824" w:right="-567"/>
        <w:rPr>
          <w:rFonts w:ascii="Arial" w:hAnsi="Arial" w:cs="Arial"/>
        </w:rPr>
      </w:pPr>
      <w:r w:rsidRPr="00DC765B">
        <w:rPr>
          <w:rFonts w:ascii="Arial" w:hAnsi="Arial" w:cs="Arial"/>
          <w:color w:val="000000"/>
          <w:sz w:val="28"/>
          <w:szCs w:val="28"/>
          <w:lang w:eastAsia="ro-RO"/>
        </w:rPr>
        <w:t>-</w:t>
      </w:r>
      <w:r w:rsidR="00DE4ACA">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instalațiile</w:t>
      </w:r>
      <w:proofErr w:type="spellEnd"/>
      <w:r w:rsidRPr="00DC765B">
        <w:rPr>
          <w:rFonts w:ascii="Arial" w:hAnsi="Arial" w:cs="Arial"/>
          <w:color w:val="000000"/>
          <w:sz w:val="28"/>
          <w:szCs w:val="28"/>
          <w:lang w:eastAsia="ro-RO"/>
        </w:rPr>
        <w:t xml:space="preserve"> RET – </w:t>
      </w:r>
      <w:proofErr w:type="spellStart"/>
      <w:r w:rsidRPr="00DC765B">
        <w:rPr>
          <w:rFonts w:ascii="Arial" w:hAnsi="Arial" w:cs="Arial"/>
          <w:color w:val="000000"/>
          <w:sz w:val="28"/>
          <w:szCs w:val="28"/>
          <w:lang w:eastAsia="ro-RO"/>
        </w:rPr>
        <w:t>zonele</w:t>
      </w:r>
      <w:proofErr w:type="spellEnd"/>
      <w:r w:rsidRPr="00DC765B">
        <w:rPr>
          <w:rFonts w:ascii="Arial" w:hAnsi="Arial" w:cs="Arial"/>
          <w:color w:val="000000"/>
          <w:sz w:val="28"/>
          <w:szCs w:val="28"/>
          <w:lang w:eastAsia="ro-RO"/>
        </w:rPr>
        <w:t xml:space="preserve"> de </w:t>
      </w:r>
      <w:proofErr w:type="spellStart"/>
      <w:r w:rsidRPr="00DC765B">
        <w:rPr>
          <w:rFonts w:ascii="Arial" w:hAnsi="Arial" w:cs="Arial"/>
          <w:color w:val="000000"/>
          <w:sz w:val="28"/>
          <w:szCs w:val="28"/>
          <w:lang w:eastAsia="ro-RO"/>
        </w:rPr>
        <w:t>protecție</w:t>
      </w:r>
      <w:proofErr w:type="spellEnd"/>
      <w:r w:rsidRPr="00DC765B">
        <w:rPr>
          <w:rFonts w:ascii="Arial" w:hAnsi="Arial" w:cs="Arial"/>
          <w:color w:val="000000"/>
          <w:sz w:val="28"/>
          <w:szCs w:val="28"/>
          <w:lang w:eastAsia="ro-RO"/>
        </w:rPr>
        <w:t xml:space="preserve"> </w:t>
      </w:r>
      <w:proofErr w:type="spellStart"/>
      <w:r w:rsidRPr="00DC765B">
        <w:rPr>
          <w:rFonts w:ascii="Arial" w:hAnsi="Arial" w:cs="Arial"/>
          <w:color w:val="000000"/>
          <w:sz w:val="28"/>
          <w:szCs w:val="28"/>
          <w:lang w:eastAsia="ro-RO"/>
        </w:rPr>
        <w:t>și</w:t>
      </w:r>
      <w:proofErr w:type="spellEnd"/>
      <w:r w:rsidRPr="00DC765B">
        <w:rPr>
          <w:rFonts w:ascii="Arial" w:hAnsi="Arial" w:cs="Arial"/>
          <w:color w:val="000000"/>
          <w:sz w:val="28"/>
          <w:szCs w:val="28"/>
          <w:lang w:eastAsia="ro-RO"/>
        </w:rPr>
        <w:t xml:space="preserve"> de </w:t>
      </w:r>
      <w:proofErr w:type="spellStart"/>
      <w:r w:rsidRPr="00DC765B">
        <w:rPr>
          <w:rFonts w:ascii="Arial" w:hAnsi="Arial" w:cs="Arial"/>
          <w:color w:val="000000"/>
          <w:sz w:val="28"/>
          <w:szCs w:val="28"/>
          <w:lang w:eastAsia="ro-RO"/>
        </w:rPr>
        <w:t>siguranță</w:t>
      </w:r>
      <w:proofErr w:type="spellEnd"/>
      <w:r w:rsidRPr="00DC765B">
        <w:rPr>
          <w:rFonts w:ascii="Arial" w:hAnsi="Arial" w:cs="Arial"/>
          <w:color w:val="000000"/>
          <w:sz w:val="28"/>
          <w:szCs w:val="28"/>
          <w:lang w:eastAsia="ro-RO"/>
        </w:rPr>
        <w:t>. </w:t>
      </w:r>
    </w:p>
    <w:p w14:paraId="548438F6" w14:textId="21DA50FB" w:rsidR="00B621D1" w:rsidRDefault="00B621D1" w:rsidP="00B621D1">
      <w:pPr>
        <w:pStyle w:val="Title"/>
        <w:tabs>
          <w:tab w:val="left" w:pos="9923"/>
        </w:tabs>
        <w:spacing w:line="360" w:lineRule="auto"/>
        <w:ind w:right="283" w:firstLine="851"/>
        <w:jc w:val="both"/>
        <w:rPr>
          <w:rFonts w:cs="Arial"/>
          <w:bCs/>
          <w:szCs w:val="28"/>
        </w:rPr>
      </w:pPr>
    </w:p>
    <w:p w14:paraId="38350C9C" w14:textId="3A2F5BA5" w:rsidR="009A1937" w:rsidRDefault="009A1937" w:rsidP="009A1937">
      <w:pPr>
        <w:pStyle w:val="Title"/>
        <w:tabs>
          <w:tab w:val="left" w:pos="9923"/>
        </w:tabs>
        <w:spacing w:line="276" w:lineRule="auto"/>
        <w:ind w:right="283" w:firstLine="851"/>
        <w:jc w:val="both"/>
        <w:rPr>
          <w:rFonts w:cs="Arial"/>
          <w:b/>
          <w:sz w:val="32"/>
          <w:szCs w:val="32"/>
        </w:rPr>
      </w:pPr>
      <w:r w:rsidRPr="00ED00C8">
        <w:rPr>
          <w:rFonts w:cs="Arial"/>
          <w:b/>
          <w:sz w:val="32"/>
          <w:szCs w:val="32"/>
        </w:rPr>
        <w:t xml:space="preserve">SECȚIUNEA </w:t>
      </w:r>
      <w:r>
        <w:rPr>
          <w:rFonts w:cs="Arial"/>
          <w:b/>
          <w:sz w:val="32"/>
          <w:szCs w:val="32"/>
        </w:rPr>
        <w:t>II</w:t>
      </w:r>
      <w:r w:rsidRPr="00ED00C8">
        <w:rPr>
          <w:rFonts w:cs="Arial"/>
          <w:b/>
          <w:sz w:val="32"/>
          <w:szCs w:val="32"/>
        </w:rPr>
        <w:t xml:space="preserve">. -  CONDIȚII DE AMPLASARE, ECHIPARE ȘI </w:t>
      </w:r>
    </w:p>
    <w:p w14:paraId="746EB6C9" w14:textId="48C7F00A" w:rsidR="009A1937" w:rsidRPr="009A1937" w:rsidRDefault="009A1937" w:rsidP="009A1937">
      <w:pPr>
        <w:pStyle w:val="Title"/>
        <w:tabs>
          <w:tab w:val="left" w:pos="9923"/>
        </w:tabs>
        <w:spacing w:line="360" w:lineRule="auto"/>
        <w:ind w:right="283" w:firstLine="851"/>
        <w:jc w:val="both"/>
        <w:rPr>
          <w:rFonts w:cs="Arial"/>
          <w:b/>
          <w:sz w:val="32"/>
          <w:szCs w:val="32"/>
        </w:rPr>
      </w:pPr>
      <w:r>
        <w:rPr>
          <w:rFonts w:cs="Arial"/>
          <w:b/>
          <w:sz w:val="32"/>
          <w:szCs w:val="32"/>
        </w:rPr>
        <w:t xml:space="preserve">                             </w:t>
      </w:r>
      <w:r w:rsidRPr="00ED00C8">
        <w:rPr>
          <w:rFonts w:cs="Arial"/>
          <w:b/>
          <w:sz w:val="32"/>
          <w:szCs w:val="32"/>
        </w:rPr>
        <w:t>CONFIGURARE A CLĂDIRILOR</w:t>
      </w:r>
    </w:p>
    <w:p w14:paraId="6F8A1473" w14:textId="7608B0E0"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4</w:t>
      </w:r>
      <w:r w:rsidRPr="00B621D1">
        <w:rPr>
          <w:rFonts w:cs="Arial"/>
          <w:b/>
          <w:szCs w:val="28"/>
        </w:rPr>
        <w:t xml:space="preserve"> – </w:t>
      </w:r>
      <w:r>
        <w:rPr>
          <w:rFonts w:cs="Arial"/>
          <w:b/>
          <w:szCs w:val="28"/>
        </w:rPr>
        <w:t>CARACTERISTICI ALE PARCELELOR</w:t>
      </w:r>
    </w:p>
    <w:p w14:paraId="1F3F6CE0" w14:textId="72059D84"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DC765B">
        <w:rPr>
          <w:rFonts w:cs="Arial"/>
          <w:bCs/>
          <w:szCs w:val="28"/>
        </w:rPr>
        <w:t xml:space="preserve">   </w:t>
      </w:r>
    </w:p>
    <w:p w14:paraId="46D4C311" w14:textId="0A7CE66F" w:rsidR="00DE4ACA" w:rsidRPr="00DE4ACA" w:rsidRDefault="00DE4ACA" w:rsidP="002271D8">
      <w:pPr>
        <w:pStyle w:val="ListParagraph"/>
        <w:numPr>
          <w:ilvl w:val="0"/>
          <w:numId w:val="39"/>
        </w:numPr>
        <w:ind w:left="0" w:right="-567" w:firstLine="720"/>
        <w:rPr>
          <w:rFonts w:ascii="Arial" w:hAnsi="Arial" w:cs="Arial"/>
        </w:rPr>
      </w:pPr>
      <w:proofErr w:type="spellStart"/>
      <w:r>
        <w:rPr>
          <w:rFonts w:ascii="Arial" w:hAnsi="Arial" w:cs="Arial"/>
          <w:color w:val="000000"/>
          <w:sz w:val="28"/>
          <w:szCs w:val="28"/>
          <w:lang w:eastAsia="ro-RO"/>
        </w:rPr>
        <w:t>parcele</w:t>
      </w:r>
      <w:proofErr w:type="spellEnd"/>
      <w:r>
        <w:rPr>
          <w:rFonts w:ascii="Arial" w:hAnsi="Arial" w:cs="Arial"/>
          <w:color w:val="000000"/>
          <w:sz w:val="28"/>
          <w:szCs w:val="28"/>
          <w:lang w:eastAsia="ro-RO"/>
        </w:rPr>
        <w:t xml:space="preserve"> cu </w:t>
      </w:r>
      <w:proofErr w:type="spellStart"/>
      <w:r>
        <w:rPr>
          <w:rFonts w:ascii="Arial" w:hAnsi="Arial" w:cs="Arial"/>
          <w:color w:val="000000"/>
          <w:sz w:val="28"/>
          <w:szCs w:val="28"/>
          <w:lang w:eastAsia="ro-RO"/>
        </w:rPr>
        <w:t>forme</w:t>
      </w:r>
      <w:proofErr w:type="spellEnd"/>
      <w:r>
        <w:rPr>
          <w:rFonts w:ascii="Arial" w:hAnsi="Arial" w:cs="Arial"/>
          <w:color w:val="000000"/>
          <w:sz w:val="28"/>
          <w:szCs w:val="28"/>
          <w:lang w:eastAsia="ro-RO"/>
        </w:rPr>
        <w:t xml:space="preserve"> </w:t>
      </w:r>
      <w:proofErr w:type="spellStart"/>
      <w:r>
        <w:rPr>
          <w:rFonts w:ascii="Arial" w:hAnsi="Arial" w:cs="Arial"/>
          <w:color w:val="000000"/>
          <w:sz w:val="28"/>
          <w:szCs w:val="28"/>
          <w:lang w:eastAsia="ro-RO"/>
        </w:rPr>
        <w:t>geometrice</w:t>
      </w:r>
      <w:proofErr w:type="spellEnd"/>
      <w:r>
        <w:rPr>
          <w:rFonts w:ascii="Arial" w:hAnsi="Arial" w:cs="Arial"/>
          <w:color w:val="000000"/>
          <w:sz w:val="28"/>
          <w:szCs w:val="28"/>
          <w:lang w:eastAsia="ro-RO"/>
        </w:rPr>
        <w:t xml:space="preserve"> </w:t>
      </w:r>
      <w:proofErr w:type="spellStart"/>
      <w:r>
        <w:rPr>
          <w:rFonts w:ascii="Arial" w:hAnsi="Arial" w:cs="Arial"/>
          <w:color w:val="000000"/>
          <w:sz w:val="28"/>
          <w:szCs w:val="28"/>
          <w:lang w:eastAsia="ro-RO"/>
        </w:rPr>
        <w:t>neregulate</w:t>
      </w:r>
      <w:proofErr w:type="spellEnd"/>
      <w:r w:rsidRPr="00DE4ACA">
        <w:rPr>
          <w:rFonts w:ascii="Arial" w:hAnsi="Arial" w:cs="Arial"/>
          <w:color w:val="000000"/>
          <w:sz w:val="28"/>
          <w:szCs w:val="28"/>
          <w:lang w:eastAsia="ro-RO"/>
        </w:rPr>
        <w:t> </w:t>
      </w:r>
    </w:p>
    <w:p w14:paraId="5BBD3C3B" w14:textId="1A7C8035" w:rsidR="00DE4ACA" w:rsidRPr="00DE4ACA" w:rsidRDefault="00DE4ACA" w:rsidP="002271D8">
      <w:pPr>
        <w:pStyle w:val="ListParagraph"/>
        <w:numPr>
          <w:ilvl w:val="0"/>
          <w:numId w:val="39"/>
        </w:numPr>
        <w:ind w:left="0" w:right="-567" w:firstLine="720"/>
        <w:rPr>
          <w:rFonts w:ascii="Arial" w:hAnsi="Arial" w:cs="Arial"/>
        </w:rPr>
      </w:pPr>
      <w:proofErr w:type="spellStart"/>
      <w:r>
        <w:rPr>
          <w:rFonts w:ascii="Arial" w:hAnsi="Arial" w:cs="Arial"/>
          <w:color w:val="000000"/>
          <w:sz w:val="28"/>
          <w:szCs w:val="28"/>
          <w:lang w:eastAsia="ro-RO"/>
        </w:rPr>
        <w:t>parcele</w:t>
      </w:r>
      <w:proofErr w:type="spellEnd"/>
      <w:r>
        <w:rPr>
          <w:rFonts w:ascii="Arial" w:hAnsi="Arial" w:cs="Arial"/>
          <w:color w:val="000000"/>
          <w:sz w:val="28"/>
          <w:szCs w:val="28"/>
          <w:lang w:eastAsia="ro-RO"/>
        </w:rPr>
        <w:t xml:space="preserve"> cu </w:t>
      </w:r>
      <w:proofErr w:type="spellStart"/>
      <w:r>
        <w:rPr>
          <w:rFonts w:ascii="Arial" w:hAnsi="Arial" w:cs="Arial"/>
          <w:color w:val="000000"/>
          <w:sz w:val="28"/>
          <w:szCs w:val="28"/>
          <w:lang w:eastAsia="ro-RO"/>
        </w:rPr>
        <w:t>dimensiuni</w:t>
      </w:r>
      <w:proofErr w:type="spellEnd"/>
      <w:r>
        <w:rPr>
          <w:rFonts w:ascii="Arial" w:hAnsi="Arial" w:cs="Arial"/>
          <w:color w:val="000000"/>
          <w:sz w:val="28"/>
          <w:szCs w:val="28"/>
          <w:lang w:eastAsia="ro-RO"/>
        </w:rPr>
        <w:t xml:space="preserve"> </w:t>
      </w:r>
      <w:proofErr w:type="spellStart"/>
      <w:r>
        <w:rPr>
          <w:rFonts w:ascii="Arial" w:hAnsi="Arial" w:cs="Arial"/>
          <w:color w:val="000000"/>
          <w:sz w:val="28"/>
          <w:szCs w:val="28"/>
          <w:lang w:eastAsia="ro-RO"/>
        </w:rPr>
        <w:t>diferite</w:t>
      </w:r>
      <w:proofErr w:type="spellEnd"/>
      <w:r>
        <w:rPr>
          <w:rFonts w:ascii="Arial" w:hAnsi="Arial" w:cs="Arial"/>
          <w:color w:val="000000"/>
          <w:sz w:val="28"/>
          <w:szCs w:val="28"/>
          <w:lang w:eastAsia="ro-RO"/>
        </w:rPr>
        <w:t xml:space="preserve">, cu </w:t>
      </w:r>
      <w:proofErr w:type="spellStart"/>
      <w:r>
        <w:rPr>
          <w:rFonts w:ascii="Arial" w:hAnsi="Arial" w:cs="Arial"/>
          <w:color w:val="000000"/>
          <w:sz w:val="28"/>
          <w:szCs w:val="28"/>
          <w:lang w:eastAsia="ro-RO"/>
        </w:rPr>
        <w:t>diferen</w:t>
      </w:r>
      <w:proofErr w:type="spellEnd"/>
      <w:r>
        <w:rPr>
          <w:rFonts w:ascii="Arial" w:hAnsi="Arial" w:cs="Arial"/>
          <w:color w:val="000000"/>
          <w:sz w:val="28"/>
          <w:szCs w:val="28"/>
          <w:lang w:val="ro-RO" w:eastAsia="ro-RO"/>
        </w:rPr>
        <w:t>țe mari între ele</w:t>
      </w:r>
    </w:p>
    <w:p w14:paraId="5C78D80C" w14:textId="77777777" w:rsidR="00DC765B" w:rsidRPr="00B621D1" w:rsidRDefault="00DC765B" w:rsidP="002271D8">
      <w:pPr>
        <w:pStyle w:val="Title"/>
        <w:tabs>
          <w:tab w:val="left" w:pos="9923"/>
        </w:tabs>
        <w:spacing w:line="360" w:lineRule="auto"/>
        <w:ind w:right="283" w:firstLine="720"/>
        <w:jc w:val="both"/>
        <w:rPr>
          <w:rFonts w:cs="Arial"/>
          <w:bCs/>
          <w:szCs w:val="28"/>
        </w:rPr>
      </w:pPr>
    </w:p>
    <w:p w14:paraId="5F4092D5" w14:textId="539B6947" w:rsidR="00B621D1" w:rsidRDefault="00B621D1" w:rsidP="002271D8">
      <w:pPr>
        <w:pStyle w:val="Title"/>
        <w:tabs>
          <w:tab w:val="left" w:pos="9923"/>
        </w:tabs>
        <w:spacing w:line="360" w:lineRule="auto"/>
        <w:ind w:right="283" w:firstLine="720"/>
        <w:jc w:val="both"/>
        <w:rPr>
          <w:rFonts w:cs="Arial"/>
          <w:b/>
          <w:szCs w:val="28"/>
        </w:rPr>
      </w:pPr>
      <w:r w:rsidRPr="00B621D1">
        <w:rPr>
          <w:rFonts w:cs="Arial"/>
          <w:b/>
          <w:szCs w:val="28"/>
        </w:rPr>
        <w:t xml:space="preserve">ARTICOL </w:t>
      </w:r>
      <w:r>
        <w:rPr>
          <w:rFonts w:cs="Arial"/>
          <w:b/>
          <w:szCs w:val="28"/>
        </w:rPr>
        <w:t>5</w:t>
      </w:r>
      <w:r w:rsidRPr="00B621D1">
        <w:rPr>
          <w:rFonts w:cs="Arial"/>
          <w:b/>
          <w:szCs w:val="28"/>
        </w:rPr>
        <w:t xml:space="preserve"> – </w:t>
      </w:r>
      <w:r>
        <w:rPr>
          <w:rFonts w:cs="Arial"/>
          <w:b/>
          <w:szCs w:val="28"/>
        </w:rPr>
        <w:t>AMPLASAREA CLĂDIRILOR FAȚĂ DE ALINIAMENT</w:t>
      </w:r>
    </w:p>
    <w:p w14:paraId="7DA58235" w14:textId="77777777" w:rsidR="002271D8" w:rsidRDefault="002271D8" w:rsidP="002271D8">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Pr>
          <w:rFonts w:cs="Arial"/>
          <w:bCs/>
          <w:szCs w:val="28"/>
        </w:rPr>
        <w:t>h</w:t>
      </w:r>
      <w:r w:rsidRPr="00B621D1">
        <w:rPr>
          <w:rFonts w:cs="Arial"/>
          <w:bCs/>
          <w:szCs w:val="28"/>
        </w:rPr>
        <w:t>eni</w:t>
      </w:r>
      <w:r>
        <w:rPr>
          <w:rFonts w:cs="Arial"/>
          <w:bCs/>
          <w:szCs w:val="28"/>
        </w:rPr>
        <w:t xml:space="preserve">   </w:t>
      </w:r>
    </w:p>
    <w:p w14:paraId="38AF8B49" w14:textId="2DF9EE41" w:rsidR="002271D8" w:rsidRPr="002271D8" w:rsidRDefault="002271D8" w:rsidP="002271D8">
      <w:pPr>
        <w:pStyle w:val="ListParagraph"/>
        <w:numPr>
          <w:ilvl w:val="0"/>
          <w:numId w:val="39"/>
        </w:numPr>
        <w:ind w:left="0" w:firstLine="720"/>
        <w:jc w:val="both"/>
        <w:rPr>
          <w:rFonts w:ascii="Arial" w:hAnsi="Arial" w:cs="Arial"/>
          <w:color w:val="000000"/>
          <w:lang w:eastAsia="ro-RO"/>
        </w:rPr>
      </w:pPr>
      <w:proofErr w:type="spellStart"/>
      <w:r w:rsidRPr="002271D8">
        <w:rPr>
          <w:rFonts w:ascii="Arial" w:hAnsi="Arial" w:cs="Arial"/>
          <w:color w:val="000000"/>
          <w:sz w:val="28"/>
          <w:szCs w:val="28"/>
          <w:lang w:eastAsia="ro-RO"/>
        </w:rPr>
        <w:t>în</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cazul</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parcelelor</w:t>
      </w:r>
      <w:proofErr w:type="spellEnd"/>
      <w:r w:rsidRPr="002271D8">
        <w:rPr>
          <w:rFonts w:ascii="Arial" w:hAnsi="Arial" w:cs="Arial"/>
          <w:color w:val="000000"/>
          <w:sz w:val="28"/>
          <w:szCs w:val="28"/>
          <w:lang w:eastAsia="ro-RO"/>
        </w:rPr>
        <w:t xml:space="preserve"> situate la DN 15 (E60) </w:t>
      </w:r>
      <w:proofErr w:type="spellStart"/>
      <w:r w:rsidRPr="002271D8">
        <w:rPr>
          <w:rFonts w:ascii="Arial" w:hAnsi="Arial" w:cs="Arial"/>
          <w:color w:val="000000"/>
          <w:sz w:val="28"/>
          <w:szCs w:val="28"/>
          <w:lang w:eastAsia="ro-RO"/>
        </w:rPr>
        <w:t>distanţa</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dintre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garduri</w:t>
      </w:r>
      <w:proofErr w:type="spellEnd"/>
      <w:r w:rsidRPr="002271D8">
        <w:rPr>
          <w:rFonts w:ascii="Arial" w:hAnsi="Arial" w:cs="Arial"/>
          <w:color w:val="000000"/>
          <w:sz w:val="28"/>
          <w:szCs w:val="28"/>
          <w:lang w:eastAsia="ro-RO"/>
        </w:rPr>
        <w:t xml:space="preserve"> </w:t>
      </w:r>
      <w:proofErr w:type="spellStart"/>
      <w:proofErr w:type="gramStart"/>
      <w:r w:rsidRPr="002271D8">
        <w:rPr>
          <w:rFonts w:ascii="Arial" w:hAnsi="Arial" w:cs="Arial"/>
          <w:color w:val="000000"/>
          <w:sz w:val="28"/>
          <w:szCs w:val="28"/>
          <w:lang w:eastAsia="ro-RO"/>
        </w:rPr>
        <w:t>sau</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construcţii</w:t>
      </w:r>
      <w:proofErr w:type="spellEnd"/>
      <w:proofErr w:type="gram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și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axa</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drumului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naţional</w:t>
      </w:r>
      <w:proofErr w:type="spellEnd"/>
      <w:r w:rsidRPr="002271D8">
        <w:rPr>
          <w:rFonts w:ascii="Arial" w:hAnsi="Arial" w:cs="Arial"/>
          <w:color w:val="000000"/>
          <w:sz w:val="28"/>
          <w:szCs w:val="28"/>
          <w:lang w:eastAsia="ro-RO"/>
        </w:rPr>
        <w:t>/</w:t>
      </w:r>
      <w:proofErr w:type="spellStart"/>
      <w:r w:rsidRPr="002271D8">
        <w:rPr>
          <w:rFonts w:ascii="Arial" w:hAnsi="Arial" w:cs="Arial"/>
          <w:color w:val="000000"/>
          <w:sz w:val="28"/>
          <w:szCs w:val="28"/>
          <w:lang w:eastAsia="ro-RO"/>
        </w:rPr>
        <w:t>european</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va</w:t>
      </w:r>
      <w:proofErr w:type="spellEnd"/>
      <w:r w:rsidRPr="002271D8">
        <w:rPr>
          <w:rFonts w:ascii="Arial" w:hAnsi="Arial" w:cs="Arial"/>
          <w:color w:val="000000"/>
          <w:sz w:val="28"/>
          <w:szCs w:val="28"/>
          <w:lang w:eastAsia="ro-RO"/>
        </w:rPr>
        <w:t xml:space="preserve"> fi de minimum 26 m, de o </w:t>
      </w:r>
      <w:proofErr w:type="spellStart"/>
      <w:r w:rsidRPr="002271D8">
        <w:rPr>
          <w:rFonts w:ascii="Arial" w:hAnsi="Arial" w:cs="Arial"/>
          <w:color w:val="000000"/>
          <w:sz w:val="28"/>
          <w:szCs w:val="28"/>
          <w:lang w:eastAsia="ro-RO"/>
        </w:rPr>
        <w:t>parte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şi</w:t>
      </w:r>
      <w:proofErr w:type="spell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alta</w:t>
      </w:r>
      <w:proofErr w:type="spellEnd"/>
      <w:r w:rsidRPr="002271D8">
        <w:rPr>
          <w:rFonts w:ascii="Arial" w:hAnsi="Arial" w:cs="Arial"/>
          <w:color w:val="000000"/>
          <w:sz w:val="28"/>
          <w:szCs w:val="28"/>
          <w:lang w:eastAsia="ro-RO"/>
        </w:rPr>
        <w:t xml:space="preserve"> a </w:t>
      </w:r>
      <w:proofErr w:type="spellStart"/>
      <w:r w:rsidRPr="002271D8">
        <w:rPr>
          <w:rFonts w:ascii="Arial" w:hAnsi="Arial" w:cs="Arial"/>
          <w:color w:val="000000"/>
          <w:sz w:val="28"/>
          <w:szCs w:val="28"/>
          <w:lang w:eastAsia="ro-RO"/>
        </w:rPr>
        <w:t>axului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drumului</w:t>
      </w:r>
      <w:proofErr w:type="spellEnd"/>
      <w:r w:rsidRPr="002271D8">
        <w:rPr>
          <w:rFonts w:ascii="Arial" w:hAnsi="Arial" w:cs="Arial"/>
          <w:color w:val="000000"/>
          <w:sz w:val="28"/>
          <w:szCs w:val="28"/>
          <w:lang w:eastAsia="ro-RO"/>
        </w:rPr>
        <w:t>; </w:t>
      </w:r>
    </w:p>
    <w:p w14:paraId="4B2E2018" w14:textId="3B031F71" w:rsidR="002271D8" w:rsidRPr="002271D8" w:rsidRDefault="002271D8" w:rsidP="002271D8">
      <w:pPr>
        <w:pStyle w:val="ListParagraph"/>
        <w:numPr>
          <w:ilvl w:val="0"/>
          <w:numId w:val="39"/>
        </w:numPr>
        <w:spacing w:before="6"/>
        <w:ind w:left="0" w:firstLine="720"/>
        <w:rPr>
          <w:rFonts w:ascii="Arial" w:hAnsi="Arial" w:cs="Arial"/>
        </w:rPr>
      </w:pPr>
      <w:proofErr w:type="spellStart"/>
      <w:r w:rsidRPr="002271D8">
        <w:rPr>
          <w:rFonts w:ascii="Arial" w:hAnsi="Arial" w:cs="Arial"/>
          <w:color w:val="000000"/>
          <w:sz w:val="28"/>
          <w:szCs w:val="28"/>
          <w:lang w:eastAsia="ro-RO"/>
        </w:rPr>
        <w:t>în</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cazul</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celorlalte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străzi</w:t>
      </w:r>
      <w:proofErr w:type="spellEnd"/>
      <w:r w:rsidRPr="002271D8">
        <w:rPr>
          <w:rFonts w:ascii="Arial" w:hAnsi="Arial" w:cs="Arial"/>
          <w:color w:val="000000"/>
          <w:sz w:val="28"/>
          <w:szCs w:val="28"/>
          <w:lang w:eastAsia="ro-RO"/>
        </w:rPr>
        <w:t xml:space="preserve"> locale se </w:t>
      </w:r>
      <w:proofErr w:type="spellStart"/>
      <w:r w:rsidRPr="002271D8">
        <w:rPr>
          <w:rFonts w:ascii="Arial" w:hAnsi="Arial" w:cs="Arial"/>
          <w:color w:val="000000"/>
          <w:sz w:val="28"/>
          <w:szCs w:val="28"/>
          <w:lang w:eastAsia="ro-RO"/>
        </w:rPr>
        <w:t>vor</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respecta</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aliniamentele</w:t>
      </w:r>
      <w:proofErr w:type="spellEnd"/>
      <w:r w:rsidRPr="002271D8">
        <w:rPr>
          <w:rFonts w:ascii="Arial" w:hAnsi="Arial" w:cs="Arial"/>
          <w:color w:val="000000"/>
          <w:sz w:val="28"/>
          <w:szCs w:val="28"/>
          <w:lang w:eastAsia="ro-RO"/>
        </w:rPr>
        <w:t xml:space="preserve"> </w:t>
      </w:r>
      <w:proofErr w:type="spellStart"/>
      <w:proofErr w:type="gramStart"/>
      <w:r w:rsidRPr="002271D8">
        <w:rPr>
          <w:rFonts w:ascii="Arial" w:hAnsi="Arial" w:cs="Arial"/>
          <w:color w:val="000000"/>
          <w:sz w:val="28"/>
          <w:szCs w:val="28"/>
          <w:lang w:eastAsia="ro-RO"/>
        </w:rPr>
        <w:t>existente</w:t>
      </w:r>
      <w:proofErr w:type="spellEnd"/>
      <w:r w:rsidRPr="002271D8">
        <w:rPr>
          <w:rFonts w:ascii="Arial" w:hAnsi="Arial" w:cs="Arial"/>
          <w:color w:val="000000"/>
          <w:sz w:val="28"/>
          <w:szCs w:val="28"/>
          <w:lang w:eastAsia="ro-RO"/>
        </w:rPr>
        <w:t>  determinate</w:t>
      </w:r>
      <w:proofErr w:type="gram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vecinătăţi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fiind</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permise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retrageri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faţă</w:t>
      </w:r>
      <w:proofErr w:type="spell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aliniament</w:t>
      </w:r>
      <w:proofErr w:type="spellEnd"/>
      <w:r w:rsidRPr="002271D8">
        <w:rPr>
          <w:rFonts w:ascii="Arial" w:hAnsi="Arial" w:cs="Arial"/>
          <w:color w:val="000000"/>
          <w:sz w:val="28"/>
          <w:szCs w:val="28"/>
          <w:lang w:eastAsia="ro-RO"/>
        </w:rPr>
        <w:t xml:space="preserve">; -zona de </w:t>
      </w:r>
      <w:proofErr w:type="spellStart"/>
      <w:r w:rsidRPr="002271D8">
        <w:rPr>
          <w:rFonts w:ascii="Arial" w:hAnsi="Arial" w:cs="Arial"/>
          <w:color w:val="000000"/>
          <w:sz w:val="28"/>
          <w:szCs w:val="28"/>
          <w:lang w:eastAsia="ro-RO"/>
        </w:rPr>
        <w:t>protecție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și</w:t>
      </w:r>
      <w:proofErr w:type="spell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siguranță</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aferente</w:t>
      </w:r>
      <w:proofErr w:type="spellEnd"/>
      <w:r w:rsidRPr="002271D8">
        <w:rPr>
          <w:rFonts w:ascii="Arial" w:hAnsi="Arial" w:cs="Arial"/>
          <w:color w:val="000000"/>
          <w:sz w:val="28"/>
          <w:szCs w:val="28"/>
          <w:lang w:eastAsia="ro-RO"/>
        </w:rPr>
        <w:t xml:space="preserve"> LEA 220 kV </w:t>
      </w:r>
      <w:proofErr w:type="spellStart"/>
      <w:r w:rsidRPr="002271D8">
        <w:rPr>
          <w:rFonts w:ascii="Arial" w:hAnsi="Arial" w:cs="Arial"/>
          <w:color w:val="000000"/>
          <w:sz w:val="28"/>
          <w:szCs w:val="28"/>
          <w:lang w:eastAsia="ro-RO"/>
        </w:rPr>
        <w:t>este</w:t>
      </w:r>
      <w:proofErr w:type="spellEnd"/>
      <w:r w:rsidRPr="002271D8">
        <w:rPr>
          <w:rFonts w:ascii="Arial" w:hAnsi="Arial" w:cs="Arial"/>
          <w:color w:val="000000"/>
          <w:sz w:val="28"/>
          <w:szCs w:val="28"/>
          <w:lang w:eastAsia="ro-RO"/>
        </w:rPr>
        <w:t xml:space="preserve"> de 55m, </w:t>
      </w:r>
      <w:proofErr w:type="spellStart"/>
      <w:r w:rsidRPr="002271D8">
        <w:rPr>
          <w:rFonts w:ascii="Arial" w:hAnsi="Arial" w:cs="Arial"/>
          <w:color w:val="000000"/>
          <w:sz w:val="28"/>
          <w:szCs w:val="28"/>
          <w:lang w:eastAsia="ro-RO"/>
        </w:rPr>
        <w:t>iar</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pentru</w:t>
      </w:r>
      <w:proofErr w:type="spellEnd"/>
      <w:r w:rsidRPr="002271D8">
        <w:rPr>
          <w:rFonts w:ascii="Arial" w:hAnsi="Arial" w:cs="Arial"/>
          <w:color w:val="000000"/>
          <w:sz w:val="28"/>
          <w:szCs w:val="28"/>
          <w:lang w:eastAsia="ro-RO"/>
        </w:rPr>
        <w:t xml:space="preserve"> LEA 400 kV </w:t>
      </w:r>
      <w:proofErr w:type="spellStart"/>
      <w:r w:rsidRPr="002271D8">
        <w:rPr>
          <w:rFonts w:ascii="Arial" w:hAnsi="Arial" w:cs="Arial"/>
          <w:color w:val="000000"/>
          <w:sz w:val="28"/>
          <w:szCs w:val="28"/>
          <w:lang w:eastAsia="ro-RO"/>
        </w:rPr>
        <w:t>este</w:t>
      </w:r>
      <w:proofErr w:type="spellEnd"/>
      <w:r w:rsidRPr="002271D8">
        <w:rPr>
          <w:rFonts w:ascii="Arial" w:hAnsi="Arial" w:cs="Arial"/>
          <w:color w:val="000000"/>
          <w:sz w:val="28"/>
          <w:szCs w:val="28"/>
          <w:lang w:eastAsia="ro-RO"/>
        </w:rPr>
        <w:t xml:space="preserve"> de 75m. </w:t>
      </w:r>
    </w:p>
    <w:p w14:paraId="494336CF" w14:textId="3167FBFE" w:rsidR="002271D8" w:rsidRDefault="002271D8" w:rsidP="002271D8">
      <w:pPr>
        <w:ind w:firstLine="720"/>
      </w:pPr>
    </w:p>
    <w:p w14:paraId="55C1C9C6" w14:textId="7B942457" w:rsidR="0046773C" w:rsidRDefault="00B621D1" w:rsidP="00C02C84">
      <w:pPr>
        <w:pStyle w:val="Title"/>
        <w:tabs>
          <w:tab w:val="left" w:pos="9923"/>
        </w:tabs>
        <w:spacing w:line="276" w:lineRule="auto"/>
        <w:ind w:right="283" w:firstLine="851"/>
        <w:jc w:val="both"/>
        <w:rPr>
          <w:rFonts w:cs="Arial"/>
          <w:b/>
          <w:szCs w:val="28"/>
        </w:rPr>
      </w:pPr>
      <w:r w:rsidRPr="00B621D1">
        <w:rPr>
          <w:rFonts w:cs="Arial"/>
          <w:b/>
          <w:szCs w:val="28"/>
        </w:rPr>
        <w:t>ARTICOL</w:t>
      </w:r>
      <w:r w:rsidR="0046773C">
        <w:rPr>
          <w:rFonts w:cs="Arial"/>
          <w:b/>
          <w:szCs w:val="28"/>
        </w:rPr>
        <w:t xml:space="preserve">  </w:t>
      </w:r>
      <w:r w:rsidRPr="00B621D1">
        <w:rPr>
          <w:rFonts w:cs="Arial"/>
          <w:b/>
          <w:szCs w:val="28"/>
        </w:rPr>
        <w:t xml:space="preserve"> </w:t>
      </w:r>
      <w:r>
        <w:rPr>
          <w:rFonts w:cs="Arial"/>
          <w:b/>
          <w:szCs w:val="28"/>
        </w:rPr>
        <w:t>6</w:t>
      </w:r>
      <w:r w:rsidRPr="00B621D1">
        <w:rPr>
          <w:rFonts w:cs="Arial"/>
          <w:b/>
          <w:szCs w:val="28"/>
        </w:rPr>
        <w:t xml:space="preserve"> – </w:t>
      </w:r>
      <w:r>
        <w:rPr>
          <w:rFonts w:cs="Arial"/>
          <w:b/>
          <w:szCs w:val="28"/>
        </w:rPr>
        <w:t xml:space="preserve">AMPLASAREA </w:t>
      </w:r>
      <w:r w:rsidR="0046773C">
        <w:rPr>
          <w:rFonts w:cs="Arial"/>
          <w:b/>
          <w:szCs w:val="28"/>
        </w:rPr>
        <w:t xml:space="preserve">CLĂDIRILOR FAȚĂ DE LIMITELE </w:t>
      </w:r>
    </w:p>
    <w:p w14:paraId="0543EFCD" w14:textId="56255373" w:rsidR="00B621D1" w:rsidRDefault="0046773C" w:rsidP="00C02C84">
      <w:pPr>
        <w:pStyle w:val="Title"/>
        <w:tabs>
          <w:tab w:val="left" w:pos="9923"/>
        </w:tabs>
        <w:spacing w:line="276" w:lineRule="auto"/>
        <w:ind w:right="283" w:firstLine="851"/>
        <w:jc w:val="both"/>
        <w:rPr>
          <w:rFonts w:cs="Arial"/>
          <w:b/>
          <w:szCs w:val="28"/>
        </w:rPr>
      </w:pPr>
      <w:r>
        <w:rPr>
          <w:rFonts w:cs="Arial"/>
          <w:b/>
          <w:szCs w:val="28"/>
        </w:rPr>
        <w:t xml:space="preserve">                       LATERALE ȘI POSTERIOARE ALE PARCELELOR</w:t>
      </w:r>
    </w:p>
    <w:p w14:paraId="1A534086" w14:textId="2B2113EE"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lastRenderedPageBreak/>
        <w:t>Conform Regulament afarent PUG oraș Ung</w:t>
      </w:r>
      <w:r w:rsidR="00DC765B">
        <w:rPr>
          <w:rFonts w:cs="Arial"/>
          <w:bCs/>
          <w:szCs w:val="28"/>
        </w:rPr>
        <w:t>h</w:t>
      </w:r>
      <w:r w:rsidRPr="00B621D1">
        <w:rPr>
          <w:rFonts w:cs="Arial"/>
          <w:bCs/>
          <w:szCs w:val="28"/>
        </w:rPr>
        <w:t>eni</w:t>
      </w:r>
      <w:r w:rsidR="002271D8">
        <w:rPr>
          <w:rFonts w:cs="Arial"/>
          <w:bCs/>
          <w:szCs w:val="28"/>
        </w:rPr>
        <w:t xml:space="preserve">  </w:t>
      </w:r>
    </w:p>
    <w:p w14:paraId="340F0D5F" w14:textId="77777777" w:rsidR="002271D8" w:rsidRPr="002271D8" w:rsidRDefault="002271D8" w:rsidP="002271D8">
      <w:pPr>
        <w:ind w:firstLine="720"/>
        <w:rPr>
          <w:rFonts w:ascii="Arial" w:hAnsi="Arial" w:cs="Arial"/>
        </w:rPr>
      </w:pPr>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distanțele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minime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obligatorii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față</w:t>
      </w:r>
      <w:proofErr w:type="spell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limitele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laterale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și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posterioare</w:t>
      </w:r>
      <w:proofErr w:type="spellEnd"/>
      <w:r w:rsidRPr="002271D8">
        <w:rPr>
          <w:rFonts w:ascii="Arial" w:hAnsi="Arial" w:cs="Arial"/>
          <w:color w:val="000000"/>
          <w:sz w:val="28"/>
          <w:szCs w:val="28"/>
          <w:lang w:eastAsia="ro-RO"/>
        </w:rPr>
        <w:t xml:space="preserve"> </w:t>
      </w:r>
      <w:proofErr w:type="gramStart"/>
      <w:r w:rsidRPr="002271D8">
        <w:rPr>
          <w:rFonts w:ascii="Arial" w:hAnsi="Arial" w:cs="Arial"/>
          <w:color w:val="000000"/>
          <w:sz w:val="28"/>
          <w:szCs w:val="28"/>
          <w:lang w:eastAsia="ro-RO"/>
        </w:rPr>
        <w:t xml:space="preserve">ale  </w:t>
      </w:r>
      <w:proofErr w:type="spellStart"/>
      <w:r w:rsidRPr="002271D8">
        <w:rPr>
          <w:rFonts w:ascii="Arial" w:hAnsi="Arial" w:cs="Arial"/>
          <w:color w:val="000000"/>
          <w:sz w:val="28"/>
          <w:szCs w:val="28"/>
          <w:lang w:eastAsia="ro-RO"/>
        </w:rPr>
        <w:t>parcelei</w:t>
      </w:r>
      <w:proofErr w:type="spellEnd"/>
      <w:proofErr w:type="gramEnd"/>
      <w:r w:rsidRPr="002271D8">
        <w:rPr>
          <w:rFonts w:ascii="Arial" w:hAnsi="Arial" w:cs="Arial"/>
          <w:color w:val="000000"/>
          <w:sz w:val="28"/>
          <w:szCs w:val="28"/>
          <w:lang w:eastAsia="ro-RO"/>
        </w:rPr>
        <w:t xml:space="preserve">, conform </w:t>
      </w:r>
      <w:proofErr w:type="spellStart"/>
      <w:r w:rsidRPr="002271D8">
        <w:rPr>
          <w:rFonts w:ascii="Arial" w:hAnsi="Arial" w:cs="Arial"/>
          <w:color w:val="000000"/>
          <w:sz w:val="28"/>
          <w:szCs w:val="28"/>
          <w:lang w:eastAsia="ro-RO"/>
        </w:rPr>
        <w:t>codului</w:t>
      </w:r>
      <w:proofErr w:type="spellEnd"/>
      <w:r w:rsidRPr="002271D8">
        <w:rPr>
          <w:rFonts w:ascii="Arial" w:hAnsi="Arial" w:cs="Arial"/>
          <w:color w:val="000000"/>
          <w:sz w:val="28"/>
          <w:szCs w:val="28"/>
          <w:lang w:eastAsia="ro-RO"/>
        </w:rPr>
        <w:t xml:space="preserve"> civil;</w:t>
      </w:r>
    </w:p>
    <w:p w14:paraId="2F066C33" w14:textId="46F9A14E" w:rsidR="002271D8" w:rsidRPr="002271D8" w:rsidRDefault="002271D8" w:rsidP="00E22B78">
      <w:pPr>
        <w:pStyle w:val="Title"/>
        <w:tabs>
          <w:tab w:val="left" w:pos="9923"/>
        </w:tabs>
        <w:spacing w:line="276" w:lineRule="auto"/>
        <w:ind w:right="283" w:firstLine="851"/>
        <w:jc w:val="both"/>
        <w:rPr>
          <w:rFonts w:cs="Arial"/>
          <w:color w:val="000000"/>
          <w:szCs w:val="28"/>
          <w:lang w:eastAsia="ro-RO"/>
        </w:rPr>
      </w:pPr>
      <w:r w:rsidRPr="002271D8">
        <w:rPr>
          <w:rFonts w:cs="Arial"/>
          <w:color w:val="000000"/>
          <w:szCs w:val="28"/>
          <w:lang w:eastAsia="ro-RO"/>
        </w:rPr>
        <w:t>-       distanțele minime necesare intervențiilor în caz de incendiu, stabilite pe  baza avizului unității teritoriale de pompieri. </w:t>
      </w:r>
    </w:p>
    <w:p w14:paraId="71ADF604" w14:textId="77777777" w:rsidR="002271D8" w:rsidRPr="00B621D1" w:rsidRDefault="002271D8" w:rsidP="002271D8">
      <w:pPr>
        <w:pStyle w:val="Title"/>
        <w:tabs>
          <w:tab w:val="left" w:pos="9923"/>
        </w:tabs>
        <w:spacing w:line="276" w:lineRule="auto"/>
        <w:ind w:right="283" w:firstLine="851"/>
        <w:jc w:val="both"/>
        <w:rPr>
          <w:rFonts w:cs="Arial"/>
          <w:bCs/>
          <w:szCs w:val="28"/>
        </w:rPr>
      </w:pPr>
    </w:p>
    <w:p w14:paraId="593752DD" w14:textId="64B33272" w:rsidR="0046773C"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sidR="0046773C">
        <w:rPr>
          <w:rFonts w:cs="Arial"/>
          <w:b/>
          <w:szCs w:val="28"/>
        </w:rPr>
        <w:t xml:space="preserve">  7</w:t>
      </w:r>
      <w:r w:rsidRPr="00B621D1">
        <w:rPr>
          <w:rFonts w:cs="Arial"/>
          <w:b/>
          <w:szCs w:val="28"/>
        </w:rPr>
        <w:t xml:space="preserve"> – </w:t>
      </w:r>
      <w:r w:rsidR="0046773C">
        <w:rPr>
          <w:rFonts w:cs="Arial"/>
          <w:b/>
          <w:szCs w:val="28"/>
        </w:rPr>
        <w:t xml:space="preserve">AMPLASAREA CLĂDIRILOR UNELE FAȚĂ DE ALTELE </w:t>
      </w:r>
    </w:p>
    <w:p w14:paraId="06DF1F3D" w14:textId="14CA3996" w:rsidR="00B621D1" w:rsidRDefault="0046773C" w:rsidP="00B621D1">
      <w:pPr>
        <w:pStyle w:val="Title"/>
        <w:tabs>
          <w:tab w:val="left" w:pos="9923"/>
        </w:tabs>
        <w:spacing w:line="360" w:lineRule="auto"/>
        <w:ind w:right="283" w:firstLine="851"/>
        <w:jc w:val="both"/>
        <w:rPr>
          <w:rFonts w:cs="Arial"/>
          <w:b/>
          <w:szCs w:val="28"/>
        </w:rPr>
      </w:pPr>
      <w:r>
        <w:rPr>
          <w:rFonts w:cs="Arial"/>
          <w:b/>
          <w:szCs w:val="28"/>
        </w:rPr>
        <w:t xml:space="preserve">                       PE ACEEAȘI PARCELĂ</w:t>
      </w:r>
    </w:p>
    <w:p w14:paraId="38BE105F" w14:textId="76261C4A"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p>
    <w:p w14:paraId="5FC1BB97" w14:textId="77777777" w:rsidR="002271D8" w:rsidRPr="002271D8" w:rsidRDefault="002271D8" w:rsidP="00455BEF">
      <w:pPr>
        <w:ind w:left="114" w:firstLine="729"/>
        <w:rPr>
          <w:rFonts w:ascii="Arial" w:hAnsi="Arial" w:cs="Arial"/>
        </w:rPr>
      </w:pPr>
      <w:r w:rsidRPr="002271D8">
        <w:rPr>
          <w:rFonts w:ascii="Arial" w:hAnsi="Arial" w:cs="Arial"/>
          <w:color w:val="000000"/>
          <w:sz w:val="28"/>
          <w:szCs w:val="28"/>
          <w:lang w:eastAsia="ro-RO"/>
        </w:rPr>
        <w:t>-</w:t>
      </w:r>
      <w:proofErr w:type="spellStart"/>
      <w:r w:rsidRPr="002271D8">
        <w:rPr>
          <w:rFonts w:ascii="Arial" w:hAnsi="Arial" w:cs="Arial"/>
          <w:color w:val="000000"/>
          <w:sz w:val="28"/>
          <w:szCs w:val="28"/>
          <w:lang w:eastAsia="ro-RO"/>
        </w:rPr>
        <w:t>distanțele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minime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obligatorii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față</w:t>
      </w:r>
      <w:proofErr w:type="spell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limitele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laterale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și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posterioare</w:t>
      </w:r>
      <w:proofErr w:type="spellEnd"/>
      <w:r w:rsidRPr="002271D8">
        <w:rPr>
          <w:rFonts w:ascii="Arial" w:hAnsi="Arial" w:cs="Arial"/>
          <w:color w:val="000000"/>
          <w:sz w:val="28"/>
          <w:szCs w:val="28"/>
          <w:lang w:eastAsia="ro-RO"/>
        </w:rPr>
        <w:t xml:space="preserve"> </w:t>
      </w:r>
      <w:proofErr w:type="gramStart"/>
      <w:r w:rsidRPr="002271D8">
        <w:rPr>
          <w:rFonts w:ascii="Arial" w:hAnsi="Arial" w:cs="Arial"/>
          <w:color w:val="000000"/>
          <w:sz w:val="28"/>
          <w:szCs w:val="28"/>
          <w:lang w:eastAsia="ro-RO"/>
        </w:rPr>
        <w:t xml:space="preserve">ale  </w:t>
      </w:r>
      <w:proofErr w:type="spellStart"/>
      <w:r w:rsidRPr="002271D8">
        <w:rPr>
          <w:rFonts w:ascii="Arial" w:hAnsi="Arial" w:cs="Arial"/>
          <w:color w:val="000000"/>
          <w:sz w:val="28"/>
          <w:szCs w:val="28"/>
          <w:lang w:eastAsia="ro-RO"/>
        </w:rPr>
        <w:t>parcelei</w:t>
      </w:r>
      <w:proofErr w:type="spellEnd"/>
      <w:proofErr w:type="gramEnd"/>
      <w:r w:rsidRPr="002271D8">
        <w:rPr>
          <w:rFonts w:ascii="Arial" w:hAnsi="Arial" w:cs="Arial"/>
          <w:color w:val="000000"/>
          <w:sz w:val="28"/>
          <w:szCs w:val="28"/>
          <w:lang w:eastAsia="ro-RO"/>
        </w:rPr>
        <w:t xml:space="preserve">, conform </w:t>
      </w:r>
      <w:proofErr w:type="spellStart"/>
      <w:r w:rsidRPr="002271D8">
        <w:rPr>
          <w:rFonts w:ascii="Arial" w:hAnsi="Arial" w:cs="Arial"/>
          <w:color w:val="000000"/>
          <w:sz w:val="28"/>
          <w:szCs w:val="28"/>
          <w:lang w:eastAsia="ro-RO"/>
        </w:rPr>
        <w:t>codului</w:t>
      </w:r>
      <w:proofErr w:type="spellEnd"/>
      <w:r w:rsidRPr="002271D8">
        <w:rPr>
          <w:rFonts w:ascii="Arial" w:hAnsi="Arial" w:cs="Arial"/>
          <w:color w:val="000000"/>
          <w:sz w:val="28"/>
          <w:szCs w:val="28"/>
          <w:lang w:eastAsia="ro-RO"/>
        </w:rPr>
        <w:t xml:space="preserve"> civil;</w:t>
      </w:r>
    </w:p>
    <w:p w14:paraId="26468AE4" w14:textId="77777777" w:rsidR="002271D8" w:rsidRPr="002271D8" w:rsidRDefault="002271D8" w:rsidP="00455BEF">
      <w:pPr>
        <w:ind w:left="113" w:firstLine="731"/>
        <w:rPr>
          <w:rFonts w:ascii="Arial" w:hAnsi="Arial" w:cs="Arial"/>
        </w:rPr>
      </w:pPr>
      <w:r w:rsidRPr="002271D8">
        <w:rPr>
          <w:rFonts w:ascii="Arial" w:hAnsi="Arial" w:cs="Arial"/>
          <w:color w:val="000000"/>
          <w:sz w:val="28"/>
          <w:szCs w:val="28"/>
          <w:lang w:eastAsia="ro-RO"/>
        </w:rPr>
        <w:t>-</w:t>
      </w:r>
      <w:proofErr w:type="spellStart"/>
      <w:r w:rsidRPr="002271D8">
        <w:rPr>
          <w:rFonts w:ascii="Arial" w:hAnsi="Arial" w:cs="Arial"/>
          <w:color w:val="000000"/>
          <w:sz w:val="28"/>
          <w:szCs w:val="28"/>
          <w:lang w:eastAsia="ro-RO"/>
        </w:rPr>
        <w:t>distanțele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minime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necesare</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intervențiilor</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în</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caz</w:t>
      </w:r>
      <w:proofErr w:type="spell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incendiu</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stabilite</w:t>
      </w:r>
      <w:proofErr w:type="spellEnd"/>
      <w:r w:rsidRPr="002271D8">
        <w:rPr>
          <w:rFonts w:ascii="Arial" w:hAnsi="Arial" w:cs="Arial"/>
          <w:color w:val="000000"/>
          <w:sz w:val="28"/>
          <w:szCs w:val="28"/>
          <w:lang w:eastAsia="ro-RO"/>
        </w:rPr>
        <w:t xml:space="preserve"> </w:t>
      </w:r>
      <w:proofErr w:type="gramStart"/>
      <w:r w:rsidRPr="002271D8">
        <w:rPr>
          <w:rFonts w:ascii="Arial" w:hAnsi="Arial" w:cs="Arial"/>
          <w:color w:val="000000"/>
          <w:sz w:val="28"/>
          <w:szCs w:val="28"/>
          <w:lang w:eastAsia="ro-RO"/>
        </w:rPr>
        <w:t xml:space="preserve">pe  </w:t>
      </w:r>
      <w:proofErr w:type="spellStart"/>
      <w:r w:rsidRPr="002271D8">
        <w:rPr>
          <w:rFonts w:ascii="Arial" w:hAnsi="Arial" w:cs="Arial"/>
          <w:color w:val="000000"/>
          <w:sz w:val="28"/>
          <w:szCs w:val="28"/>
          <w:lang w:eastAsia="ro-RO"/>
        </w:rPr>
        <w:t>baza</w:t>
      </w:r>
      <w:proofErr w:type="spellEnd"/>
      <w:proofErr w:type="gram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avizului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unității</w:t>
      </w:r>
      <w:proofErr w:type="spellEnd"/>
      <w:r w:rsidRPr="002271D8">
        <w:rPr>
          <w:rFonts w:ascii="Arial" w:hAnsi="Arial" w:cs="Arial"/>
          <w:color w:val="000000"/>
          <w:sz w:val="28"/>
          <w:szCs w:val="28"/>
          <w:lang w:eastAsia="ro-RO"/>
        </w:rPr>
        <w:t xml:space="preserve"> </w:t>
      </w:r>
      <w:proofErr w:type="spellStart"/>
      <w:r w:rsidRPr="002271D8">
        <w:rPr>
          <w:rFonts w:ascii="Arial" w:hAnsi="Arial" w:cs="Arial"/>
          <w:color w:val="000000"/>
          <w:sz w:val="28"/>
          <w:szCs w:val="28"/>
          <w:lang w:eastAsia="ro-RO"/>
        </w:rPr>
        <w:t>teritoriale</w:t>
      </w:r>
      <w:proofErr w:type="spellEnd"/>
      <w:r w:rsidRPr="002271D8">
        <w:rPr>
          <w:rFonts w:ascii="Arial" w:hAnsi="Arial" w:cs="Arial"/>
          <w:color w:val="000000"/>
          <w:sz w:val="28"/>
          <w:szCs w:val="28"/>
          <w:lang w:eastAsia="ro-RO"/>
        </w:rPr>
        <w:t xml:space="preserve"> de </w:t>
      </w:r>
      <w:proofErr w:type="spellStart"/>
      <w:r w:rsidRPr="002271D8">
        <w:rPr>
          <w:rFonts w:ascii="Arial" w:hAnsi="Arial" w:cs="Arial"/>
          <w:color w:val="000000"/>
          <w:sz w:val="28"/>
          <w:szCs w:val="28"/>
          <w:lang w:eastAsia="ro-RO"/>
        </w:rPr>
        <w:t>pompieri</w:t>
      </w:r>
      <w:proofErr w:type="spellEnd"/>
      <w:r w:rsidRPr="002271D8">
        <w:rPr>
          <w:rFonts w:ascii="Arial" w:hAnsi="Arial" w:cs="Arial"/>
          <w:color w:val="000000"/>
          <w:sz w:val="28"/>
          <w:szCs w:val="28"/>
          <w:lang w:eastAsia="ro-RO"/>
        </w:rPr>
        <w:t>. </w:t>
      </w:r>
    </w:p>
    <w:p w14:paraId="2F183FA4" w14:textId="77777777" w:rsidR="002271D8" w:rsidRPr="00B621D1" w:rsidRDefault="002271D8" w:rsidP="00B621D1">
      <w:pPr>
        <w:pStyle w:val="Title"/>
        <w:tabs>
          <w:tab w:val="left" w:pos="9923"/>
        </w:tabs>
        <w:spacing w:line="360" w:lineRule="auto"/>
        <w:ind w:right="283" w:firstLine="851"/>
        <w:jc w:val="both"/>
        <w:rPr>
          <w:rFonts w:cs="Arial"/>
          <w:bCs/>
          <w:szCs w:val="28"/>
        </w:rPr>
      </w:pPr>
    </w:p>
    <w:p w14:paraId="6E86E29A" w14:textId="7EEBBC73"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sidR="0046773C">
        <w:rPr>
          <w:rFonts w:cs="Arial"/>
          <w:b/>
          <w:szCs w:val="28"/>
        </w:rPr>
        <w:t xml:space="preserve">  8</w:t>
      </w:r>
      <w:r w:rsidRPr="00B621D1">
        <w:rPr>
          <w:rFonts w:cs="Arial"/>
          <w:b/>
          <w:szCs w:val="28"/>
        </w:rPr>
        <w:t xml:space="preserve"> – </w:t>
      </w:r>
      <w:r w:rsidR="0046773C">
        <w:rPr>
          <w:rFonts w:cs="Arial"/>
          <w:b/>
          <w:szCs w:val="28"/>
        </w:rPr>
        <w:t>CIRCULAȚII ȘI ACCESE</w:t>
      </w:r>
    </w:p>
    <w:p w14:paraId="47B022D5" w14:textId="6CDC1201"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E22B78">
        <w:rPr>
          <w:rFonts w:cs="Arial"/>
          <w:bCs/>
          <w:szCs w:val="28"/>
        </w:rPr>
        <w:t xml:space="preserve">    </w:t>
      </w:r>
    </w:p>
    <w:p w14:paraId="10A43130" w14:textId="2484FE89" w:rsidR="00E22B78" w:rsidRPr="00E22B78" w:rsidRDefault="00E22B78" w:rsidP="00E22B78">
      <w:pPr>
        <w:pStyle w:val="ListParagraph"/>
        <w:numPr>
          <w:ilvl w:val="0"/>
          <w:numId w:val="39"/>
        </w:numPr>
        <w:ind w:left="0" w:firstLine="720"/>
        <w:jc w:val="both"/>
        <w:rPr>
          <w:rFonts w:ascii="Arial" w:hAnsi="Arial" w:cs="Arial"/>
          <w:color w:val="000000"/>
          <w:sz w:val="28"/>
          <w:szCs w:val="28"/>
          <w:lang w:eastAsia="ro-RO"/>
        </w:rPr>
      </w:pPr>
      <w:proofErr w:type="spellStart"/>
      <w:r w:rsidRPr="00E22B78">
        <w:rPr>
          <w:rFonts w:ascii="Arial" w:hAnsi="Arial" w:cs="Arial"/>
          <w:color w:val="000000"/>
          <w:sz w:val="28"/>
          <w:szCs w:val="28"/>
          <w:lang w:eastAsia="ro-RO"/>
        </w:rPr>
        <w:t>autorizarea</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executării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construcțiilor</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este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permisă</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numai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dacă</w:t>
      </w:r>
      <w:proofErr w:type="spellEnd"/>
      <w:r w:rsidRPr="00E22B78">
        <w:rPr>
          <w:rFonts w:ascii="Arial" w:hAnsi="Arial" w:cs="Arial"/>
          <w:color w:val="000000"/>
          <w:sz w:val="28"/>
          <w:szCs w:val="28"/>
          <w:lang w:eastAsia="ro-RO"/>
        </w:rPr>
        <w:t xml:space="preserve"> </w:t>
      </w:r>
      <w:proofErr w:type="spellStart"/>
      <w:proofErr w:type="gramStart"/>
      <w:r w:rsidRPr="00E22B78">
        <w:rPr>
          <w:rFonts w:ascii="Arial" w:hAnsi="Arial" w:cs="Arial"/>
          <w:color w:val="000000"/>
          <w:sz w:val="28"/>
          <w:szCs w:val="28"/>
          <w:lang w:eastAsia="ro-RO"/>
        </w:rPr>
        <w:t>există</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posibilități</w:t>
      </w:r>
      <w:proofErr w:type="spellEnd"/>
      <w:proofErr w:type="gramEnd"/>
      <w:r w:rsidRPr="00E22B78">
        <w:rPr>
          <w:rFonts w:ascii="Arial" w:hAnsi="Arial" w:cs="Arial"/>
          <w:color w:val="000000"/>
          <w:sz w:val="28"/>
          <w:szCs w:val="28"/>
          <w:lang w:eastAsia="ro-RO"/>
        </w:rPr>
        <w:t xml:space="preserve"> de </w:t>
      </w:r>
      <w:proofErr w:type="spellStart"/>
      <w:r w:rsidRPr="00E22B78">
        <w:rPr>
          <w:rFonts w:ascii="Arial" w:hAnsi="Arial" w:cs="Arial"/>
          <w:color w:val="000000"/>
          <w:sz w:val="28"/>
          <w:szCs w:val="28"/>
          <w:lang w:eastAsia="ro-RO"/>
        </w:rPr>
        <w:t>acces</w:t>
      </w:r>
      <w:proofErr w:type="spellEnd"/>
      <w:r w:rsidRPr="00E22B78">
        <w:rPr>
          <w:rFonts w:ascii="Arial" w:hAnsi="Arial" w:cs="Arial"/>
          <w:color w:val="000000"/>
          <w:sz w:val="28"/>
          <w:szCs w:val="28"/>
          <w:lang w:eastAsia="ro-RO"/>
        </w:rPr>
        <w:t xml:space="preserve"> la </w:t>
      </w:r>
      <w:proofErr w:type="spellStart"/>
      <w:r w:rsidRPr="00E22B78">
        <w:rPr>
          <w:rFonts w:ascii="Arial" w:hAnsi="Arial" w:cs="Arial"/>
          <w:color w:val="000000"/>
          <w:sz w:val="28"/>
          <w:szCs w:val="28"/>
          <w:lang w:eastAsia="ro-RO"/>
        </w:rPr>
        <w:t>drumurile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publice</w:t>
      </w:r>
      <w:proofErr w:type="spellEnd"/>
      <w:r w:rsidRPr="00E22B78">
        <w:rPr>
          <w:rFonts w:ascii="Arial" w:hAnsi="Arial" w:cs="Arial"/>
          <w:color w:val="000000"/>
          <w:sz w:val="28"/>
          <w:szCs w:val="28"/>
          <w:lang w:eastAsia="ro-RO"/>
        </w:rPr>
        <w:t xml:space="preserve">, direct </w:t>
      </w:r>
      <w:proofErr w:type="spellStart"/>
      <w:r w:rsidRPr="00E22B78">
        <w:rPr>
          <w:rFonts w:ascii="Arial" w:hAnsi="Arial" w:cs="Arial"/>
          <w:color w:val="000000"/>
          <w:sz w:val="28"/>
          <w:szCs w:val="28"/>
          <w:lang w:eastAsia="ro-RO"/>
        </w:rPr>
        <w:t>sau</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prin</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servitute</w:t>
      </w:r>
      <w:proofErr w:type="spellEnd"/>
      <w:r w:rsidRPr="00E22B78">
        <w:rPr>
          <w:rFonts w:ascii="Arial" w:hAnsi="Arial" w:cs="Arial"/>
          <w:color w:val="000000"/>
          <w:sz w:val="28"/>
          <w:szCs w:val="28"/>
          <w:lang w:eastAsia="ro-RO"/>
        </w:rPr>
        <w:t xml:space="preserve">, conform  </w:t>
      </w:r>
      <w:proofErr w:type="spellStart"/>
      <w:r w:rsidRPr="00E22B78">
        <w:rPr>
          <w:rFonts w:ascii="Arial" w:hAnsi="Arial" w:cs="Arial"/>
          <w:color w:val="000000"/>
          <w:sz w:val="28"/>
          <w:szCs w:val="28"/>
          <w:lang w:eastAsia="ro-RO"/>
        </w:rPr>
        <w:t>destinației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construcției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Caracteristicile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acceselor</w:t>
      </w:r>
      <w:proofErr w:type="spellEnd"/>
      <w:r w:rsidRPr="00E22B78">
        <w:rPr>
          <w:rFonts w:ascii="Arial" w:hAnsi="Arial" w:cs="Arial"/>
          <w:color w:val="000000"/>
          <w:sz w:val="28"/>
          <w:szCs w:val="28"/>
          <w:lang w:eastAsia="ro-RO"/>
        </w:rPr>
        <w:t xml:space="preserve"> la </w:t>
      </w:r>
      <w:proofErr w:type="spellStart"/>
      <w:r w:rsidRPr="00E22B78">
        <w:rPr>
          <w:rFonts w:ascii="Arial" w:hAnsi="Arial" w:cs="Arial"/>
          <w:color w:val="000000"/>
          <w:sz w:val="28"/>
          <w:szCs w:val="28"/>
          <w:lang w:eastAsia="ro-RO"/>
        </w:rPr>
        <w:t>drumurile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publice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trebuie</w:t>
      </w:r>
      <w:proofErr w:type="spellEnd"/>
      <w:r w:rsidRPr="00E22B78">
        <w:rPr>
          <w:rFonts w:ascii="Arial" w:hAnsi="Arial" w:cs="Arial"/>
          <w:color w:val="000000"/>
          <w:sz w:val="28"/>
          <w:szCs w:val="28"/>
          <w:lang w:eastAsia="ro-RO"/>
        </w:rPr>
        <w:t xml:space="preserve"> </w:t>
      </w:r>
      <w:proofErr w:type="spellStart"/>
      <w:proofErr w:type="gramStart"/>
      <w:r w:rsidRPr="00E22B78">
        <w:rPr>
          <w:rFonts w:ascii="Arial" w:hAnsi="Arial" w:cs="Arial"/>
          <w:color w:val="000000"/>
          <w:sz w:val="28"/>
          <w:szCs w:val="28"/>
          <w:lang w:eastAsia="ro-RO"/>
        </w:rPr>
        <w:t>să</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permită</w:t>
      </w:r>
      <w:proofErr w:type="spellEnd"/>
      <w:proofErr w:type="gram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intervenția</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mijloacelor</w:t>
      </w:r>
      <w:proofErr w:type="spellEnd"/>
      <w:r w:rsidRPr="00E22B78">
        <w:rPr>
          <w:rFonts w:ascii="Arial" w:hAnsi="Arial" w:cs="Arial"/>
          <w:color w:val="000000"/>
          <w:sz w:val="28"/>
          <w:szCs w:val="28"/>
          <w:lang w:eastAsia="ro-RO"/>
        </w:rPr>
        <w:t xml:space="preserve"> de </w:t>
      </w:r>
      <w:proofErr w:type="spellStart"/>
      <w:r w:rsidRPr="00E22B78">
        <w:rPr>
          <w:rFonts w:ascii="Arial" w:hAnsi="Arial" w:cs="Arial"/>
          <w:color w:val="000000"/>
          <w:sz w:val="28"/>
          <w:szCs w:val="28"/>
          <w:lang w:eastAsia="ro-RO"/>
        </w:rPr>
        <w:t>stingere</w:t>
      </w:r>
      <w:proofErr w:type="spellEnd"/>
      <w:r w:rsidRPr="00E22B78">
        <w:rPr>
          <w:rFonts w:ascii="Arial" w:hAnsi="Arial" w:cs="Arial"/>
          <w:color w:val="000000"/>
          <w:sz w:val="28"/>
          <w:szCs w:val="28"/>
          <w:lang w:eastAsia="ro-RO"/>
        </w:rPr>
        <w:t xml:space="preserve"> a </w:t>
      </w:r>
      <w:proofErr w:type="spellStart"/>
      <w:r w:rsidRPr="00E22B78">
        <w:rPr>
          <w:rFonts w:ascii="Arial" w:hAnsi="Arial" w:cs="Arial"/>
          <w:color w:val="000000"/>
          <w:sz w:val="28"/>
          <w:szCs w:val="28"/>
          <w:lang w:eastAsia="ro-RO"/>
        </w:rPr>
        <w:t>incendiilor</w:t>
      </w:r>
      <w:proofErr w:type="spellEnd"/>
      <w:r w:rsidRPr="00E22B78">
        <w:rPr>
          <w:rFonts w:ascii="Arial" w:hAnsi="Arial" w:cs="Arial"/>
          <w:color w:val="000000"/>
          <w:sz w:val="28"/>
          <w:szCs w:val="28"/>
          <w:lang w:eastAsia="ro-RO"/>
        </w:rPr>
        <w:t>; </w:t>
      </w:r>
    </w:p>
    <w:p w14:paraId="780CB286" w14:textId="3BA8739B" w:rsidR="00E22B78" w:rsidRPr="00E22B78" w:rsidRDefault="00E22B78" w:rsidP="00E22B78">
      <w:pPr>
        <w:pStyle w:val="ListParagraph"/>
        <w:numPr>
          <w:ilvl w:val="0"/>
          <w:numId w:val="39"/>
        </w:numPr>
        <w:spacing w:before="6"/>
        <w:ind w:left="0" w:firstLine="720"/>
        <w:jc w:val="both"/>
        <w:rPr>
          <w:rFonts w:ascii="Arial" w:hAnsi="Arial" w:cs="Arial"/>
        </w:rPr>
      </w:pPr>
      <w:r w:rsidRPr="00E22B78">
        <w:rPr>
          <w:rFonts w:ascii="Arial" w:hAnsi="Arial" w:cs="Arial"/>
          <w:color w:val="000000"/>
          <w:sz w:val="28"/>
          <w:szCs w:val="28"/>
          <w:lang w:eastAsia="ro-RO"/>
        </w:rPr>
        <w:t xml:space="preserve">se </w:t>
      </w:r>
      <w:proofErr w:type="spellStart"/>
      <w:r w:rsidRPr="00E22B78">
        <w:rPr>
          <w:rFonts w:ascii="Arial" w:hAnsi="Arial" w:cs="Arial"/>
          <w:color w:val="000000"/>
          <w:sz w:val="28"/>
          <w:szCs w:val="28"/>
          <w:lang w:eastAsia="ro-RO"/>
        </w:rPr>
        <w:t>vor</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respecta</w:t>
      </w:r>
      <w:proofErr w:type="spellEnd"/>
      <w:r w:rsidRPr="00E22B78">
        <w:rPr>
          <w:rFonts w:ascii="Arial" w:hAnsi="Arial" w:cs="Arial"/>
          <w:color w:val="000000"/>
          <w:sz w:val="28"/>
          <w:szCs w:val="28"/>
          <w:lang w:eastAsia="ro-RO"/>
        </w:rPr>
        <w:t xml:space="preserve"> cu </w:t>
      </w:r>
      <w:proofErr w:type="spellStart"/>
      <w:r w:rsidRPr="00E22B78">
        <w:rPr>
          <w:rFonts w:ascii="Arial" w:hAnsi="Arial" w:cs="Arial"/>
          <w:color w:val="000000"/>
          <w:sz w:val="28"/>
          <w:szCs w:val="28"/>
          <w:lang w:eastAsia="ro-RO"/>
        </w:rPr>
        <w:t>strictețe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condițiile</w:t>
      </w:r>
      <w:proofErr w:type="spellEnd"/>
      <w:r w:rsidRPr="00E22B78">
        <w:rPr>
          <w:rFonts w:ascii="Arial" w:hAnsi="Arial" w:cs="Arial"/>
          <w:color w:val="000000"/>
          <w:sz w:val="28"/>
          <w:szCs w:val="28"/>
          <w:lang w:eastAsia="ro-RO"/>
        </w:rPr>
        <w:t xml:space="preserve"> de </w:t>
      </w:r>
      <w:proofErr w:type="spellStart"/>
      <w:r w:rsidRPr="00E22B78">
        <w:rPr>
          <w:rFonts w:ascii="Arial" w:hAnsi="Arial" w:cs="Arial"/>
          <w:color w:val="000000"/>
          <w:sz w:val="28"/>
          <w:szCs w:val="28"/>
          <w:lang w:eastAsia="ro-RO"/>
        </w:rPr>
        <w:t>coexistență</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între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instalațiile</w:t>
      </w:r>
      <w:proofErr w:type="spellEnd"/>
      <w:r w:rsidRPr="00E22B78">
        <w:rPr>
          <w:rFonts w:ascii="Arial" w:hAnsi="Arial" w:cs="Arial"/>
          <w:color w:val="000000"/>
          <w:sz w:val="28"/>
          <w:szCs w:val="28"/>
          <w:lang w:eastAsia="ro-RO"/>
        </w:rPr>
        <w:t xml:space="preserve"> </w:t>
      </w:r>
      <w:proofErr w:type="gramStart"/>
      <w:r w:rsidRPr="00E22B78">
        <w:rPr>
          <w:rFonts w:ascii="Arial" w:hAnsi="Arial" w:cs="Arial"/>
          <w:color w:val="000000"/>
          <w:sz w:val="28"/>
          <w:szCs w:val="28"/>
          <w:lang w:eastAsia="ro-RO"/>
        </w:rPr>
        <w:t xml:space="preserve">RET  </w:t>
      </w:r>
      <w:proofErr w:type="spellStart"/>
      <w:r w:rsidRPr="00E22B78">
        <w:rPr>
          <w:rFonts w:ascii="Arial" w:hAnsi="Arial" w:cs="Arial"/>
          <w:color w:val="000000"/>
          <w:sz w:val="28"/>
          <w:szCs w:val="28"/>
          <w:lang w:eastAsia="ro-RO"/>
        </w:rPr>
        <w:t>și</w:t>
      </w:r>
      <w:proofErr w:type="spellEnd"/>
      <w:proofErr w:type="gram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accesele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carosabile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și</w:t>
      </w:r>
      <w:proofErr w:type="spellEnd"/>
      <w:r w:rsidRPr="00E22B78">
        <w:rPr>
          <w:rFonts w:ascii="Arial" w:hAnsi="Arial" w:cs="Arial"/>
          <w:color w:val="000000"/>
          <w:sz w:val="28"/>
          <w:szCs w:val="28"/>
          <w:lang w:eastAsia="ro-RO"/>
        </w:rPr>
        <w:t xml:space="preserve"> zone </w:t>
      </w:r>
      <w:proofErr w:type="spellStart"/>
      <w:r w:rsidRPr="00E22B78">
        <w:rPr>
          <w:rFonts w:ascii="Arial" w:hAnsi="Arial" w:cs="Arial"/>
          <w:color w:val="000000"/>
          <w:sz w:val="28"/>
          <w:szCs w:val="28"/>
          <w:lang w:eastAsia="ro-RO"/>
        </w:rPr>
        <w:t>verzi</w:t>
      </w:r>
      <w:proofErr w:type="spellEnd"/>
      <w:r w:rsidRPr="00E22B78">
        <w:rPr>
          <w:rFonts w:ascii="Arial" w:hAnsi="Arial" w:cs="Arial"/>
          <w:color w:val="000000"/>
          <w:sz w:val="28"/>
          <w:szCs w:val="28"/>
          <w:lang w:eastAsia="ro-RO"/>
        </w:rPr>
        <w:t xml:space="preserve"> (conform NTE </w:t>
      </w:r>
      <w:proofErr w:type="spellStart"/>
      <w:r w:rsidRPr="00E22B78">
        <w:rPr>
          <w:rFonts w:ascii="Arial" w:hAnsi="Arial" w:cs="Arial"/>
          <w:color w:val="000000"/>
          <w:sz w:val="28"/>
          <w:szCs w:val="28"/>
          <w:lang w:eastAsia="ro-RO"/>
        </w:rPr>
        <w:t>și</w:t>
      </w:r>
      <w:proofErr w:type="spellEnd"/>
      <w:r w:rsidRPr="00E22B78">
        <w:rPr>
          <w:rFonts w:ascii="Arial" w:hAnsi="Arial" w:cs="Arial"/>
          <w:color w:val="000000"/>
          <w:sz w:val="28"/>
          <w:szCs w:val="28"/>
          <w:lang w:eastAsia="ro-RO"/>
        </w:rPr>
        <w:t xml:space="preserve"> a </w:t>
      </w:r>
      <w:proofErr w:type="spellStart"/>
      <w:r w:rsidRPr="00E22B78">
        <w:rPr>
          <w:rFonts w:ascii="Arial" w:hAnsi="Arial" w:cs="Arial"/>
          <w:color w:val="000000"/>
          <w:sz w:val="28"/>
          <w:szCs w:val="28"/>
          <w:lang w:eastAsia="ro-RO"/>
        </w:rPr>
        <w:t>legislației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în</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vigoare</w:t>
      </w:r>
      <w:proofErr w:type="spellEnd"/>
      <w:r w:rsidRPr="00E22B78">
        <w:rPr>
          <w:rFonts w:ascii="Arial" w:hAnsi="Arial" w:cs="Arial"/>
          <w:color w:val="000000"/>
          <w:sz w:val="28"/>
          <w:szCs w:val="28"/>
          <w:lang w:eastAsia="ro-RO"/>
        </w:rPr>
        <w:t>). </w:t>
      </w:r>
    </w:p>
    <w:p w14:paraId="51ABA3FA" w14:textId="77777777" w:rsidR="00E22B78" w:rsidRPr="00E22B78" w:rsidRDefault="00E22B78" w:rsidP="00E22B78">
      <w:pPr>
        <w:pStyle w:val="Title"/>
        <w:tabs>
          <w:tab w:val="left" w:pos="9923"/>
        </w:tabs>
        <w:spacing w:line="360" w:lineRule="auto"/>
        <w:ind w:firstLine="720"/>
        <w:jc w:val="both"/>
        <w:rPr>
          <w:rFonts w:cs="Arial"/>
          <w:bCs/>
          <w:szCs w:val="28"/>
        </w:rPr>
      </w:pPr>
    </w:p>
    <w:p w14:paraId="4B352D01" w14:textId="6FA1233F"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sidR="0046773C">
        <w:rPr>
          <w:rFonts w:cs="Arial"/>
          <w:b/>
          <w:szCs w:val="28"/>
        </w:rPr>
        <w:t xml:space="preserve">  9</w:t>
      </w:r>
      <w:r w:rsidRPr="00B621D1">
        <w:rPr>
          <w:rFonts w:cs="Arial"/>
          <w:b/>
          <w:szCs w:val="28"/>
        </w:rPr>
        <w:t xml:space="preserve"> – </w:t>
      </w:r>
      <w:r w:rsidR="0046773C">
        <w:rPr>
          <w:rFonts w:cs="Arial"/>
          <w:b/>
          <w:szCs w:val="28"/>
        </w:rPr>
        <w:t>STAȚIONAREA ȘI PARCAREA AUTOVEHICULELOR</w:t>
      </w:r>
    </w:p>
    <w:p w14:paraId="520C6138" w14:textId="282DBE43"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E22B78">
        <w:rPr>
          <w:rFonts w:cs="Arial"/>
          <w:bCs/>
          <w:szCs w:val="28"/>
        </w:rPr>
        <w:t xml:space="preserve">  </w:t>
      </w:r>
    </w:p>
    <w:p w14:paraId="1A6A8170" w14:textId="77777777" w:rsidR="00E22B78" w:rsidRPr="00E22B78" w:rsidRDefault="00E22B78" w:rsidP="00E22B78">
      <w:pPr>
        <w:spacing w:before="7"/>
        <w:rPr>
          <w:rFonts w:ascii="Arial" w:hAnsi="Arial" w:cs="Arial"/>
        </w:rPr>
      </w:pPr>
      <w:r>
        <w:rPr>
          <w:color w:val="000000"/>
          <w:sz w:val="28"/>
          <w:szCs w:val="28"/>
          <w:lang w:eastAsia="ro-RO"/>
        </w:rPr>
        <w:t xml:space="preserve">            </w:t>
      </w:r>
      <w:r w:rsidRPr="00E22B78">
        <w:rPr>
          <w:rFonts w:ascii="Arial" w:hAnsi="Arial" w:cs="Arial"/>
          <w:color w:val="000000"/>
          <w:sz w:val="28"/>
          <w:szCs w:val="28"/>
          <w:lang w:eastAsia="ro-RO"/>
        </w:rPr>
        <w:t>-</w:t>
      </w:r>
      <w:proofErr w:type="spellStart"/>
      <w:r w:rsidRPr="00E22B78">
        <w:rPr>
          <w:rFonts w:ascii="Arial" w:hAnsi="Arial" w:cs="Arial"/>
          <w:color w:val="000000"/>
          <w:sz w:val="28"/>
          <w:szCs w:val="28"/>
          <w:lang w:eastAsia="ro-RO"/>
        </w:rPr>
        <w:t>necesarul</w:t>
      </w:r>
      <w:proofErr w:type="spellEnd"/>
      <w:r w:rsidRPr="00E22B78">
        <w:rPr>
          <w:rFonts w:ascii="Arial" w:hAnsi="Arial" w:cs="Arial"/>
          <w:color w:val="000000"/>
          <w:sz w:val="28"/>
          <w:szCs w:val="28"/>
          <w:lang w:eastAsia="ro-RO"/>
        </w:rPr>
        <w:t xml:space="preserve"> de </w:t>
      </w:r>
      <w:proofErr w:type="spellStart"/>
      <w:r w:rsidRPr="00E22B78">
        <w:rPr>
          <w:rFonts w:ascii="Arial" w:hAnsi="Arial" w:cs="Arial"/>
          <w:color w:val="000000"/>
          <w:sz w:val="28"/>
          <w:szCs w:val="28"/>
          <w:lang w:eastAsia="ro-RO"/>
        </w:rPr>
        <w:t>parcări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va</w:t>
      </w:r>
      <w:proofErr w:type="spellEnd"/>
      <w:r w:rsidRPr="00E22B78">
        <w:rPr>
          <w:rFonts w:ascii="Arial" w:hAnsi="Arial" w:cs="Arial"/>
          <w:color w:val="000000"/>
          <w:sz w:val="28"/>
          <w:szCs w:val="28"/>
          <w:lang w:eastAsia="ro-RO"/>
        </w:rPr>
        <w:t xml:space="preserve"> fi </w:t>
      </w:r>
      <w:proofErr w:type="spellStart"/>
      <w:r w:rsidRPr="00E22B78">
        <w:rPr>
          <w:rFonts w:ascii="Arial" w:hAnsi="Arial" w:cs="Arial"/>
          <w:color w:val="000000"/>
          <w:sz w:val="28"/>
          <w:szCs w:val="28"/>
          <w:lang w:eastAsia="ro-RO"/>
        </w:rPr>
        <w:t>dimensionat</w:t>
      </w:r>
      <w:proofErr w:type="spellEnd"/>
      <w:r w:rsidRPr="00E22B78">
        <w:rPr>
          <w:rFonts w:ascii="Arial" w:hAnsi="Arial" w:cs="Arial"/>
          <w:color w:val="000000"/>
          <w:sz w:val="28"/>
          <w:szCs w:val="28"/>
          <w:lang w:eastAsia="ro-RO"/>
        </w:rPr>
        <w:t xml:space="preserve"> conform </w:t>
      </w:r>
      <w:proofErr w:type="spellStart"/>
      <w:r w:rsidRPr="00E22B78">
        <w:rPr>
          <w:rFonts w:ascii="Arial" w:hAnsi="Arial" w:cs="Arial"/>
          <w:color w:val="000000"/>
          <w:sz w:val="28"/>
          <w:szCs w:val="28"/>
          <w:lang w:eastAsia="ro-RO"/>
        </w:rPr>
        <w:t>prevederilor</w:t>
      </w:r>
      <w:proofErr w:type="spellEnd"/>
      <w:r w:rsidRPr="00E22B78">
        <w:rPr>
          <w:rFonts w:ascii="Arial" w:hAnsi="Arial" w:cs="Arial"/>
          <w:color w:val="000000"/>
          <w:sz w:val="28"/>
          <w:szCs w:val="28"/>
          <w:lang w:eastAsia="ro-RO"/>
        </w:rPr>
        <w:t xml:space="preserve"> </w:t>
      </w:r>
      <w:proofErr w:type="spellStart"/>
      <w:proofErr w:type="gramStart"/>
      <w:r w:rsidRPr="00E22B78">
        <w:rPr>
          <w:rFonts w:ascii="Arial" w:hAnsi="Arial" w:cs="Arial"/>
          <w:color w:val="000000"/>
          <w:sz w:val="28"/>
          <w:szCs w:val="28"/>
          <w:lang w:eastAsia="ro-RO"/>
        </w:rPr>
        <w:t>normativului</w:t>
      </w:r>
      <w:proofErr w:type="spellEnd"/>
      <w:r w:rsidRPr="00E22B78">
        <w:rPr>
          <w:rFonts w:ascii="Arial" w:hAnsi="Arial" w:cs="Arial"/>
          <w:color w:val="000000"/>
          <w:sz w:val="28"/>
          <w:szCs w:val="28"/>
          <w:lang w:eastAsia="ro-RO"/>
        </w:rPr>
        <w:t>  P</w:t>
      </w:r>
      <w:proofErr w:type="gramEnd"/>
      <w:r w:rsidRPr="00E22B78">
        <w:rPr>
          <w:rFonts w:ascii="Arial" w:hAnsi="Arial" w:cs="Arial"/>
          <w:color w:val="000000"/>
          <w:sz w:val="28"/>
          <w:szCs w:val="28"/>
          <w:lang w:eastAsia="ro-RO"/>
        </w:rPr>
        <w:t>139-93 (</w:t>
      </w:r>
      <w:proofErr w:type="spellStart"/>
      <w:r w:rsidRPr="00E22B78">
        <w:rPr>
          <w:rFonts w:ascii="Arial" w:hAnsi="Arial" w:cs="Arial"/>
          <w:color w:val="000000"/>
          <w:sz w:val="28"/>
          <w:szCs w:val="28"/>
          <w:lang w:eastAsia="ro-RO"/>
        </w:rPr>
        <w:t>publicat</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şi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în</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i/>
          <w:iCs/>
          <w:color w:val="000000"/>
          <w:sz w:val="28"/>
          <w:szCs w:val="28"/>
          <w:lang w:eastAsia="ro-RO"/>
        </w:rPr>
        <w:t>Regulamentul</w:t>
      </w:r>
      <w:proofErr w:type="spellEnd"/>
      <w:r w:rsidRPr="00E22B78">
        <w:rPr>
          <w:rFonts w:ascii="Arial" w:hAnsi="Arial" w:cs="Arial"/>
          <w:i/>
          <w:iCs/>
          <w:color w:val="000000"/>
          <w:sz w:val="28"/>
          <w:szCs w:val="28"/>
          <w:lang w:eastAsia="ro-RO"/>
        </w:rPr>
        <w:t xml:space="preserve"> local de urbanism</w:t>
      </w:r>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indicativ</w:t>
      </w:r>
      <w:proofErr w:type="spellEnd"/>
      <w:r w:rsidRPr="00E22B78">
        <w:rPr>
          <w:rFonts w:ascii="Arial" w:hAnsi="Arial" w:cs="Arial"/>
          <w:color w:val="000000"/>
          <w:sz w:val="28"/>
          <w:szCs w:val="28"/>
          <w:lang w:eastAsia="ro-RO"/>
        </w:rPr>
        <w:t xml:space="preserve"> GM-007- 2000) </w:t>
      </w:r>
      <w:proofErr w:type="spellStart"/>
      <w:r w:rsidRPr="00E22B78">
        <w:rPr>
          <w:rFonts w:ascii="Arial" w:hAnsi="Arial" w:cs="Arial"/>
          <w:color w:val="000000"/>
          <w:sz w:val="28"/>
          <w:szCs w:val="28"/>
          <w:lang w:eastAsia="ro-RO"/>
        </w:rPr>
        <w:t>în</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funcție</w:t>
      </w:r>
      <w:proofErr w:type="spellEnd"/>
      <w:r w:rsidRPr="00E22B78">
        <w:rPr>
          <w:rFonts w:ascii="Arial" w:hAnsi="Arial" w:cs="Arial"/>
          <w:color w:val="000000"/>
          <w:sz w:val="28"/>
          <w:szCs w:val="28"/>
          <w:lang w:eastAsia="ro-RO"/>
        </w:rPr>
        <w:t xml:space="preserve"> de </w:t>
      </w:r>
      <w:proofErr w:type="spellStart"/>
      <w:r w:rsidRPr="00E22B78">
        <w:rPr>
          <w:rFonts w:ascii="Arial" w:hAnsi="Arial" w:cs="Arial"/>
          <w:color w:val="000000"/>
          <w:sz w:val="28"/>
          <w:szCs w:val="28"/>
          <w:lang w:eastAsia="ro-RO"/>
        </w:rPr>
        <w:t>categoria</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localității</w:t>
      </w:r>
      <w:proofErr w:type="spellEnd"/>
      <w:r w:rsidRPr="00E22B78">
        <w:rPr>
          <w:rFonts w:ascii="Arial" w:hAnsi="Arial" w:cs="Arial"/>
          <w:color w:val="000000"/>
          <w:sz w:val="28"/>
          <w:szCs w:val="28"/>
          <w:lang w:eastAsia="ro-RO"/>
        </w:rPr>
        <w:t>; </w:t>
      </w:r>
    </w:p>
    <w:p w14:paraId="02F461A2" w14:textId="1514FA80" w:rsidR="00E22B78" w:rsidRPr="00E22B78" w:rsidRDefault="00E22B78" w:rsidP="00E22B78">
      <w:pPr>
        <w:spacing w:before="6"/>
        <w:ind w:left="118" w:firstLine="726"/>
        <w:jc w:val="both"/>
        <w:rPr>
          <w:rFonts w:ascii="Arial" w:hAnsi="Arial" w:cs="Arial"/>
        </w:rPr>
      </w:pPr>
      <w:r w:rsidRPr="00E22B78">
        <w:rPr>
          <w:rFonts w:ascii="Arial" w:hAnsi="Arial" w:cs="Arial"/>
          <w:color w:val="000000"/>
          <w:sz w:val="28"/>
          <w:szCs w:val="28"/>
          <w:lang w:eastAsia="ro-RO"/>
        </w:rPr>
        <w:t xml:space="preserve">-se </w:t>
      </w:r>
      <w:proofErr w:type="spellStart"/>
      <w:r w:rsidRPr="00E22B78">
        <w:rPr>
          <w:rFonts w:ascii="Arial" w:hAnsi="Arial" w:cs="Arial"/>
          <w:color w:val="000000"/>
          <w:sz w:val="28"/>
          <w:szCs w:val="28"/>
          <w:lang w:eastAsia="ro-RO"/>
        </w:rPr>
        <w:t>vor</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respecta</w:t>
      </w:r>
      <w:proofErr w:type="spellEnd"/>
      <w:r w:rsidRPr="00E22B78">
        <w:rPr>
          <w:rFonts w:ascii="Arial" w:hAnsi="Arial" w:cs="Arial"/>
          <w:color w:val="000000"/>
          <w:sz w:val="28"/>
          <w:szCs w:val="28"/>
          <w:lang w:eastAsia="ro-RO"/>
        </w:rPr>
        <w:t xml:space="preserve"> cu </w:t>
      </w:r>
      <w:proofErr w:type="spellStart"/>
      <w:r w:rsidRPr="00E22B78">
        <w:rPr>
          <w:rFonts w:ascii="Arial" w:hAnsi="Arial" w:cs="Arial"/>
          <w:color w:val="000000"/>
          <w:sz w:val="28"/>
          <w:szCs w:val="28"/>
          <w:lang w:eastAsia="ro-RO"/>
        </w:rPr>
        <w:t>strictețe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condițiile</w:t>
      </w:r>
      <w:proofErr w:type="spellEnd"/>
      <w:r w:rsidRPr="00E22B78">
        <w:rPr>
          <w:rFonts w:ascii="Arial" w:hAnsi="Arial" w:cs="Arial"/>
          <w:color w:val="000000"/>
          <w:sz w:val="28"/>
          <w:szCs w:val="28"/>
          <w:lang w:eastAsia="ro-RO"/>
        </w:rPr>
        <w:t xml:space="preserve"> de </w:t>
      </w:r>
      <w:proofErr w:type="spellStart"/>
      <w:r w:rsidRPr="00E22B78">
        <w:rPr>
          <w:rFonts w:ascii="Arial" w:hAnsi="Arial" w:cs="Arial"/>
          <w:color w:val="000000"/>
          <w:sz w:val="28"/>
          <w:szCs w:val="28"/>
          <w:lang w:eastAsia="ro-RO"/>
        </w:rPr>
        <w:t>coexistență</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între</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instalațiile</w:t>
      </w:r>
      <w:proofErr w:type="spellEnd"/>
      <w:r w:rsidRPr="00E22B78">
        <w:rPr>
          <w:rFonts w:ascii="Arial" w:hAnsi="Arial" w:cs="Arial"/>
          <w:color w:val="000000"/>
          <w:sz w:val="28"/>
          <w:szCs w:val="28"/>
          <w:lang w:eastAsia="ro-RO"/>
        </w:rPr>
        <w:t xml:space="preserve"> </w:t>
      </w:r>
      <w:proofErr w:type="gramStart"/>
      <w:r w:rsidRPr="00E22B78">
        <w:rPr>
          <w:rFonts w:ascii="Arial" w:hAnsi="Arial" w:cs="Arial"/>
          <w:color w:val="000000"/>
          <w:sz w:val="28"/>
          <w:szCs w:val="28"/>
          <w:lang w:eastAsia="ro-RO"/>
        </w:rPr>
        <w:t xml:space="preserve">RET  </w:t>
      </w:r>
      <w:proofErr w:type="spellStart"/>
      <w:r w:rsidRPr="00E22B78">
        <w:rPr>
          <w:rFonts w:ascii="Arial" w:hAnsi="Arial" w:cs="Arial"/>
          <w:color w:val="000000"/>
          <w:sz w:val="28"/>
          <w:szCs w:val="28"/>
          <w:lang w:eastAsia="ro-RO"/>
        </w:rPr>
        <w:t>și</w:t>
      </w:r>
      <w:proofErr w:type="spellEnd"/>
      <w:proofErr w:type="gram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parcări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și</w:t>
      </w:r>
      <w:proofErr w:type="spellEnd"/>
      <w:r w:rsidRPr="00E22B78">
        <w:rPr>
          <w:rFonts w:ascii="Arial" w:hAnsi="Arial" w:cs="Arial"/>
          <w:color w:val="000000"/>
          <w:sz w:val="28"/>
          <w:szCs w:val="28"/>
          <w:lang w:eastAsia="ro-RO"/>
        </w:rPr>
        <w:t xml:space="preserve"> zone </w:t>
      </w:r>
      <w:proofErr w:type="spellStart"/>
      <w:r w:rsidRPr="00E22B78">
        <w:rPr>
          <w:rFonts w:ascii="Arial" w:hAnsi="Arial" w:cs="Arial"/>
          <w:color w:val="000000"/>
          <w:sz w:val="28"/>
          <w:szCs w:val="28"/>
          <w:lang w:eastAsia="ro-RO"/>
        </w:rPr>
        <w:t>verzi</w:t>
      </w:r>
      <w:proofErr w:type="spellEnd"/>
      <w:r w:rsidRPr="00E22B78">
        <w:rPr>
          <w:rFonts w:ascii="Arial" w:hAnsi="Arial" w:cs="Arial"/>
          <w:color w:val="000000"/>
          <w:sz w:val="28"/>
          <w:szCs w:val="28"/>
          <w:lang w:eastAsia="ro-RO"/>
        </w:rPr>
        <w:t xml:space="preserve"> (conform NTE </w:t>
      </w:r>
      <w:proofErr w:type="spellStart"/>
      <w:r w:rsidRPr="00E22B78">
        <w:rPr>
          <w:rFonts w:ascii="Arial" w:hAnsi="Arial" w:cs="Arial"/>
          <w:color w:val="000000"/>
          <w:sz w:val="28"/>
          <w:szCs w:val="28"/>
          <w:lang w:eastAsia="ro-RO"/>
        </w:rPr>
        <w:t>și</w:t>
      </w:r>
      <w:proofErr w:type="spellEnd"/>
      <w:r w:rsidRPr="00E22B78">
        <w:rPr>
          <w:rFonts w:ascii="Arial" w:hAnsi="Arial" w:cs="Arial"/>
          <w:color w:val="000000"/>
          <w:sz w:val="28"/>
          <w:szCs w:val="28"/>
          <w:lang w:eastAsia="ro-RO"/>
        </w:rPr>
        <w:t xml:space="preserve"> a </w:t>
      </w:r>
      <w:proofErr w:type="spellStart"/>
      <w:r w:rsidRPr="00E22B78">
        <w:rPr>
          <w:rFonts w:ascii="Arial" w:hAnsi="Arial" w:cs="Arial"/>
          <w:color w:val="000000"/>
          <w:sz w:val="28"/>
          <w:szCs w:val="28"/>
          <w:lang w:eastAsia="ro-RO"/>
        </w:rPr>
        <w:t>legislației</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în</w:t>
      </w:r>
      <w:proofErr w:type="spellEnd"/>
      <w:r w:rsidRPr="00E22B78">
        <w:rPr>
          <w:rFonts w:ascii="Arial" w:hAnsi="Arial" w:cs="Arial"/>
          <w:color w:val="000000"/>
          <w:sz w:val="28"/>
          <w:szCs w:val="28"/>
          <w:lang w:eastAsia="ro-RO"/>
        </w:rPr>
        <w:t xml:space="preserve">  </w:t>
      </w:r>
      <w:proofErr w:type="spellStart"/>
      <w:r w:rsidRPr="00E22B78">
        <w:rPr>
          <w:rFonts w:ascii="Arial" w:hAnsi="Arial" w:cs="Arial"/>
          <w:color w:val="000000"/>
          <w:sz w:val="28"/>
          <w:szCs w:val="28"/>
          <w:lang w:eastAsia="ro-RO"/>
        </w:rPr>
        <w:t>vigoare</w:t>
      </w:r>
      <w:proofErr w:type="spellEnd"/>
      <w:r w:rsidRPr="00E22B78">
        <w:rPr>
          <w:rFonts w:ascii="Arial" w:hAnsi="Arial" w:cs="Arial"/>
          <w:color w:val="000000"/>
          <w:sz w:val="28"/>
          <w:szCs w:val="28"/>
          <w:lang w:eastAsia="ro-RO"/>
        </w:rPr>
        <w:t>). </w:t>
      </w:r>
    </w:p>
    <w:p w14:paraId="7DE8C649" w14:textId="77777777" w:rsidR="00E22B78" w:rsidRPr="00B621D1" w:rsidRDefault="00E22B78" w:rsidP="00B621D1">
      <w:pPr>
        <w:pStyle w:val="Title"/>
        <w:tabs>
          <w:tab w:val="left" w:pos="9923"/>
        </w:tabs>
        <w:spacing w:line="360" w:lineRule="auto"/>
        <w:ind w:right="283" w:firstLine="851"/>
        <w:jc w:val="both"/>
        <w:rPr>
          <w:rFonts w:cs="Arial"/>
          <w:bCs/>
          <w:szCs w:val="28"/>
        </w:rPr>
      </w:pPr>
    </w:p>
    <w:p w14:paraId="3FFA83BA" w14:textId="03548637"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ARTICOL 1</w:t>
      </w:r>
      <w:r w:rsidR="0046773C">
        <w:rPr>
          <w:rFonts w:cs="Arial"/>
          <w:b/>
          <w:szCs w:val="28"/>
        </w:rPr>
        <w:t>0</w:t>
      </w:r>
      <w:r w:rsidRPr="00B621D1">
        <w:rPr>
          <w:rFonts w:cs="Arial"/>
          <w:b/>
          <w:szCs w:val="28"/>
        </w:rPr>
        <w:t xml:space="preserve"> – </w:t>
      </w:r>
      <w:r w:rsidR="0046773C">
        <w:rPr>
          <w:rFonts w:cs="Arial"/>
          <w:b/>
          <w:szCs w:val="28"/>
        </w:rPr>
        <w:t>ÎNĂLȚIMEA MAXIMĂ ADMISIBILĂ A CLĂDIRILOR</w:t>
      </w:r>
    </w:p>
    <w:p w14:paraId="089C3D02" w14:textId="55C7708B"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E22B78">
        <w:rPr>
          <w:rFonts w:cs="Arial"/>
          <w:bCs/>
          <w:szCs w:val="28"/>
        </w:rPr>
        <w:t xml:space="preserve">   </w:t>
      </w:r>
    </w:p>
    <w:p w14:paraId="5BF7C218" w14:textId="390A3149" w:rsidR="00455BEF" w:rsidRPr="00455BEF" w:rsidRDefault="00455BEF" w:rsidP="00455BEF">
      <w:pPr>
        <w:spacing w:before="6"/>
        <w:ind w:left="119" w:right="-567"/>
        <w:rPr>
          <w:rFonts w:ascii="Arial" w:hAnsi="Arial" w:cs="Arial"/>
        </w:rPr>
      </w:pPr>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Regimul</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înălţime</w:t>
      </w:r>
      <w:proofErr w:type="spellEnd"/>
      <w:r w:rsidRPr="00455BEF">
        <w:rPr>
          <w:rFonts w:ascii="Arial" w:hAnsi="Arial" w:cs="Arial"/>
          <w:color w:val="000000"/>
          <w:sz w:val="28"/>
          <w:szCs w:val="28"/>
          <w:lang w:eastAsia="ro-RO"/>
        </w:rPr>
        <w:t>: </w:t>
      </w:r>
    </w:p>
    <w:p w14:paraId="4ADDFCBE" w14:textId="77777777" w:rsidR="00455BEF" w:rsidRPr="00455BEF" w:rsidRDefault="00455BEF" w:rsidP="00455BEF">
      <w:pPr>
        <w:ind w:left="127" w:right="141" w:firstLine="717"/>
        <w:rPr>
          <w:rFonts w:ascii="Arial" w:hAnsi="Arial" w:cs="Arial"/>
        </w:rPr>
      </w:pPr>
      <w:r w:rsidRPr="00455BEF">
        <w:rPr>
          <w:rFonts w:ascii="Arial" w:hAnsi="Arial" w:cs="Arial"/>
          <w:color w:val="000000"/>
          <w:sz w:val="28"/>
          <w:szCs w:val="28"/>
          <w:lang w:eastAsia="ro-RO"/>
        </w:rPr>
        <w:t xml:space="preserve">-maxim P, P+1(M), P+2-3, cu </w:t>
      </w:r>
      <w:proofErr w:type="spellStart"/>
      <w:r w:rsidRPr="00455BEF">
        <w:rPr>
          <w:rFonts w:ascii="Arial" w:hAnsi="Arial" w:cs="Arial"/>
          <w:color w:val="000000"/>
          <w:sz w:val="28"/>
          <w:szCs w:val="28"/>
          <w:lang w:eastAsia="ro-RO"/>
        </w:rPr>
        <w:t>subsol</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în</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cazul</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în</w:t>
      </w:r>
      <w:proofErr w:type="spellEnd"/>
      <w:r w:rsidRPr="00455BEF">
        <w:rPr>
          <w:rFonts w:ascii="Arial" w:hAnsi="Arial" w:cs="Arial"/>
          <w:color w:val="000000"/>
          <w:sz w:val="28"/>
          <w:szCs w:val="28"/>
          <w:lang w:eastAsia="ro-RO"/>
        </w:rPr>
        <w:t xml:space="preserve"> care </w:t>
      </w:r>
      <w:proofErr w:type="spellStart"/>
      <w:r w:rsidRPr="00455BEF">
        <w:rPr>
          <w:rFonts w:ascii="Arial" w:hAnsi="Arial" w:cs="Arial"/>
          <w:color w:val="000000"/>
          <w:sz w:val="28"/>
          <w:szCs w:val="28"/>
          <w:lang w:eastAsia="ro-RO"/>
        </w:rPr>
        <w:t>condiţiile</w:t>
      </w:r>
      <w:proofErr w:type="spellEnd"/>
      <w:r w:rsidRPr="00455BEF">
        <w:rPr>
          <w:rFonts w:ascii="Arial" w:hAnsi="Arial" w:cs="Arial"/>
          <w:color w:val="000000"/>
          <w:sz w:val="28"/>
          <w:szCs w:val="28"/>
          <w:lang w:eastAsia="ro-RO"/>
        </w:rPr>
        <w:t xml:space="preserve"> </w:t>
      </w:r>
      <w:proofErr w:type="spellStart"/>
      <w:proofErr w:type="gramStart"/>
      <w:r w:rsidRPr="00455BEF">
        <w:rPr>
          <w:rFonts w:ascii="Arial" w:hAnsi="Arial" w:cs="Arial"/>
          <w:color w:val="000000"/>
          <w:sz w:val="28"/>
          <w:szCs w:val="28"/>
          <w:lang w:eastAsia="ro-RO"/>
        </w:rPr>
        <w:t>geotehnice</w:t>
      </w:r>
      <w:proofErr w:type="spellEnd"/>
      <w:r w:rsidRPr="00455BEF">
        <w:rPr>
          <w:rFonts w:ascii="Arial" w:hAnsi="Arial" w:cs="Arial"/>
          <w:color w:val="000000"/>
          <w:sz w:val="28"/>
          <w:szCs w:val="28"/>
          <w:lang w:eastAsia="ro-RO"/>
        </w:rPr>
        <w:t>  sunt</w:t>
      </w:r>
      <w:proofErr w:type="gram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favorabile</w:t>
      </w:r>
      <w:proofErr w:type="spellEnd"/>
      <w:r w:rsidRPr="00455BEF">
        <w:rPr>
          <w:rFonts w:ascii="Arial" w:hAnsi="Arial" w:cs="Arial"/>
          <w:color w:val="000000"/>
          <w:sz w:val="28"/>
          <w:szCs w:val="28"/>
          <w:lang w:eastAsia="ro-RO"/>
        </w:rPr>
        <w:t>. </w:t>
      </w:r>
    </w:p>
    <w:p w14:paraId="5F356959" w14:textId="77777777" w:rsidR="00E22B78" w:rsidRPr="00B621D1" w:rsidRDefault="00E22B78" w:rsidP="00B621D1">
      <w:pPr>
        <w:pStyle w:val="Title"/>
        <w:tabs>
          <w:tab w:val="left" w:pos="9923"/>
        </w:tabs>
        <w:spacing w:line="360" w:lineRule="auto"/>
        <w:ind w:right="283" w:firstLine="851"/>
        <w:jc w:val="both"/>
        <w:rPr>
          <w:rFonts w:cs="Arial"/>
          <w:bCs/>
          <w:szCs w:val="28"/>
        </w:rPr>
      </w:pPr>
    </w:p>
    <w:p w14:paraId="6CDD1F4F" w14:textId="3E2BEC33"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ARTICOL 1</w:t>
      </w:r>
      <w:r w:rsidR="0046773C">
        <w:rPr>
          <w:rFonts w:cs="Arial"/>
          <w:b/>
          <w:szCs w:val="28"/>
        </w:rPr>
        <w:t>1</w:t>
      </w:r>
      <w:r w:rsidRPr="00B621D1">
        <w:rPr>
          <w:rFonts w:cs="Arial"/>
          <w:b/>
          <w:szCs w:val="28"/>
        </w:rPr>
        <w:t xml:space="preserve"> – </w:t>
      </w:r>
      <w:r w:rsidR="0046773C">
        <w:rPr>
          <w:rFonts w:cs="Arial"/>
          <w:b/>
          <w:szCs w:val="28"/>
        </w:rPr>
        <w:t>ASPECTUL EXTERIOR AL CLĂDIRILOR</w:t>
      </w:r>
    </w:p>
    <w:p w14:paraId="7A0712A1" w14:textId="27F69827"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E22B78">
        <w:rPr>
          <w:rFonts w:cs="Arial"/>
          <w:bCs/>
          <w:szCs w:val="28"/>
        </w:rPr>
        <w:t xml:space="preserve">   </w:t>
      </w:r>
    </w:p>
    <w:p w14:paraId="77549E96" w14:textId="77777777" w:rsidR="00455BEF" w:rsidRPr="00455BEF" w:rsidRDefault="00455BEF" w:rsidP="00455BEF">
      <w:pPr>
        <w:spacing w:before="7"/>
        <w:ind w:left="119"/>
        <w:rPr>
          <w:rFonts w:ascii="Arial" w:hAnsi="Arial" w:cs="Arial"/>
        </w:rPr>
      </w:pPr>
      <w:proofErr w:type="spellStart"/>
      <w:r w:rsidRPr="00455BEF">
        <w:rPr>
          <w:rFonts w:ascii="Arial" w:hAnsi="Arial" w:cs="Arial"/>
          <w:color w:val="000000"/>
          <w:sz w:val="28"/>
          <w:szCs w:val="28"/>
          <w:lang w:eastAsia="ro-RO"/>
        </w:rPr>
        <w:lastRenderedPageBreak/>
        <w:t>Aspectul</w:t>
      </w:r>
      <w:proofErr w:type="spellEnd"/>
      <w:r w:rsidRPr="00455BEF">
        <w:rPr>
          <w:rFonts w:ascii="Arial" w:hAnsi="Arial" w:cs="Arial"/>
          <w:color w:val="000000"/>
          <w:sz w:val="28"/>
          <w:szCs w:val="28"/>
          <w:lang w:eastAsia="ro-RO"/>
        </w:rPr>
        <w:t xml:space="preserve"> exterior al </w:t>
      </w:r>
      <w:proofErr w:type="spellStart"/>
      <w:r w:rsidRPr="00455BEF">
        <w:rPr>
          <w:rFonts w:ascii="Arial" w:hAnsi="Arial" w:cs="Arial"/>
          <w:color w:val="000000"/>
          <w:sz w:val="28"/>
          <w:szCs w:val="28"/>
          <w:lang w:eastAsia="ro-RO"/>
        </w:rPr>
        <w:t>construcţiilor</w:t>
      </w:r>
      <w:proofErr w:type="spellEnd"/>
      <w:r w:rsidRPr="00455BEF">
        <w:rPr>
          <w:rFonts w:ascii="Arial" w:hAnsi="Arial" w:cs="Arial"/>
          <w:color w:val="000000"/>
          <w:sz w:val="28"/>
          <w:szCs w:val="28"/>
          <w:lang w:eastAsia="ro-RO"/>
        </w:rPr>
        <w:t>: </w:t>
      </w:r>
    </w:p>
    <w:p w14:paraId="0454E1F9" w14:textId="77777777" w:rsidR="00455BEF" w:rsidRPr="00455BEF" w:rsidRDefault="00455BEF" w:rsidP="00455BEF">
      <w:pPr>
        <w:ind w:left="123" w:firstLine="721"/>
        <w:rPr>
          <w:rFonts w:ascii="Arial" w:hAnsi="Arial" w:cs="Arial"/>
        </w:rPr>
      </w:pPr>
      <w:r w:rsidRPr="00455BEF">
        <w:rPr>
          <w:rFonts w:ascii="Arial" w:hAnsi="Arial" w:cs="Arial"/>
          <w:color w:val="000000"/>
          <w:sz w:val="28"/>
          <w:szCs w:val="28"/>
          <w:lang w:eastAsia="ro-RO"/>
        </w:rPr>
        <w:t xml:space="preserve">-sunt </w:t>
      </w:r>
      <w:proofErr w:type="spellStart"/>
      <w:r w:rsidRPr="00455BEF">
        <w:rPr>
          <w:rFonts w:ascii="Arial" w:hAnsi="Arial" w:cs="Arial"/>
          <w:color w:val="000000"/>
          <w:sz w:val="28"/>
          <w:szCs w:val="28"/>
          <w:lang w:eastAsia="ro-RO"/>
        </w:rPr>
        <w:t>permise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construcții</w:t>
      </w:r>
      <w:proofErr w:type="spellEnd"/>
      <w:r w:rsidRPr="00455BEF">
        <w:rPr>
          <w:rFonts w:ascii="Arial" w:hAnsi="Arial" w:cs="Arial"/>
          <w:color w:val="000000"/>
          <w:sz w:val="28"/>
          <w:szCs w:val="28"/>
          <w:lang w:eastAsia="ro-RO"/>
        </w:rPr>
        <w:t xml:space="preserve"> al </w:t>
      </w:r>
      <w:proofErr w:type="spellStart"/>
      <w:r w:rsidRPr="00455BEF">
        <w:rPr>
          <w:rFonts w:ascii="Arial" w:hAnsi="Arial" w:cs="Arial"/>
          <w:color w:val="000000"/>
          <w:sz w:val="28"/>
          <w:szCs w:val="28"/>
          <w:lang w:eastAsia="ro-RO"/>
        </w:rPr>
        <w:t>căror</w:t>
      </w:r>
      <w:proofErr w:type="spellEnd"/>
      <w:r w:rsidRPr="00455BEF">
        <w:rPr>
          <w:rFonts w:ascii="Arial" w:hAnsi="Arial" w:cs="Arial"/>
          <w:color w:val="000000"/>
          <w:sz w:val="28"/>
          <w:szCs w:val="28"/>
          <w:lang w:eastAsia="ro-RO"/>
        </w:rPr>
        <w:t xml:space="preserve"> aspect exterior nu </w:t>
      </w:r>
      <w:proofErr w:type="spellStart"/>
      <w:r w:rsidRPr="00455BEF">
        <w:rPr>
          <w:rFonts w:ascii="Arial" w:hAnsi="Arial" w:cs="Arial"/>
          <w:color w:val="000000"/>
          <w:sz w:val="28"/>
          <w:szCs w:val="28"/>
          <w:lang w:eastAsia="ro-RO"/>
        </w:rPr>
        <w:t>contravine</w:t>
      </w:r>
      <w:proofErr w:type="spellEnd"/>
      <w:r w:rsidRPr="00455BEF">
        <w:rPr>
          <w:rFonts w:ascii="Arial" w:hAnsi="Arial" w:cs="Arial"/>
          <w:color w:val="000000"/>
          <w:sz w:val="28"/>
          <w:szCs w:val="28"/>
          <w:lang w:eastAsia="ro-RO"/>
        </w:rPr>
        <w:t xml:space="preserve"> </w:t>
      </w:r>
      <w:proofErr w:type="spellStart"/>
      <w:proofErr w:type="gramStart"/>
      <w:r w:rsidRPr="00455BEF">
        <w:rPr>
          <w:rFonts w:ascii="Arial" w:hAnsi="Arial" w:cs="Arial"/>
          <w:color w:val="000000"/>
          <w:sz w:val="28"/>
          <w:szCs w:val="28"/>
          <w:lang w:eastAsia="ro-RO"/>
        </w:rPr>
        <w:t>funcțiunii</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acestora</w:t>
      </w:r>
      <w:proofErr w:type="spellEnd"/>
      <w:proofErr w:type="gram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și</w:t>
      </w:r>
      <w:proofErr w:type="spellEnd"/>
      <w:r w:rsidRPr="00455BEF">
        <w:rPr>
          <w:rFonts w:ascii="Arial" w:hAnsi="Arial" w:cs="Arial"/>
          <w:color w:val="000000"/>
          <w:sz w:val="28"/>
          <w:szCs w:val="28"/>
          <w:lang w:eastAsia="ro-RO"/>
        </w:rPr>
        <w:t xml:space="preserve"> nu </w:t>
      </w:r>
      <w:proofErr w:type="spellStart"/>
      <w:r w:rsidRPr="00455BEF">
        <w:rPr>
          <w:rFonts w:ascii="Arial" w:hAnsi="Arial" w:cs="Arial"/>
          <w:color w:val="000000"/>
          <w:sz w:val="28"/>
          <w:szCs w:val="28"/>
          <w:lang w:eastAsia="ro-RO"/>
        </w:rPr>
        <w:t>depreciază</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aspectul</w:t>
      </w:r>
      <w:proofErr w:type="spellEnd"/>
      <w:r w:rsidRPr="00455BEF">
        <w:rPr>
          <w:rFonts w:ascii="Arial" w:hAnsi="Arial" w:cs="Arial"/>
          <w:color w:val="000000"/>
          <w:sz w:val="28"/>
          <w:szCs w:val="28"/>
          <w:lang w:eastAsia="ro-RO"/>
        </w:rPr>
        <w:t xml:space="preserve"> general al </w:t>
      </w:r>
      <w:proofErr w:type="spellStart"/>
      <w:r w:rsidRPr="00455BEF">
        <w:rPr>
          <w:rFonts w:ascii="Arial" w:hAnsi="Arial" w:cs="Arial"/>
          <w:color w:val="000000"/>
          <w:sz w:val="28"/>
          <w:szCs w:val="28"/>
          <w:lang w:eastAsia="ro-RO"/>
        </w:rPr>
        <w:t>zonei</w:t>
      </w:r>
      <w:proofErr w:type="spellEnd"/>
      <w:r w:rsidRPr="00455BEF">
        <w:rPr>
          <w:rFonts w:ascii="Arial" w:hAnsi="Arial" w:cs="Arial"/>
          <w:color w:val="000000"/>
          <w:sz w:val="28"/>
          <w:szCs w:val="28"/>
          <w:lang w:eastAsia="ro-RO"/>
        </w:rPr>
        <w:t>. </w:t>
      </w:r>
    </w:p>
    <w:p w14:paraId="3A37DDDF" w14:textId="77777777" w:rsidR="00E22B78" w:rsidRPr="00B621D1" w:rsidRDefault="00E22B78" w:rsidP="00B621D1">
      <w:pPr>
        <w:pStyle w:val="Title"/>
        <w:tabs>
          <w:tab w:val="left" w:pos="9923"/>
        </w:tabs>
        <w:spacing w:line="360" w:lineRule="auto"/>
        <w:ind w:right="283" w:firstLine="851"/>
        <w:jc w:val="both"/>
        <w:rPr>
          <w:rFonts w:cs="Arial"/>
          <w:bCs/>
          <w:szCs w:val="28"/>
        </w:rPr>
      </w:pPr>
    </w:p>
    <w:p w14:paraId="7C62B148" w14:textId="2262F1B5"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ARTICOL 1</w:t>
      </w:r>
      <w:r w:rsidR="0046773C">
        <w:rPr>
          <w:rFonts w:cs="Arial"/>
          <w:b/>
          <w:szCs w:val="28"/>
        </w:rPr>
        <w:t>2</w:t>
      </w:r>
      <w:r w:rsidRPr="00B621D1">
        <w:rPr>
          <w:rFonts w:cs="Arial"/>
          <w:b/>
          <w:szCs w:val="28"/>
        </w:rPr>
        <w:t xml:space="preserve"> – </w:t>
      </w:r>
      <w:r w:rsidR="0046773C">
        <w:rPr>
          <w:rFonts w:cs="Arial"/>
          <w:b/>
          <w:szCs w:val="28"/>
        </w:rPr>
        <w:t>CONDIȚII DE ECHIPARE EDILITARĂ</w:t>
      </w:r>
    </w:p>
    <w:p w14:paraId="71380EAA" w14:textId="6698DE8D"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E22B78">
        <w:rPr>
          <w:rFonts w:cs="Arial"/>
          <w:bCs/>
          <w:szCs w:val="28"/>
        </w:rPr>
        <w:t xml:space="preserve">   </w:t>
      </w:r>
    </w:p>
    <w:p w14:paraId="766C58B5" w14:textId="757018E0" w:rsidR="00455BEF" w:rsidRPr="00455BEF" w:rsidRDefault="00455BEF" w:rsidP="00AA4B14">
      <w:pPr>
        <w:spacing w:before="237"/>
        <w:ind w:left="112" w:right="141" w:firstLine="3"/>
        <w:jc w:val="both"/>
        <w:rPr>
          <w:rFonts w:ascii="Arial" w:hAnsi="Arial" w:cs="Arial"/>
        </w:rPr>
      </w:pPr>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Racordarea</w:t>
      </w:r>
      <w:proofErr w:type="spellEnd"/>
      <w:r w:rsidRPr="00455BEF">
        <w:rPr>
          <w:rFonts w:ascii="Arial" w:hAnsi="Arial" w:cs="Arial"/>
          <w:color w:val="000000"/>
          <w:sz w:val="28"/>
          <w:szCs w:val="28"/>
          <w:lang w:eastAsia="ro-RO"/>
        </w:rPr>
        <w:t xml:space="preserve"> la </w:t>
      </w:r>
      <w:proofErr w:type="spellStart"/>
      <w:r w:rsidRPr="00455BEF">
        <w:rPr>
          <w:rFonts w:ascii="Arial" w:hAnsi="Arial" w:cs="Arial"/>
          <w:color w:val="000000"/>
          <w:sz w:val="28"/>
          <w:szCs w:val="28"/>
          <w:lang w:eastAsia="ro-RO"/>
        </w:rPr>
        <w:t>rețelele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publice</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echipare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edilitară</w:t>
      </w:r>
      <w:proofErr w:type="spellEnd"/>
      <w:r w:rsidRPr="00455BEF">
        <w:rPr>
          <w:rFonts w:ascii="Arial" w:hAnsi="Arial" w:cs="Arial"/>
          <w:color w:val="000000"/>
          <w:sz w:val="28"/>
          <w:szCs w:val="28"/>
          <w:u w:val="single"/>
          <w:lang w:eastAsia="ro-RO"/>
        </w:rPr>
        <w:t xml:space="preserve"> </w:t>
      </w:r>
      <w:proofErr w:type="spellStart"/>
      <w:r w:rsidRPr="00455BEF">
        <w:rPr>
          <w:rFonts w:ascii="Arial" w:hAnsi="Arial" w:cs="Arial"/>
          <w:color w:val="000000"/>
          <w:sz w:val="28"/>
          <w:szCs w:val="28"/>
          <w:u w:val="single"/>
          <w:lang w:eastAsia="ro-RO"/>
        </w:rPr>
        <w:t>existente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autorizarea</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executării</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construcțiilor</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este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permisă</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numai</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dacă</w:t>
      </w:r>
      <w:proofErr w:type="spellEnd"/>
      <w:r w:rsidRPr="00455BEF">
        <w:rPr>
          <w:rFonts w:ascii="Arial" w:hAnsi="Arial" w:cs="Arial"/>
          <w:color w:val="000000"/>
          <w:sz w:val="28"/>
          <w:szCs w:val="28"/>
          <w:lang w:eastAsia="ro-RO"/>
        </w:rPr>
        <w:t xml:space="preserve"> </w:t>
      </w:r>
      <w:proofErr w:type="spellStart"/>
      <w:proofErr w:type="gramStart"/>
      <w:r w:rsidRPr="00455BEF">
        <w:rPr>
          <w:rFonts w:ascii="Arial" w:hAnsi="Arial" w:cs="Arial"/>
          <w:color w:val="000000"/>
          <w:sz w:val="28"/>
          <w:szCs w:val="28"/>
          <w:lang w:eastAsia="ro-RO"/>
        </w:rPr>
        <w:t>există</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posibilitatea</w:t>
      </w:r>
      <w:proofErr w:type="spellEnd"/>
      <w:proofErr w:type="gram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racordării</w:t>
      </w:r>
      <w:proofErr w:type="spellEnd"/>
      <w:r w:rsidRPr="00455BEF">
        <w:rPr>
          <w:rFonts w:ascii="Arial" w:hAnsi="Arial" w:cs="Arial"/>
          <w:color w:val="000000"/>
          <w:sz w:val="28"/>
          <w:szCs w:val="28"/>
          <w:lang w:eastAsia="ro-RO"/>
        </w:rPr>
        <w:t xml:space="preserve"> la </w:t>
      </w:r>
      <w:proofErr w:type="spellStart"/>
      <w:r w:rsidRPr="00455BEF">
        <w:rPr>
          <w:rFonts w:ascii="Arial" w:hAnsi="Arial" w:cs="Arial"/>
          <w:color w:val="000000"/>
          <w:sz w:val="28"/>
          <w:szCs w:val="28"/>
          <w:lang w:eastAsia="ro-RO"/>
        </w:rPr>
        <w:t>rețelele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existente</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apă</w:t>
      </w:r>
      <w:proofErr w:type="spellEnd"/>
      <w:r w:rsidRPr="00455BEF">
        <w:rPr>
          <w:rFonts w:ascii="Arial" w:hAnsi="Arial" w:cs="Arial"/>
          <w:color w:val="000000"/>
          <w:sz w:val="28"/>
          <w:szCs w:val="28"/>
          <w:lang w:eastAsia="ro-RO"/>
        </w:rPr>
        <w:t xml:space="preserve">, la </w:t>
      </w:r>
      <w:proofErr w:type="spellStart"/>
      <w:r w:rsidRPr="00455BEF">
        <w:rPr>
          <w:rFonts w:ascii="Arial" w:hAnsi="Arial" w:cs="Arial"/>
          <w:color w:val="000000"/>
          <w:sz w:val="28"/>
          <w:szCs w:val="28"/>
          <w:lang w:eastAsia="ro-RO"/>
        </w:rPr>
        <w:t>instalațiile</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canalizare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și</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energie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electrică</w:t>
      </w:r>
      <w:proofErr w:type="spellEnd"/>
      <w:r w:rsidRPr="00455BEF">
        <w:rPr>
          <w:rFonts w:ascii="Arial" w:hAnsi="Arial" w:cs="Arial"/>
          <w:color w:val="000000"/>
          <w:sz w:val="28"/>
          <w:szCs w:val="28"/>
          <w:lang w:eastAsia="ro-RO"/>
        </w:rPr>
        <w:t>; </w:t>
      </w:r>
    </w:p>
    <w:p w14:paraId="3594085F" w14:textId="61A36ADE" w:rsidR="00455BEF" w:rsidRPr="00455BEF" w:rsidRDefault="00455BEF" w:rsidP="00AA4B14">
      <w:pPr>
        <w:pStyle w:val="ListParagraph"/>
        <w:numPr>
          <w:ilvl w:val="0"/>
          <w:numId w:val="39"/>
        </w:numPr>
        <w:spacing w:before="6"/>
        <w:ind w:left="0" w:right="141" w:firstLine="720"/>
        <w:jc w:val="both"/>
        <w:rPr>
          <w:rFonts w:ascii="Arial" w:hAnsi="Arial" w:cs="Arial"/>
          <w:color w:val="000000"/>
          <w:sz w:val="28"/>
          <w:szCs w:val="28"/>
          <w:lang w:eastAsia="ro-RO"/>
        </w:rPr>
      </w:pPr>
      <w:r w:rsidRPr="00455BEF">
        <w:rPr>
          <w:rFonts w:ascii="Arial" w:hAnsi="Arial" w:cs="Arial"/>
          <w:color w:val="000000"/>
          <w:sz w:val="28"/>
          <w:szCs w:val="28"/>
          <w:lang w:eastAsia="ro-RO"/>
        </w:rPr>
        <w:t xml:space="preserve">de la </w:t>
      </w:r>
      <w:proofErr w:type="spellStart"/>
      <w:r w:rsidRPr="00455BEF">
        <w:rPr>
          <w:rFonts w:ascii="Arial" w:hAnsi="Arial" w:cs="Arial"/>
          <w:color w:val="000000"/>
          <w:sz w:val="28"/>
          <w:szCs w:val="28"/>
          <w:lang w:eastAsia="ro-RO"/>
        </w:rPr>
        <w:t>dispoziţiile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aliniatului</w:t>
      </w:r>
      <w:proofErr w:type="spellEnd"/>
      <w:r>
        <w:rPr>
          <w:rFonts w:ascii="Arial" w:hAnsi="Arial" w:cs="Arial"/>
          <w:color w:val="000000"/>
          <w:sz w:val="28"/>
          <w:szCs w:val="28"/>
          <w:lang w:eastAsia="ro-RO"/>
        </w:rPr>
        <w:t>,</w:t>
      </w:r>
      <w:r w:rsidRPr="00455BEF">
        <w:rPr>
          <w:rFonts w:ascii="Arial" w:hAnsi="Arial" w:cs="Arial"/>
          <w:color w:val="000000"/>
          <w:sz w:val="28"/>
          <w:szCs w:val="28"/>
          <w:lang w:eastAsia="ro-RO"/>
        </w:rPr>
        <w:t xml:space="preserve"> se </w:t>
      </w:r>
      <w:proofErr w:type="spellStart"/>
      <w:r w:rsidRPr="00455BEF">
        <w:rPr>
          <w:rFonts w:ascii="Arial" w:hAnsi="Arial" w:cs="Arial"/>
          <w:color w:val="000000"/>
          <w:sz w:val="28"/>
          <w:szCs w:val="28"/>
          <w:lang w:eastAsia="ro-RO"/>
        </w:rPr>
        <w:t>poate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deroga</w:t>
      </w:r>
      <w:proofErr w:type="spellEnd"/>
      <w:r w:rsidRPr="00455BEF">
        <w:rPr>
          <w:rFonts w:ascii="Arial" w:hAnsi="Arial" w:cs="Arial"/>
          <w:color w:val="000000"/>
          <w:sz w:val="28"/>
          <w:szCs w:val="28"/>
          <w:lang w:eastAsia="ro-RO"/>
        </w:rPr>
        <w:t xml:space="preserve">, cu </w:t>
      </w:r>
      <w:proofErr w:type="spellStart"/>
      <w:proofErr w:type="gramStart"/>
      <w:r w:rsidRPr="00455BEF">
        <w:rPr>
          <w:rFonts w:ascii="Arial" w:hAnsi="Arial" w:cs="Arial"/>
          <w:color w:val="000000"/>
          <w:sz w:val="28"/>
          <w:szCs w:val="28"/>
          <w:lang w:eastAsia="ro-RO"/>
        </w:rPr>
        <w:t>avizul</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organelor</w:t>
      </w:r>
      <w:proofErr w:type="spellEnd"/>
      <w:proofErr w:type="gram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administraţiei</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publice</w:t>
      </w:r>
      <w:proofErr w:type="spellEnd"/>
      <w:r w:rsidRPr="00455BEF">
        <w:rPr>
          <w:rFonts w:ascii="Arial" w:hAnsi="Arial" w:cs="Arial"/>
          <w:color w:val="000000"/>
          <w:sz w:val="28"/>
          <w:szCs w:val="28"/>
          <w:lang w:eastAsia="ro-RO"/>
        </w:rPr>
        <w:t xml:space="preserve"> locale, </w:t>
      </w:r>
      <w:proofErr w:type="spellStart"/>
      <w:r w:rsidRPr="00455BEF">
        <w:rPr>
          <w:rFonts w:ascii="Arial" w:hAnsi="Arial" w:cs="Arial"/>
          <w:color w:val="000000"/>
          <w:sz w:val="28"/>
          <w:szCs w:val="28"/>
          <w:lang w:eastAsia="ro-RO"/>
        </w:rPr>
        <w:t>pentru</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locuinţe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individuale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în</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următoarele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condiţii</w:t>
      </w:r>
      <w:proofErr w:type="spellEnd"/>
      <w:r w:rsidRPr="00455BEF">
        <w:rPr>
          <w:rFonts w:ascii="Arial" w:hAnsi="Arial" w:cs="Arial"/>
          <w:color w:val="000000"/>
          <w:sz w:val="28"/>
          <w:szCs w:val="28"/>
          <w:lang w:eastAsia="ro-RO"/>
        </w:rPr>
        <w:t>: </w:t>
      </w:r>
    </w:p>
    <w:p w14:paraId="0FFD5B1B" w14:textId="77777777" w:rsidR="00455BEF" w:rsidRPr="00455BEF" w:rsidRDefault="00455BEF" w:rsidP="00AA4B14">
      <w:pPr>
        <w:spacing w:before="7"/>
        <w:ind w:right="141" w:firstLine="720"/>
        <w:jc w:val="both"/>
        <w:rPr>
          <w:rFonts w:ascii="Arial" w:hAnsi="Arial" w:cs="Arial"/>
        </w:rPr>
      </w:pPr>
      <w:r w:rsidRPr="00455BEF">
        <w:rPr>
          <w:rFonts w:ascii="Arial" w:hAnsi="Arial" w:cs="Arial"/>
          <w:color w:val="000000"/>
          <w:sz w:val="28"/>
          <w:szCs w:val="28"/>
          <w:lang w:eastAsia="ro-RO"/>
        </w:rPr>
        <w:t xml:space="preserve">a. </w:t>
      </w:r>
      <w:proofErr w:type="spellStart"/>
      <w:r w:rsidRPr="00455BEF">
        <w:rPr>
          <w:rFonts w:ascii="Arial" w:hAnsi="Arial" w:cs="Arial"/>
          <w:color w:val="000000"/>
          <w:sz w:val="28"/>
          <w:szCs w:val="28"/>
          <w:lang w:eastAsia="ro-RO"/>
        </w:rPr>
        <w:t>realizarea</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soluţii</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echipare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în</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sistem</w:t>
      </w:r>
      <w:proofErr w:type="spellEnd"/>
      <w:r w:rsidRPr="00455BEF">
        <w:rPr>
          <w:rFonts w:ascii="Arial" w:hAnsi="Arial" w:cs="Arial"/>
          <w:color w:val="000000"/>
          <w:sz w:val="28"/>
          <w:szCs w:val="28"/>
          <w:lang w:eastAsia="ro-RO"/>
        </w:rPr>
        <w:t xml:space="preserve"> individual care </w:t>
      </w:r>
      <w:proofErr w:type="spellStart"/>
      <w:r w:rsidRPr="00455BEF">
        <w:rPr>
          <w:rFonts w:ascii="Arial" w:hAnsi="Arial" w:cs="Arial"/>
          <w:color w:val="000000"/>
          <w:sz w:val="28"/>
          <w:szCs w:val="28"/>
          <w:lang w:eastAsia="ro-RO"/>
        </w:rPr>
        <w:t>să</w:t>
      </w:r>
      <w:proofErr w:type="spellEnd"/>
      <w:r w:rsidRPr="00455BEF">
        <w:rPr>
          <w:rFonts w:ascii="Arial" w:hAnsi="Arial" w:cs="Arial"/>
          <w:color w:val="000000"/>
          <w:sz w:val="28"/>
          <w:szCs w:val="28"/>
          <w:lang w:eastAsia="ro-RO"/>
        </w:rPr>
        <w:t xml:space="preserve"> </w:t>
      </w:r>
      <w:proofErr w:type="spellStart"/>
      <w:proofErr w:type="gramStart"/>
      <w:r w:rsidRPr="00455BEF">
        <w:rPr>
          <w:rFonts w:ascii="Arial" w:hAnsi="Arial" w:cs="Arial"/>
          <w:color w:val="000000"/>
          <w:sz w:val="28"/>
          <w:szCs w:val="28"/>
          <w:lang w:eastAsia="ro-RO"/>
        </w:rPr>
        <w:t>respecte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normele</w:t>
      </w:r>
      <w:proofErr w:type="spellEnd"/>
      <w:proofErr w:type="gram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sanitare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şi</w:t>
      </w:r>
      <w:proofErr w:type="spellEnd"/>
      <w:r w:rsidRPr="00455BEF">
        <w:rPr>
          <w:rFonts w:ascii="Arial" w:hAnsi="Arial" w:cs="Arial"/>
          <w:color w:val="000000"/>
          <w:sz w:val="28"/>
          <w:szCs w:val="28"/>
          <w:lang w:eastAsia="ro-RO"/>
        </w:rPr>
        <w:t xml:space="preserve"> de </w:t>
      </w:r>
      <w:proofErr w:type="spellStart"/>
      <w:r w:rsidRPr="00455BEF">
        <w:rPr>
          <w:rFonts w:ascii="Arial" w:hAnsi="Arial" w:cs="Arial"/>
          <w:color w:val="000000"/>
          <w:sz w:val="28"/>
          <w:szCs w:val="28"/>
          <w:lang w:eastAsia="ro-RO"/>
        </w:rPr>
        <w:t>protecţie</w:t>
      </w:r>
      <w:proofErr w:type="spellEnd"/>
      <w:r w:rsidRPr="00455BEF">
        <w:rPr>
          <w:rFonts w:ascii="Arial" w:hAnsi="Arial" w:cs="Arial"/>
          <w:color w:val="000000"/>
          <w:sz w:val="28"/>
          <w:szCs w:val="28"/>
          <w:lang w:eastAsia="ro-RO"/>
        </w:rPr>
        <w:t xml:space="preserve"> a </w:t>
      </w:r>
      <w:proofErr w:type="spellStart"/>
      <w:r w:rsidRPr="00455BEF">
        <w:rPr>
          <w:rFonts w:ascii="Arial" w:hAnsi="Arial" w:cs="Arial"/>
          <w:color w:val="000000"/>
          <w:sz w:val="28"/>
          <w:szCs w:val="28"/>
          <w:lang w:eastAsia="ro-RO"/>
        </w:rPr>
        <w:t>mediului</w:t>
      </w:r>
      <w:proofErr w:type="spellEnd"/>
      <w:r w:rsidRPr="00455BEF">
        <w:rPr>
          <w:rFonts w:ascii="Arial" w:hAnsi="Arial" w:cs="Arial"/>
          <w:color w:val="000000"/>
          <w:sz w:val="28"/>
          <w:szCs w:val="28"/>
          <w:lang w:eastAsia="ro-RO"/>
        </w:rPr>
        <w:t>; </w:t>
      </w:r>
    </w:p>
    <w:p w14:paraId="059CC42C" w14:textId="77777777" w:rsidR="00455BEF" w:rsidRPr="00455BEF" w:rsidRDefault="00455BEF" w:rsidP="00AA4B14">
      <w:pPr>
        <w:spacing w:before="10"/>
        <w:ind w:right="141" w:firstLine="720"/>
        <w:jc w:val="both"/>
        <w:rPr>
          <w:rFonts w:ascii="Arial" w:hAnsi="Arial" w:cs="Arial"/>
        </w:rPr>
      </w:pPr>
      <w:r w:rsidRPr="00455BEF">
        <w:rPr>
          <w:rFonts w:ascii="Arial" w:hAnsi="Arial" w:cs="Arial"/>
          <w:color w:val="000000"/>
          <w:sz w:val="28"/>
          <w:szCs w:val="28"/>
          <w:lang w:eastAsia="ro-RO"/>
        </w:rPr>
        <w:t xml:space="preserve">b. </w:t>
      </w:r>
      <w:proofErr w:type="spellStart"/>
      <w:r w:rsidRPr="00455BEF">
        <w:rPr>
          <w:rFonts w:ascii="Arial" w:hAnsi="Arial" w:cs="Arial"/>
          <w:color w:val="000000"/>
          <w:sz w:val="28"/>
          <w:szCs w:val="28"/>
          <w:lang w:eastAsia="ro-RO"/>
        </w:rPr>
        <w:t>beneficiarul</w:t>
      </w:r>
      <w:proofErr w:type="spellEnd"/>
      <w:r w:rsidRPr="00455BEF">
        <w:rPr>
          <w:rFonts w:ascii="Arial" w:hAnsi="Arial" w:cs="Arial"/>
          <w:color w:val="000000"/>
          <w:sz w:val="28"/>
          <w:szCs w:val="28"/>
          <w:lang w:eastAsia="ro-RO"/>
        </w:rPr>
        <w:t xml:space="preserve"> se </w:t>
      </w:r>
      <w:proofErr w:type="spellStart"/>
      <w:r w:rsidRPr="00455BEF">
        <w:rPr>
          <w:rFonts w:ascii="Arial" w:hAnsi="Arial" w:cs="Arial"/>
          <w:color w:val="000000"/>
          <w:sz w:val="28"/>
          <w:szCs w:val="28"/>
          <w:lang w:eastAsia="ro-RO"/>
        </w:rPr>
        <w:t>obligă</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să</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racordeze</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construcţia</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potrivit</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regulilor</w:t>
      </w:r>
      <w:proofErr w:type="spellEnd"/>
      <w:r w:rsidRPr="00455BEF">
        <w:rPr>
          <w:rFonts w:ascii="Arial" w:hAnsi="Arial" w:cs="Arial"/>
          <w:color w:val="000000"/>
          <w:sz w:val="28"/>
          <w:szCs w:val="28"/>
          <w:lang w:eastAsia="ro-RO"/>
        </w:rPr>
        <w:t xml:space="preserve"> </w:t>
      </w:r>
      <w:proofErr w:type="spellStart"/>
      <w:proofErr w:type="gramStart"/>
      <w:r w:rsidRPr="00455BEF">
        <w:rPr>
          <w:rFonts w:ascii="Arial" w:hAnsi="Arial" w:cs="Arial"/>
          <w:color w:val="000000"/>
          <w:sz w:val="28"/>
          <w:szCs w:val="28"/>
          <w:lang w:eastAsia="ro-RO"/>
        </w:rPr>
        <w:t>impuse</w:t>
      </w:r>
      <w:proofErr w:type="spellEnd"/>
      <w:r w:rsidRPr="00455BEF">
        <w:rPr>
          <w:rFonts w:ascii="Arial" w:hAnsi="Arial" w:cs="Arial"/>
          <w:color w:val="000000"/>
          <w:sz w:val="28"/>
          <w:szCs w:val="28"/>
          <w:lang w:eastAsia="ro-RO"/>
        </w:rPr>
        <w:t>  de</w:t>
      </w:r>
      <w:proofErr w:type="gram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consiliul</w:t>
      </w:r>
      <w:proofErr w:type="spellEnd"/>
      <w:r w:rsidRPr="00455BEF">
        <w:rPr>
          <w:rFonts w:ascii="Arial" w:hAnsi="Arial" w:cs="Arial"/>
          <w:color w:val="000000"/>
          <w:sz w:val="28"/>
          <w:szCs w:val="28"/>
          <w:lang w:eastAsia="ro-RO"/>
        </w:rPr>
        <w:t xml:space="preserve"> local, la </w:t>
      </w:r>
      <w:proofErr w:type="spellStart"/>
      <w:r w:rsidRPr="00455BEF">
        <w:rPr>
          <w:rFonts w:ascii="Arial" w:hAnsi="Arial" w:cs="Arial"/>
          <w:color w:val="000000"/>
          <w:sz w:val="28"/>
          <w:szCs w:val="28"/>
          <w:lang w:eastAsia="ro-RO"/>
        </w:rPr>
        <w:t>reţeaua</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centralizată</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publică</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atunci</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când</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aceasta</w:t>
      </w:r>
      <w:proofErr w:type="spellEnd"/>
      <w:r w:rsidRPr="00455BEF">
        <w:rPr>
          <w:rFonts w:ascii="Arial" w:hAnsi="Arial" w:cs="Arial"/>
          <w:color w:val="000000"/>
          <w:sz w:val="28"/>
          <w:szCs w:val="28"/>
          <w:lang w:eastAsia="ro-RO"/>
        </w:rPr>
        <w:t xml:space="preserve"> se </w:t>
      </w:r>
      <w:proofErr w:type="spellStart"/>
      <w:r w:rsidRPr="00455BEF">
        <w:rPr>
          <w:rFonts w:ascii="Arial" w:hAnsi="Arial" w:cs="Arial"/>
          <w:color w:val="000000"/>
          <w:sz w:val="28"/>
          <w:szCs w:val="28"/>
          <w:lang w:eastAsia="ro-RO"/>
        </w:rPr>
        <w:t>va</w:t>
      </w:r>
      <w:proofErr w:type="spellEnd"/>
      <w:r w:rsidRPr="00455BEF">
        <w:rPr>
          <w:rFonts w:ascii="Arial" w:hAnsi="Arial" w:cs="Arial"/>
          <w:color w:val="000000"/>
          <w:sz w:val="28"/>
          <w:szCs w:val="28"/>
          <w:lang w:eastAsia="ro-RO"/>
        </w:rPr>
        <w:t xml:space="preserve">  </w:t>
      </w:r>
      <w:proofErr w:type="spellStart"/>
      <w:r w:rsidRPr="00455BEF">
        <w:rPr>
          <w:rFonts w:ascii="Arial" w:hAnsi="Arial" w:cs="Arial"/>
          <w:color w:val="000000"/>
          <w:sz w:val="28"/>
          <w:szCs w:val="28"/>
          <w:lang w:eastAsia="ro-RO"/>
        </w:rPr>
        <w:t>realiza</w:t>
      </w:r>
      <w:proofErr w:type="spellEnd"/>
      <w:r w:rsidRPr="00455BEF">
        <w:rPr>
          <w:rFonts w:ascii="Arial" w:hAnsi="Arial" w:cs="Arial"/>
          <w:color w:val="000000"/>
          <w:sz w:val="28"/>
          <w:szCs w:val="28"/>
          <w:lang w:eastAsia="ro-RO"/>
        </w:rPr>
        <w:t>.</w:t>
      </w:r>
    </w:p>
    <w:p w14:paraId="119EBA04" w14:textId="77777777" w:rsidR="00E22B78" w:rsidRPr="00B621D1" w:rsidRDefault="00E22B78" w:rsidP="00B621D1">
      <w:pPr>
        <w:pStyle w:val="Title"/>
        <w:tabs>
          <w:tab w:val="left" w:pos="9923"/>
        </w:tabs>
        <w:spacing w:line="360" w:lineRule="auto"/>
        <w:ind w:right="283" w:firstLine="851"/>
        <w:jc w:val="both"/>
        <w:rPr>
          <w:rFonts w:cs="Arial"/>
          <w:bCs/>
          <w:szCs w:val="28"/>
        </w:rPr>
      </w:pPr>
    </w:p>
    <w:p w14:paraId="0E97852C" w14:textId="378481FA" w:rsidR="00B621D1" w:rsidRDefault="00B621D1" w:rsidP="00B621D1">
      <w:pPr>
        <w:pStyle w:val="Title"/>
        <w:tabs>
          <w:tab w:val="left" w:pos="9923"/>
        </w:tabs>
        <w:spacing w:line="360" w:lineRule="auto"/>
        <w:ind w:right="283" w:firstLine="851"/>
        <w:jc w:val="both"/>
        <w:rPr>
          <w:rFonts w:cs="Arial"/>
          <w:b/>
          <w:szCs w:val="28"/>
        </w:rPr>
      </w:pPr>
      <w:r w:rsidRPr="00B621D1">
        <w:rPr>
          <w:rFonts w:cs="Arial"/>
          <w:b/>
          <w:szCs w:val="28"/>
        </w:rPr>
        <w:t>ARTICOL 1</w:t>
      </w:r>
      <w:r w:rsidR="0046773C">
        <w:rPr>
          <w:rFonts w:cs="Arial"/>
          <w:b/>
          <w:szCs w:val="28"/>
        </w:rPr>
        <w:t>3</w:t>
      </w:r>
      <w:r w:rsidRPr="00B621D1">
        <w:rPr>
          <w:rFonts w:cs="Arial"/>
          <w:b/>
          <w:szCs w:val="28"/>
        </w:rPr>
        <w:t xml:space="preserve"> – </w:t>
      </w:r>
      <w:r w:rsidR="0046773C">
        <w:rPr>
          <w:rFonts w:cs="Arial"/>
          <w:b/>
          <w:szCs w:val="28"/>
        </w:rPr>
        <w:t xml:space="preserve">SPAȚII LIBERE ȘI </w:t>
      </w:r>
      <w:r w:rsidR="00000328">
        <w:rPr>
          <w:rFonts w:cs="Arial"/>
          <w:b/>
          <w:szCs w:val="28"/>
        </w:rPr>
        <w:t>SPAȚII PLANTATE</w:t>
      </w:r>
    </w:p>
    <w:p w14:paraId="65DCB4BC" w14:textId="1EDB62A3" w:rsidR="00B621D1" w:rsidRDefault="00B621D1" w:rsidP="00B621D1">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r w:rsidR="00E22B78">
        <w:rPr>
          <w:rFonts w:cs="Arial"/>
          <w:bCs/>
          <w:szCs w:val="28"/>
        </w:rPr>
        <w:t xml:space="preserve">   </w:t>
      </w:r>
    </w:p>
    <w:p w14:paraId="16023F2E" w14:textId="77777777" w:rsidR="00AA4B14" w:rsidRDefault="00AA4B14" w:rsidP="00AA4B14">
      <w:pPr>
        <w:pStyle w:val="Title"/>
        <w:tabs>
          <w:tab w:val="left" w:pos="9923"/>
        </w:tabs>
        <w:spacing w:line="276" w:lineRule="auto"/>
        <w:ind w:right="283" w:firstLine="851"/>
        <w:jc w:val="both"/>
        <w:rPr>
          <w:rFonts w:cs="Arial"/>
          <w:bCs/>
          <w:szCs w:val="28"/>
        </w:rPr>
      </w:pPr>
      <w:r>
        <w:rPr>
          <w:rFonts w:cs="Arial"/>
          <w:bCs/>
          <w:szCs w:val="28"/>
        </w:rPr>
        <w:t>Construcțiile amplasate în zonele adiacente drumurilor de acces vor fi prevăzute cu perdele de protecție sau spații destinate plantațiilor decorative – în funcție de caz. Se va avea în vedere asigurarea de minim 30% zonă verde în fiecare incintă distinctă de spațiile destinate sportului sau recreerii în aer liber.</w:t>
      </w:r>
    </w:p>
    <w:p w14:paraId="6163D8A9" w14:textId="77777777" w:rsidR="00E22B78" w:rsidRDefault="00E22B78" w:rsidP="00B621D1">
      <w:pPr>
        <w:pStyle w:val="Title"/>
        <w:tabs>
          <w:tab w:val="left" w:pos="9923"/>
        </w:tabs>
        <w:spacing w:line="360" w:lineRule="auto"/>
        <w:ind w:right="283" w:firstLine="851"/>
        <w:jc w:val="both"/>
        <w:rPr>
          <w:rFonts w:cs="Arial"/>
          <w:bCs/>
          <w:szCs w:val="28"/>
        </w:rPr>
      </w:pPr>
    </w:p>
    <w:p w14:paraId="65F7FC5F" w14:textId="77777777" w:rsidR="009A1937" w:rsidRDefault="009A1937" w:rsidP="009A1937">
      <w:pPr>
        <w:pStyle w:val="Title"/>
        <w:tabs>
          <w:tab w:val="left" w:pos="9923"/>
        </w:tabs>
        <w:spacing w:line="360" w:lineRule="auto"/>
        <w:ind w:right="283" w:firstLine="851"/>
        <w:jc w:val="both"/>
        <w:rPr>
          <w:rFonts w:cs="Arial"/>
          <w:b/>
          <w:szCs w:val="28"/>
        </w:rPr>
      </w:pPr>
      <w:r w:rsidRPr="00B621D1">
        <w:rPr>
          <w:rFonts w:cs="Arial"/>
          <w:b/>
          <w:szCs w:val="28"/>
        </w:rPr>
        <w:t>ARTICOL 1</w:t>
      </w:r>
      <w:r>
        <w:rPr>
          <w:rFonts w:cs="Arial"/>
          <w:b/>
          <w:szCs w:val="28"/>
        </w:rPr>
        <w:t>4</w:t>
      </w:r>
      <w:r w:rsidRPr="00B621D1">
        <w:rPr>
          <w:rFonts w:cs="Arial"/>
          <w:b/>
          <w:szCs w:val="28"/>
        </w:rPr>
        <w:t xml:space="preserve"> – </w:t>
      </w:r>
      <w:r>
        <w:rPr>
          <w:rFonts w:cs="Arial"/>
          <w:b/>
          <w:szCs w:val="28"/>
        </w:rPr>
        <w:t>ÎMPREJMUIRI</w:t>
      </w:r>
    </w:p>
    <w:p w14:paraId="7599B022" w14:textId="7A1A7A29" w:rsidR="009A1937" w:rsidRDefault="009A1937" w:rsidP="009A1937">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Pr>
          <w:rFonts w:cs="Arial"/>
          <w:bCs/>
          <w:szCs w:val="28"/>
        </w:rPr>
        <w:t>h</w:t>
      </w:r>
      <w:r w:rsidRPr="00B621D1">
        <w:rPr>
          <w:rFonts w:cs="Arial"/>
          <w:bCs/>
          <w:szCs w:val="28"/>
        </w:rPr>
        <w:t>eni</w:t>
      </w:r>
      <w:r w:rsidR="00E22B78">
        <w:rPr>
          <w:rFonts w:cs="Arial"/>
          <w:bCs/>
          <w:szCs w:val="28"/>
        </w:rPr>
        <w:t xml:space="preserve">  </w:t>
      </w:r>
    </w:p>
    <w:p w14:paraId="564DCED0" w14:textId="2FABF1A8" w:rsidR="00001A5B" w:rsidRDefault="00AA4B14" w:rsidP="00AA4B14">
      <w:pPr>
        <w:ind w:left="112" w:firstLine="712"/>
        <w:jc w:val="both"/>
        <w:rPr>
          <w:rFonts w:ascii="Arial" w:hAnsi="Arial" w:cs="Arial"/>
          <w:color w:val="000000"/>
          <w:sz w:val="28"/>
          <w:szCs w:val="28"/>
          <w:lang w:eastAsia="ro-RO"/>
        </w:rPr>
      </w:pPr>
      <w:r w:rsidRPr="00AA4B14">
        <w:rPr>
          <w:rFonts w:ascii="Arial" w:hAnsi="Arial" w:cs="Arial"/>
          <w:color w:val="000000"/>
          <w:sz w:val="28"/>
          <w:szCs w:val="28"/>
          <w:lang w:eastAsia="ro-RO"/>
        </w:rPr>
        <w:t>-</w:t>
      </w:r>
      <w:r w:rsidR="00001A5B">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împrejmuirile</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spre</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aliniament</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vor</w:t>
      </w:r>
      <w:proofErr w:type="spellEnd"/>
      <w:r w:rsidRPr="00AA4B14">
        <w:rPr>
          <w:rFonts w:ascii="Arial" w:hAnsi="Arial" w:cs="Arial"/>
          <w:color w:val="000000"/>
          <w:sz w:val="28"/>
          <w:szCs w:val="28"/>
          <w:lang w:eastAsia="ro-RO"/>
        </w:rPr>
        <w:t xml:space="preserve"> fi, de </w:t>
      </w:r>
      <w:proofErr w:type="spellStart"/>
      <w:r w:rsidRPr="00AA4B14">
        <w:rPr>
          <w:rFonts w:ascii="Arial" w:hAnsi="Arial" w:cs="Arial"/>
          <w:color w:val="000000"/>
          <w:sz w:val="28"/>
          <w:szCs w:val="28"/>
          <w:lang w:eastAsia="ro-RO"/>
        </w:rPr>
        <w:t>preferință</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transparente</w:t>
      </w:r>
      <w:proofErr w:type="spellEnd"/>
      <w:r w:rsidRPr="00AA4B14">
        <w:rPr>
          <w:rFonts w:ascii="Arial" w:hAnsi="Arial" w:cs="Arial"/>
          <w:color w:val="000000"/>
          <w:sz w:val="28"/>
          <w:szCs w:val="28"/>
          <w:lang w:eastAsia="ro-RO"/>
        </w:rPr>
        <w:t xml:space="preserve">; </w:t>
      </w:r>
    </w:p>
    <w:p w14:paraId="1507B3D5" w14:textId="72629631" w:rsidR="00AA4B14" w:rsidRPr="00AA4B14" w:rsidRDefault="00AA4B14" w:rsidP="00AA4B14">
      <w:pPr>
        <w:ind w:left="112" w:firstLine="712"/>
        <w:jc w:val="both"/>
        <w:rPr>
          <w:rFonts w:ascii="Arial" w:hAnsi="Arial" w:cs="Arial"/>
        </w:rPr>
      </w:pPr>
      <w:r w:rsidRPr="00AA4B14">
        <w:rPr>
          <w:rFonts w:ascii="Arial" w:hAnsi="Arial" w:cs="Arial"/>
          <w:color w:val="000000"/>
          <w:sz w:val="28"/>
          <w:szCs w:val="28"/>
          <w:lang w:eastAsia="ro-RO"/>
        </w:rPr>
        <w:t>-</w:t>
      </w:r>
      <w:r w:rsidR="00001A5B">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împrejmuirile</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spre</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limitele</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laterale</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și</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posterioare</w:t>
      </w:r>
      <w:proofErr w:type="spellEnd"/>
      <w:r w:rsidRPr="00AA4B14">
        <w:rPr>
          <w:rFonts w:ascii="Arial" w:hAnsi="Arial" w:cs="Arial"/>
          <w:color w:val="000000"/>
          <w:sz w:val="28"/>
          <w:szCs w:val="28"/>
          <w:lang w:eastAsia="ro-RO"/>
        </w:rPr>
        <w:t xml:space="preserve"> a </w:t>
      </w:r>
      <w:proofErr w:type="spellStart"/>
      <w:r w:rsidRPr="00AA4B14">
        <w:rPr>
          <w:rFonts w:ascii="Arial" w:hAnsi="Arial" w:cs="Arial"/>
          <w:color w:val="000000"/>
          <w:sz w:val="28"/>
          <w:szCs w:val="28"/>
          <w:lang w:eastAsia="ro-RO"/>
        </w:rPr>
        <w:t>terenului</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vor</w:t>
      </w:r>
      <w:proofErr w:type="spellEnd"/>
      <w:r w:rsidRPr="00AA4B14">
        <w:rPr>
          <w:rFonts w:ascii="Arial" w:hAnsi="Arial" w:cs="Arial"/>
          <w:color w:val="000000"/>
          <w:sz w:val="28"/>
          <w:szCs w:val="28"/>
          <w:lang w:eastAsia="ro-RO"/>
        </w:rPr>
        <w:t xml:space="preserve"> fi, </w:t>
      </w:r>
      <w:proofErr w:type="gramStart"/>
      <w:r w:rsidRPr="00AA4B14">
        <w:rPr>
          <w:rFonts w:ascii="Arial" w:hAnsi="Arial" w:cs="Arial"/>
          <w:color w:val="000000"/>
          <w:sz w:val="28"/>
          <w:szCs w:val="28"/>
          <w:lang w:eastAsia="ro-RO"/>
        </w:rPr>
        <w:t xml:space="preserve">de  </w:t>
      </w:r>
      <w:proofErr w:type="spellStart"/>
      <w:r w:rsidRPr="00AA4B14">
        <w:rPr>
          <w:rFonts w:ascii="Arial" w:hAnsi="Arial" w:cs="Arial"/>
          <w:color w:val="000000"/>
          <w:sz w:val="28"/>
          <w:szCs w:val="28"/>
          <w:lang w:eastAsia="ro-RO"/>
        </w:rPr>
        <w:t>preferință</w:t>
      </w:r>
      <w:proofErr w:type="spellEnd"/>
      <w:proofErr w:type="gram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opace</w:t>
      </w:r>
      <w:proofErr w:type="spellEnd"/>
      <w:r w:rsidRPr="00AA4B14">
        <w:rPr>
          <w:rFonts w:ascii="Arial" w:hAnsi="Arial" w:cs="Arial"/>
          <w:color w:val="000000"/>
          <w:sz w:val="28"/>
          <w:szCs w:val="28"/>
          <w:lang w:eastAsia="ro-RO"/>
        </w:rPr>
        <w:t>; </w:t>
      </w:r>
    </w:p>
    <w:p w14:paraId="638AA866" w14:textId="4B28CB2D" w:rsidR="00AA4B14" w:rsidRDefault="00AA4B14" w:rsidP="00AA4B14">
      <w:pPr>
        <w:spacing w:before="7"/>
        <w:ind w:left="120" w:firstLine="704"/>
        <w:jc w:val="both"/>
      </w:pPr>
      <w:r w:rsidRPr="00AA4B14">
        <w:rPr>
          <w:rFonts w:ascii="Arial" w:hAnsi="Arial" w:cs="Arial"/>
          <w:color w:val="000000"/>
          <w:sz w:val="28"/>
          <w:szCs w:val="28"/>
          <w:lang w:eastAsia="ro-RO"/>
        </w:rPr>
        <w:t>-</w:t>
      </w:r>
      <w:r w:rsidR="00001A5B">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înălțimea</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maximă</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considerată</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necesară</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pentru</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protecția</w:t>
      </w:r>
      <w:proofErr w:type="spellEnd"/>
      <w:r w:rsidRPr="00AA4B14">
        <w:rPr>
          <w:rFonts w:ascii="Arial" w:hAnsi="Arial" w:cs="Arial"/>
          <w:color w:val="000000"/>
          <w:sz w:val="28"/>
          <w:szCs w:val="28"/>
          <w:lang w:eastAsia="ro-RO"/>
        </w:rPr>
        <w:t xml:space="preserve"> </w:t>
      </w:r>
      <w:proofErr w:type="spellStart"/>
      <w:r w:rsidRPr="00AA4B14">
        <w:rPr>
          <w:rFonts w:ascii="Arial" w:hAnsi="Arial" w:cs="Arial"/>
          <w:color w:val="000000"/>
          <w:sz w:val="28"/>
          <w:szCs w:val="28"/>
          <w:lang w:eastAsia="ro-RO"/>
        </w:rPr>
        <w:t>proprietății</w:t>
      </w:r>
      <w:proofErr w:type="spellEnd"/>
      <w:r w:rsidRPr="00AA4B14">
        <w:rPr>
          <w:rFonts w:ascii="Arial" w:hAnsi="Arial" w:cs="Arial"/>
          <w:color w:val="000000"/>
          <w:sz w:val="28"/>
          <w:szCs w:val="28"/>
          <w:lang w:eastAsia="ro-RO"/>
        </w:rPr>
        <w:t xml:space="preserve"> </w:t>
      </w:r>
      <w:proofErr w:type="spellStart"/>
      <w:proofErr w:type="gramStart"/>
      <w:r w:rsidRPr="00AA4B14">
        <w:rPr>
          <w:rFonts w:ascii="Arial" w:hAnsi="Arial" w:cs="Arial"/>
          <w:color w:val="000000"/>
          <w:sz w:val="28"/>
          <w:szCs w:val="28"/>
          <w:lang w:eastAsia="ro-RO"/>
        </w:rPr>
        <w:t>este</w:t>
      </w:r>
      <w:proofErr w:type="spellEnd"/>
      <w:r w:rsidRPr="00AA4B14">
        <w:rPr>
          <w:rFonts w:ascii="Arial" w:hAnsi="Arial" w:cs="Arial"/>
          <w:color w:val="000000"/>
          <w:sz w:val="28"/>
          <w:szCs w:val="28"/>
          <w:lang w:eastAsia="ro-RO"/>
        </w:rPr>
        <w:t>  de</w:t>
      </w:r>
      <w:proofErr w:type="gramEnd"/>
      <w:r w:rsidRPr="00AA4B14">
        <w:rPr>
          <w:rFonts w:ascii="Arial" w:hAnsi="Arial" w:cs="Arial"/>
          <w:color w:val="000000"/>
          <w:sz w:val="28"/>
          <w:szCs w:val="28"/>
          <w:lang w:eastAsia="ro-RO"/>
        </w:rPr>
        <w:t xml:space="preserve"> 2,00 m. </w:t>
      </w:r>
    </w:p>
    <w:p w14:paraId="64CD73CC" w14:textId="0F60480A" w:rsidR="00E22B78" w:rsidRDefault="00E22B78" w:rsidP="009A1937">
      <w:pPr>
        <w:pStyle w:val="Title"/>
        <w:tabs>
          <w:tab w:val="left" w:pos="9923"/>
        </w:tabs>
        <w:spacing w:line="360" w:lineRule="auto"/>
        <w:ind w:right="283" w:firstLine="851"/>
        <w:jc w:val="both"/>
        <w:rPr>
          <w:rFonts w:cs="Arial"/>
          <w:bCs/>
          <w:szCs w:val="28"/>
        </w:rPr>
      </w:pPr>
    </w:p>
    <w:p w14:paraId="31C5637B" w14:textId="72FAD280" w:rsidR="009A1937" w:rsidRDefault="00C02C84" w:rsidP="009A1937">
      <w:pPr>
        <w:pStyle w:val="Title"/>
        <w:tabs>
          <w:tab w:val="left" w:pos="9923"/>
        </w:tabs>
        <w:spacing w:line="276" w:lineRule="auto"/>
        <w:ind w:right="283" w:firstLine="851"/>
        <w:jc w:val="both"/>
        <w:rPr>
          <w:rFonts w:cs="Arial"/>
          <w:b/>
          <w:sz w:val="32"/>
          <w:szCs w:val="32"/>
        </w:rPr>
      </w:pPr>
      <w:r>
        <w:rPr>
          <w:rFonts w:cs="Arial"/>
          <w:b/>
          <w:sz w:val="32"/>
          <w:szCs w:val="32"/>
        </w:rPr>
        <w:t>S</w:t>
      </w:r>
      <w:r w:rsidR="009A1937" w:rsidRPr="00ED00C8">
        <w:rPr>
          <w:rFonts w:cs="Arial"/>
          <w:b/>
          <w:sz w:val="32"/>
          <w:szCs w:val="32"/>
        </w:rPr>
        <w:t xml:space="preserve">ECȚIUNEA </w:t>
      </w:r>
      <w:r w:rsidR="009A1937">
        <w:rPr>
          <w:rFonts w:cs="Arial"/>
          <w:b/>
          <w:sz w:val="32"/>
          <w:szCs w:val="32"/>
        </w:rPr>
        <w:t>III</w:t>
      </w:r>
      <w:r w:rsidR="009A1937" w:rsidRPr="00ED00C8">
        <w:rPr>
          <w:rFonts w:cs="Arial"/>
          <w:b/>
          <w:sz w:val="32"/>
          <w:szCs w:val="32"/>
        </w:rPr>
        <w:t xml:space="preserve">. -  </w:t>
      </w:r>
      <w:r w:rsidR="009A1937">
        <w:rPr>
          <w:rFonts w:cs="Arial"/>
          <w:b/>
          <w:sz w:val="32"/>
          <w:szCs w:val="32"/>
        </w:rPr>
        <w:t>POSIBILITĂȚI MAXIME DE OCUPARE ȘI</w:t>
      </w:r>
    </w:p>
    <w:p w14:paraId="4619DCFA" w14:textId="7B31974E" w:rsidR="009A1937" w:rsidRPr="009A1937" w:rsidRDefault="009A1937" w:rsidP="009A1937">
      <w:pPr>
        <w:pStyle w:val="Title"/>
        <w:tabs>
          <w:tab w:val="left" w:pos="9923"/>
        </w:tabs>
        <w:spacing w:line="360" w:lineRule="auto"/>
        <w:ind w:right="283" w:firstLine="851"/>
        <w:jc w:val="both"/>
        <w:rPr>
          <w:rFonts w:cs="Arial"/>
          <w:b/>
          <w:sz w:val="32"/>
          <w:szCs w:val="32"/>
        </w:rPr>
      </w:pPr>
      <w:r>
        <w:rPr>
          <w:rFonts w:cs="Arial"/>
          <w:b/>
          <w:sz w:val="32"/>
          <w:szCs w:val="32"/>
        </w:rPr>
        <w:t xml:space="preserve">                             UTILIZARE A TERENULUI</w:t>
      </w:r>
    </w:p>
    <w:p w14:paraId="4CF88E2D" w14:textId="77777777" w:rsidR="00000328" w:rsidRDefault="00B621D1" w:rsidP="00C02C84">
      <w:pPr>
        <w:pStyle w:val="Title"/>
        <w:tabs>
          <w:tab w:val="left" w:pos="9923"/>
        </w:tabs>
        <w:spacing w:line="276" w:lineRule="auto"/>
        <w:ind w:right="283" w:firstLine="851"/>
        <w:jc w:val="both"/>
        <w:rPr>
          <w:rFonts w:cs="Arial"/>
          <w:b/>
          <w:szCs w:val="28"/>
        </w:rPr>
      </w:pPr>
      <w:r w:rsidRPr="00B621D1">
        <w:rPr>
          <w:rFonts w:cs="Arial"/>
          <w:b/>
          <w:szCs w:val="28"/>
        </w:rPr>
        <w:t>ARTICOL 1</w:t>
      </w:r>
      <w:r w:rsidR="00000328">
        <w:rPr>
          <w:rFonts w:cs="Arial"/>
          <w:b/>
          <w:szCs w:val="28"/>
        </w:rPr>
        <w:t>5</w:t>
      </w:r>
      <w:r w:rsidRPr="00B621D1">
        <w:rPr>
          <w:rFonts w:cs="Arial"/>
          <w:b/>
          <w:szCs w:val="28"/>
        </w:rPr>
        <w:t xml:space="preserve"> – </w:t>
      </w:r>
      <w:r w:rsidR="00000328">
        <w:rPr>
          <w:rFonts w:cs="Arial"/>
          <w:b/>
          <w:szCs w:val="28"/>
        </w:rPr>
        <w:t xml:space="preserve">GRADUL DE OCUPARE ȘI DE UTILIZARE A </w:t>
      </w:r>
    </w:p>
    <w:p w14:paraId="578FFB9A" w14:textId="153BC3BA" w:rsidR="00B621D1" w:rsidRDefault="00000328" w:rsidP="00C02C84">
      <w:pPr>
        <w:pStyle w:val="Title"/>
        <w:tabs>
          <w:tab w:val="left" w:pos="9923"/>
        </w:tabs>
        <w:spacing w:line="276" w:lineRule="auto"/>
        <w:ind w:right="283" w:firstLine="851"/>
        <w:jc w:val="both"/>
        <w:rPr>
          <w:rFonts w:cs="Arial"/>
          <w:b/>
          <w:szCs w:val="28"/>
        </w:rPr>
      </w:pPr>
      <w:r>
        <w:rPr>
          <w:rFonts w:cs="Arial"/>
          <w:b/>
          <w:szCs w:val="28"/>
        </w:rPr>
        <w:t xml:space="preserve">                         TERENURILOR</w:t>
      </w:r>
    </w:p>
    <w:p w14:paraId="49B41897" w14:textId="79445B46" w:rsidR="00B621D1" w:rsidRPr="00B621D1" w:rsidRDefault="00B621D1" w:rsidP="009A1937">
      <w:pPr>
        <w:pStyle w:val="Title"/>
        <w:tabs>
          <w:tab w:val="left" w:pos="9923"/>
        </w:tabs>
        <w:spacing w:line="360" w:lineRule="auto"/>
        <w:ind w:right="283" w:firstLine="851"/>
        <w:jc w:val="both"/>
        <w:rPr>
          <w:rFonts w:cs="Arial"/>
          <w:bCs/>
          <w:szCs w:val="28"/>
        </w:rPr>
      </w:pPr>
      <w:r w:rsidRPr="00B621D1">
        <w:rPr>
          <w:rFonts w:cs="Arial"/>
          <w:bCs/>
          <w:szCs w:val="28"/>
        </w:rPr>
        <w:t>Conform Regulament afarent PUG oraș Ung</w:t>
      </w:r>
      <w:r w:rsidR="00DC765B">
        <w:rPr>
          <w:rFonts w:cs="Arial"/>
          <w:bCs/>
          <w:szCs w:val="28"/>
        </w:rPr>
        <w:t>h</w:t>
      </w:r>
      <w:r w:rsidRPr="00B621D1">
        <w:rPr>
          <w:rFonts w:cs="Arial"/>
          <w:bCs/>
          <w:szCs w:val="28"/>
        </w:rPr>
        <w:t>eni</w:t>
      </w:r>
    </w:p>
    <w:p w14:paraId="481C4D4F" w14:textId="77777777" w:rsidR="00AA4B14" w:rsidRPr="00E51D1F" w:rsidRDefault="00AA4B14" w:rsidP="00AA4B14">
      <w:pPr>
        <w:ind w:left="115" w:right="-567"/>
        <w:rPr>
          <w:rFonts w:ascii="Arial" w:hAnsi="Arial" w:cs="Arial"/>
        </w:rPr>
      </w:pPr>
      <w:proofErr w:type="spellStart"/>
      <w:r w:rsidRPr="00E51D1F">
        <w:rPr>
          <w:rFonts w:ascii="Arial" w:hAnsi="Arial" w:cs="Arial"/>
          <w:color w:val="000000"/>
          <w:sz w:val="28"/>
          <w:szCs w:val="28"/>
          <w:u w:val="single"/>
          <w:lang w:eastAsia="ro-RO"/>
        </w:rPr>
        <w:t>Procentul</w:t>
      </w:r>
      <w:proofErr w:type="spellEnd"/>
      <w:r w:rsidRPr="00E51D1F">
        <w:rPr>
          <w:rFonts w:ascii="Arial" w:hAnsi="Arial" w:cs="Arial"/>
          <w:color w:val="000000"/>
          <w:sz w:val="28"/>
          <w:szCs w:val="28"/>
          <w:u w:val="single"/>
          <w:lang w:eastAsia="ro-RO"/>
        </w:rPr>
        <w:t xml:space="preserve"> de </w:t>
      </w:r>
      <w:proofErr w:type="spellStart"/>
      <w:r w:rsidRPr="00E51D1F">
        <w:rPr>
          <w:rFonts w:ascii="Arial" w:hAnsi="Arial" w:cs="Arial"/>
          <w:color w:val="000000"/>
          <w:sz w:val="28"/>
          <w:szCs w:val="28"/>
          <w:u w:val="single"/>
          <w:lang w:eastAsia="ro-RO"/>
        </w:rPr>
        <w:t>ocupare</w:t>
      </w:r>
      <w:proofErr w:type="spellEnd"/>
      <w:r w:rsidRPr="00E51D1F">
        <w:rPr>
          <w:rFonts w:ascii="Arial" w:hAnsi="Arial" w:cs="Arial"/>
          <w:color w:val="000000"/>
          <w:sz w:val="28"/>
          <w:szCs w:val="28"/>
          <w:u w:val="single"/>
          <w:lang w:eastAsia="ro-RO"/>
        </w:rPr>
        <w:t xml:space="preserve"> a </w:t>
      </w:r>
      <w:proofErr w:type="spellStart"/>
      <w:r w:rsidRPr="00E51D1F">
        <w:rPr>
          <w:rFonts w:ascii="Arial" w:hAnsi="Arial" w:cs="Arial"/>
          <w:color w:val="000000"/>
          <w:sz w:val="28"/>
          <w:szCs w:val="28"/>
          <w:u w:val="single"/>
          <w:lang w:eastAsia="ro-RO"/>
        </w:rPr>
        <w:t>terenurilor</w:t>
      </w:r>
      <w:proofErr w:type="spellEnd"/>
      <w:r w:rsidRPr="00E51D1F">
        <w:rPr>
          <w:rFonts w:ascii="Arial" w:hAnsi="Arial" w:cs="Arial"/>
          <w:color w:val="000000"/>
          <w:sz w:val="28"/>
          <w:szCs w:val="28"/>
          <w:u w:val="single"/>
          <w:lang w:eastAsia="ro-RO"/>
        </w:rPr>
        <w:t xml:space="preserve"> (POT)</w:t>
      </w:r>
      <w:r w:rsidRPr="00E51D1F">
        <w:rPr>
          <w:rFonts w:ascii="Arial" w:hAnsi="Arial" w:cs="Arial"/>
          <w:color w:val="000000"/>
          <w:sz w:val="28"/>
          <w:szCs w:val="28"/>
          <w:lang w:eastAsia="ro-RO"/>
        </w:rPr>
        <w:t> </w:t>
      </w:r>
    </w:p>
    <w:p w14:paraId="19380DD2" w14:textId="77777777" w:rsidR="00AA4B14" w:rsidRPr="00E51D1F" w:rsidRDefault="00AA4B14" w:rsidP="00AA4B14">
      <w:pPr>
        <w:ind w:left="709" w:right="-567"/>
        <w:jc w:val="both"/>
        <w:rPr>
          <w:rFonts w:ascii="Arial" w:hAnsi="Arial" w:cs="Arial"/>
        </w:rPr>
      </w:pPr>
      <w:r w:rsidRPr="00E51D1F">
        <w:rPr>
          <w:rFonts w:ascii="Arial" w:hAnsi="Arial" w:cs="Arial"/>
          <w:color w:val="000000"/>
          <w:sz w:val="28"/>
          <w:szCs w:val="28"/>
          <w:lang w:eastAsia="ro-RO"/>
        </w:rPr>
        <w:t>-</w:t>
      </w:r>
      <w:proofErr w:type="spellStart"/>
      <w:r w:rsidRPr="00E51D1F">
        <w:rPr>
          <w:rFonts w:ascii="Arial" w:hAnsi="Arial" w:cs="Arial"/>
          <w:color w:val="000000"/>
          <w:sz w:val="28"/>
          <w:szCs w:val="28"/>
          <w:lang w:eastAsia="ro-RO"/>
        </w:rPr>
        <w:t>pentru</w:t>
      </w:r>
      <w:proofErr w:type="spellEnd"/>
      <w:r w:rsidRPr="00E51D1F">
        <w:rPr>
          <w:rFonts w:ascii="Arial" w:hAnsi="Arial" w:cs="Arial"/>
          <w:color w:val="000000"/>
          <w:sz w:val="28"/>
          <w:szCs w:val="28"/>
          <w:lang w:eastAsia="ro-RO"/>
        </w:rPr>
        <w:t xml:space="preserve"> </w:t>
      </w:r>
      <w:proofErr w:type="spellStart"/>
      <w:r w:rsidRPr="00E51D1F">
        <w:rPr>
          <w:rFonts w:ascii="Arial" w:hAnsi="Arial" w:cs="Arial"/>
          <w:color w:val="000000"/>
          <w:sz w:val="28"/>
          <w:szCs w:val="28"/>
          <w:lang w:eastAsia="ro-RO"/>
        </w:rPr>
        <w:t>terenuri</w:t>
      </w:r>
      <w:proofErr w:type="spellEnd"/>
      <w:r w:rsidRPr="00E51D1F">
        <w:rPr>
          <w:rFonts w:ascii="Arial" w:hAnsi="Arial" w:cs="Arial"/>
          <w:color w:val="000000"/>
          <w:sz w:val="28"/>
          <w:szCs w:val="28"/>
          <w:lang w:eastAsia="ro-RO"/>
        </w:rPr>
        <w:t xml:space="preserve"> cu </w:t>
      </w:r>
      <w:proofErr w:type="spellStart"/>
      <w:r w:rsidRPr="00E51D1F">
        <w:rPr>
          <w:rFonts w:ascii="Arial" w:hAnsi="Arial" w:cs="Arial"/>
          <w:color w:val="000000"/>
          <w:sz w:val="28"/>
          <w:szCs w:val="28"/>
          <w:lang w:eastAsia="ro-RO"/>
        </w:rPr>
        <w:t>suprafaţa</w:t>
      </w:r>
      <w:proofErr w:type="spellEnd"/>
      <w:r w:rsidRPr="00E51D1F">
        <w:rPr>
          <w:rFonts w:ascii="Arial" w:hAnsi="Arial" w:cs="Arial"/>
          <w:color w:val="000000"/>
          <w:sz w:val="28"/>
          <w:szCs w:val="28"/>
          <w:lang w:eastAsia="ro-RO"/>
        </w:rPr>
        <w:t xml:space="preserve"> </w:t>
      </w:r>
      <w:proofErr w:type="spellStart"/>
      <w:r w:rsidRPr="00E51D1F">
        <w:rPr>
          <w:rFonts w:ascii="Arial" w:hAnsi="Arial" w:cs="Arial"/>
          <w:color w:val="000000"/>
          <w:sz w:val="28"/>
          <w:szCs w:val="28"/>
          <w:lang w:eastAsia="ro-RO"/>
        </w:rPr>
        <w:t>peste</w:t>
      </w:r>
      <w:proofErr w:type="spellEnd"/>
      <w:r w:rsidRPr="00E51D1F">
        <w:rPr>
          <w:rFonts w:ascii="Arial" w:hAnsi="Arial" w:cs="Arial"/>
          <w:color w:val="000000"/>
          <w:sz w:val="28"/>
          <w:szCs w:val="28"/>
          <w:lang w:eastAsia="ro-RO"/>
        </w:rPr>
        <w:t xml:space="preserve"> 1000 </w:t>
      </w:r>
      <w:proofErr w:type="spellStart"/>
      <w:r w:rsidRPr="00E51D1F">
        <w:rPr>
          <w:rFonts w:ascii="Arial" w:hAnsi="Arial" w:cs="Arial"/>
          <w:color w:val="000000"/>
          <w:sz w:val="28"/>
          <w:szCs w:val="28"/>
          <w:lang w:eastAsia="ro-RO"/>
        </w:rPr>
        <w:t>mp</w:t>
      </w:r>
      <w:proofErr w:type="spellEnd"/>
      <w:r w:rsidRPr="00E51D1F">
        <w:rPr>
          <w:rFonts w:ascii="Arial" w:hAnsi="Arial" w:cs="Arial"/>
          <w:color w:val="000000"/>
          <w:sz w:val="28"/>
          <w:szCs w:val="28"/>
          <w:lang w:eastAsia="ro-RO"/>
        </w:rPr>
        <w:t xml:space="preserve">:                     </w:t>
      </w:r>
      <w:r w:rsidRPr="00E51D1F">
        <w:rPr>
          <w:rFonts w:ascii="Arial" w:hAnsi="Arial" w:cs="Arial"/>
          <w:b/>
          <w:bCs/>
          <w:color w:val="000000"/>
          <w:sz w:val="28"/>
          <w:szCs w:val="28"/>
          <w:lang w:eastAsia="ro-RO"/>
        </w:rPr>
        <w:t>P.O.T. max.25% </w:t>
      </w:r>
    </w:p>
    <w:p w14:paraId="1DDE7338" w14:textId="06AFB6BF" w:rsidR="00AA4B14" w:rsidRPr="00E51D1F" w:rsidRDefault="00AA4B14" w:rsidP="00AA4B14">
      <w:pPr>
        <w:spacing w:before="238"/>
        <w:ind w:left="115" w:right="-567"/>
        <w:rPr>
          <w:rFonts w:ascii="Arial" w:hAnsi="Arial" w:cs="Arial"/>
        </w:rPr>
      </w:pPr>
      <w:proofErr w:type="spellStart"/>
      <w:r w:rsidRPr="00E51D1F">
        <w:rPr>
          <w:rFonts w:ascii="Arial" w:hAnsi="Arial" w:cs="Arial"/>
          <w:color w:val="000000"/>
          <w:sz w:val="28"/>
          <w:szCs w:val="28"/>
          <w:u w:val="single"/>
          <w:lang w:eastAsia="ro-RO"/>
        </w:rPr>
        <w:lastRenderedPageBreak/>
        <w:t>Coeficientul</w:t>
      </w:r>
      <w:proofErr w:type="spellEnd"/>
      <w:r w:rsidRPr="00E51D1F">
        <w:rPr>
          <w:rFonts w:ascii="Arial" w:hAnsi="Arial" w:cs="Arial"/>
          <w:color w:val="000000"/>
          <w:sz w:val="28"/>
          <w:szCs w:val="28"/>
          <w:u w:val="single"/>
          <w:lang w:eastAsia="ro-RO"/>
        </w:rPr>
        <w:t xml:space="preserve"> de </w:t>
      </w:r>
      <w:proofErr w:type="spellStart"/>
      <w:r w:rsidRPr="00E51D1F">
        <w:rPr>
          <w:rFonts w:ascii="Arial" w:hAnsi="Arial" w:cs="Arial"/>
          <w:color w:val="000000"/>
          <w:sz w:val="28"/>
          <w:szCs w:val="28"/>
          <w:u w:val="single"/>
          <w:lang w:eastAsia="ro-RO"/>
        </w:rPr>
        <w:t>utilizare</w:t>
      </w:r>
      <w:proofErr w:type="spellEnd"/>
      <w:r w:rsidRPr="00E51D1F">
        <w:rPr>
          <w:rFonts w:ascii="Arial" w:hAnsi="Arial" w:cs="Arial"/>
          <w:color w:val="000000"/>
          <w:sz w:val="28"/>
          <w:szCs w:val="28"/>
          <w:u w:val="single"/>
          <w:lang w:eastAsia="ro-RO"/>
        </w:rPr>
        <w:t xml:space="preserve"> a </w:t>
      </w:r>
      <w:proofErr w:type="spellStart"/>
      <w:r w:rsidRPr="00E51D1F">
        <w:rPr>
          <w:rFonts w:ascii="Arial" w:hAnsi="Arial" w:cs="Arial"/>
          <w:color w:val="000000"/>
          <w:sz w:val="28"/>
          <w:szCs w:val="28"/>
          <w:u w:val="single"/>
          <w:lang w:eastAsia="ro-RO"/>
        </w:rPr>
        <w:t>terenurilor</w:t>
      </w:r>
      <w:proofErr w:type="spellEnd"/>
      <w:r w:rsidRPr="00E51D1F">
        <w:rPr>
          <w:rFonts w:ascii="Arial" w:hAnsi="Arial" w:cs="Arial"/>
          <w:color w:val="000000"/>
          <w:sz w:val="28"/>
          <w:szCs w:val="28"/>
          <w:u w:val="single"/>
          <w:lang w:eastAsia="ro-RO"/>
        </w:rPr>
        <w:t xml:space="preserve"> (CUT)</w:t>
      </w:r>
      <w:r w:rsidRPr="00E51D1F">
        <w:rPr>
          <w:rFonts w:ascii="Arial" w:hAnsi="Arial" w:cs="Arial"/>
          <w:color w:val="000000"/>
          <w:sz w:val="28"/>
          <w:szCs w:val="28"/>
          <w:lang w:eastAsia="ro-RO"/>
        </w:rPr>
        <w:t> </w:t>
      </w:r>
    </w:p>
    <w:p w14:paraId="3EA8DB3C" w14:textId="77777777" w:rsidR="00AA4B14" w:rsidRPr="00E51D1F" w:rsidRDefault="00AA4B14" w:rsidP="00AA4B14">
      <w:pPr>
        <w:ind w:right="-567"/>
        <w:rPr>
          <w:rFonts w:ascii="Arial" w:hAnsi="Arial" w:cs="Arial"/>
        </w:rPr>
      </w:pPr>
      <w:r w:rsidRPr="00E51D1F">
        <w:rPr>
          <w:rFonts w:ascii="Arial" w:hAnsi="Arial" w:cs="Arial"/>
          <w:b/>
          <w:bCs/>
          <w:color w:val="000000"/>
          <w:sz w:val="28"/>
          <w:szCs w:val="28"/>
          <w:lang w:eastAsia="ro-RO"/>
        </w:rPr>
        <w:t xml:space="preserve">          </w:t>
      </w:r>
      <w:r w:rsidRPr="00E51D1F">
        <w:rPr>
          <w:rFonts w:ascii="Arial" w:hAnsi="Arial" w:cs="Arial"/>
          <w:color w:val="000000"/>
          <w:sz w:val="28"/>
          <w:szCs w:val="28"/>
          <w:lang w:eastAsia="ro-RO"/>
        </w:rPr>
        <w:t>-</w:t>
      </w:r>
      <w:proofErr w:type="spellStart"/>
      <w:r w:rsidRPr="00E51D1F">
        <w:rPr>
          <w:rFonts w:ascii="Arial" w:hAnsi="Arial" w:cs="Arial"/>
          <w:color w:val="000000"/>
          <w:sz w:val="28"/>
          <w:szCs w:val="28"/>
          <w:lang w:eastAsia="ro-RO"/>
        </w:rPr>
        <w:t>pentru</w:t>
      </w:r>
      <w:proofErr w:type="spellEnd"/>
      <w:r w:rsidRPr="00E51D1F">
        <w:rPr>
          <w:rFonts w:ascii="Arial" w:hAnsi="Arial" w:cs="Arial"/>
          <w:color w:val="000000"/>
          <w:sz w:val="28"/>
          <w:szCs w:val="28"/>
          <w:lang w:eastAsia="ro-RO"/>
        </w:rPr>
        <w:t xml:space="preserve"> </w:t>
      </w:r>
      <w:proofErr w:type="spellStart"/>
      <w:r w:rsidRPr="00E51D1F">
        <w:rPr>
          <w:rFonts w:ascii="Arial" w:hAnsi="Arial" w:cs="Arial"/>
          <w:color w:val="000000"/>
          <w:sz w:val="28"/>
          <w:szCs w:val="28"/>
          <w:lang w:eastAsia="ro-RO"/>
        </w:rPr>
        <w:t>terenuri</w:t>
      </w:r>
      <w:proofErr w:type="spellEnd"/>
      <w:r w:rsidRPr="00E51D1F">
        <w:rPr>
          <w:rFonts w:ascii="Arial" w:hAnsi="Arial" w:cs="Arial"/>
          <w:color w:val="000000"/>
          <w:sz w:val="28"/>
          <w:szCs w:val="28"/>
          <w:lang w:eastAsia="ro-RO"/>
        </w:rPr>
        <w:t xml:space="preserve"> cu </w:t>
      </w:r>
      <w:proofErr w:type="spellStart"/>
      <w:r w:rsidRPr="00E51D1F">
        <w:rPr>
          <w:rFonts w:ascii="Arial" w:hAnsi="Arial" w:cs="Arial"/>
          <w:color w:val="000000"/>
          <w:sz w:val="28"/>
          <w:szCs w:val="28"/>
          <w:lang w:eastAsia="ro-RO"/>
        </w:rPr>
        <w:t>suprafaţa</w:t>
      </w:r>
      <w:proofErr w:type="spellEnd"/>
      <w:r w:rsidRPr="00E51D1F">
        <w:rPr>
          <w:rFonts w:ascii="Arial" w:hAnsi="Arial" w:cs="Arial"/>
          <w:color w:val="000000"/>
          <w:sz w:val="28"/>
          <w:szCs w:val="28"/>
          <w:lang w:eastAsia="ro-RO"/>
        </w:rPr>
        <w:t xml:space="preserve"> </w:t>
      </w:r>
      <w:proofErr w:type="spellStart"/>
      <w:r w:rsidRPr="00E51D1F">
        <w:rPr>
          <w:rFonts w:ascii="Arial" w:hAnsi="Arial" w:cs="Arial"/>
          <w:color w:val="000000"/>
          <w:sz w:val="28"/>
          <w:szCs w:val="28"/>
          <w:lang w:eastAsia="ro-RO"/>
        </w:rPr>
        <w:t>peste</w:t>
      </w:r>
      <w:proofErr w:type="spellEnd"/>
      <w:r w:rsidRPr="00E51D1F">
        <w:rPr>
          <w:rFonts w:ascii="Arial" w:hAnsi="Arial" w:cs="Arial"/>
          <w:color w:val="000000"/>
          <w:sz w:val="28"/>
          <w:szCs w:val="28"/>
          <w:lang w:eastAsia="ro-RO"/>
        </w:rPr>
        <w:t xml:space="preserve"> 1000 </w:t>
      </w:r>
      <w:proofErr w:type="spellStart"/>
      <w:r w:rsidRPr="00E51D1F">
        <w:rPr>
          <w:rFonts w:ascii="Arial" w:hAnsi="Arial" w:cs="Arial"/>
          <w:color w:val="000000"/>
          <w:sz w:val="28"/>
          <w:szCs w:val="28"/>
          <w:lang w:eastAsia="ro-RO"/>
        </w:rPr>
        <w:t>mp</w:t>
      </w:r>
      <w:proofErr w:type="spellEnd"/>
      <w:r w:rsidRPr="00E51D1F">
        <w:rPr>
          <w:rFonts w:ascii="Arial" w:hAnsi="Arial" w:cs="Arial"/>
          <w:color w:val="000000"/>
          <w:sz w:val="28"/>
          <w:szCs w:val="28"/>
          <w:lang w:eastAsia="ro-RO"/>
        </w:rPr>
        <w:t xml:space="preserve">:                     </w:t>
      </w:r>
      <w:r w:rsidRPr="00E51D1F">
        <w:rPr>
          <w:rFonts w:ascii="Arial" w:hAnsi="Arial" w:cs="Arial"/>
          <w:b/>
          <w:bCs/>
          <w:color w:val="000000"/>
          <w:sz w:val="28"/>
          <w:szCs w:val="28"/>
          <w:lang w:eastAsia="ro-RO"/>
        </w:rPr>
        <w:t>C.U.T. max. 0,80 </w:t>
      </w:r>
    </w:p>
    <w:p w14:paraId="6E518865" w14:textId="77777777" w:rsidR="00B621D1" w:rsidRPr="00B621D1" w:rsidRDefault="00B621D1" w:rsidP="00B621D1">
      <w:pPr>
        <w:pStyle w:val="Title"/>
        <w:tabs>
          <w:tab w:val="left" w:pos="9923"/>
        </w:tabs>
        <w:spacing w:line="276" w:lineRule="auto"/>
        <w:ind w:right="283"/>
        <w:jc w:val="both"/>
        <w:rPr>
          <w:rFonts w:cs="Arial"/>
          <w:b/>
          <w:sz w:val="32"/>
          <w:szCs w:val="32"/>
        </w:rPr>
      </w:pPr>
    </w:p>
    <w:p w14:paraId="2BEE015F" w14:textId="6CFF1BDD" w:rsidR="003217DC" w:rsidRDefault="003217DC" w:rsidP="00B47F60">
      <w:pPr>
        <w:pStyle w:val="Title"/>
        <w:tabs>
          <w:tab w:val="left" w:pos="9923"/>
        </w:tabs>
        <w:spacing w:line="276" w:lineRule="auto"/>
        <w:ind w:left="720" w:right="283"/>
        <w:jc w:val="both"/>
        <w:rPr>
          <w:rFonts w:cs="Arial"/>
        </w:rPr>
      </w:pPr>
    </w:p>
    <w:p w14:paraId="5C3CF769" w14:textId="77777777" w:rsidR="008C4D0A" w:rsidRDefault="008C4D0A" w:rsidP="00B47F60">
      <w:pPr>
        <w:pStyle w:val="Title"/>
        <w:tabs>
          <w:tab w:val="left" w:pos="9923"/>
        </w:tabs>
        <w:spacing w:line="276" w:lineRule="auto"/>
        <w:ind w:left="720" w:right="283"/>
        <w:jc w:val="both"/>
        <w:rPr>
          <w:rFonts w:cs="Arial"/>
        </w:rPr>
      </w:pPr>
    </w:p>
    <w:p w14:paraId="6FE7DB43" w14:textId="2CD38B28" w:rsidR="00001A5B" w:rsidRDefault="00001A5B" w:rsidP="00B47F60">
      <w:pPr>
        <w:pStyle w:val="Title"/>
        <w:tabs>
          <w:tab w:val="left" w:pos="9923"/>
        </w:tabs>
        <w:spacing w:line="276" w:lineRule="auto"/>
        <w:ind w:left="720" w:right="283"/>
        <w:jc w:val="both"/>
        <w:rPr>
          <w:rFonts w:cs="Arial"/>
        </w:rPr>
      </w:pPr>
    </w:p>
    <w:p w14:paraId="236BD806" w14:textId="77777777" w:rsidR="00001A5B" w:rsidRDefault="00001A5B" w:rsidP="00B47F60">
      <w:pPr>
        <w:pStyle w:val="Title"/>
        <w:tabs>
          <w:tab w:val="left" w:pos="9923"/>
        </w:tabs>
        <w:spacing w:line="276" w:lineRule="auto"/>
        <w:ind w:left="720" w:right="283"/>
        <w:jc w:val="both"/>
        <w:rPr>
          <w:rFonts w:cs="Arial"/>
        </w:rPr>
      </w:pPr>
    </w:p>
    <w:p w14:paraId="76356938" w14:textId="00852AE8" w:rsidR="00000328" w:rsidRPr="00F56110" w:rsidRDefault="00000328" w:rsidP="00000328">
      <w:pPr>
        <w:pStyle w:val="Title"/>
        <w:tabs>
          <w:tab w:val="left" w:pos="9923"/>
        </w:tabs>
        <w:spacing w:line="360" w:lineRule="auto"/>
        <w:ind w:left="720" w:right="283" w:hanging="720"/>
        <w:rPr>
          <w:rFonts w:cs="Arial"/>
          <w:color w:val="FF0000"/>
        </w:rPr>
      </w:pPr>
      <w:r>
        <w:rPr>
          <w:rFonts w:cs="Arial"/>
          <w:b/>
          <w:sz w:val="40"/>
          <w:szCs w:val="40"/>
        </w:rPr>
        <w:t>ZONA PENTRU INSTITUȚII ȘI SERVICII</w:t>
      </w:r>
    </w:p>
    <w:p w14:paraId="3B662AFD" w14:textId="29855027" w:rsidR="00775675" w:rsidRDefault="00000328" w:rsidP="00775675">
      <w:pPr>
        <w:pStyle w:val="Title"/>
        <w:tabs>
          <w:tab w:val="left" w:pos="9923"/>
        </w:tabs>
        <w:spacing w:line="276" w:lineRule="auto"/>
        <w:ind w:right="283"/>
        <w:jc w:val="both"/>
        <w:rPr>
          <w:rFonts w:cs="Arial"/>
        </w:rPr>
      </w:pPr>
      <w:r>
        <w:rPr>
          <w:rFonts w:cs="Arial"/>
        </w:rPr>
        <w:t xml:space="preserve">             Conform PUG oraș Ungheni</w:t>
      </w:r>
      <w:r w:rsidR="00775675">
        <w:rPr>
          <w:rFonts w:cs="Arial"/>
        </w:rPr>
        <w:t>,</w:t>
      </w:r>
      <w:r>
        <w:rPr>
          <w:rFonts w:cs="Arial"/>
        </w:rPr>
        <w:t xml:space="preserve"> zona </w:t>
      </w:r>
      <w:r w:rsidR="00775675">
        <w:rPr>
          <w:rFonts w:cs="Arial"/>
        </w:rPr>
        <w:t xml:space="preserve">reglementată, momentan, este în </w:t>
      </w:r>
      <w:r>
        <w:rPr>
          <w:rFonts w:cs="Arial"/>
        </w:rPr>
        <w:t>secțiunea S</w:t>
      </w:r>
      <w:r w:rsidR="00775675">
        <w:rPr>
          <w:rFonts w:cs="Arial"/>
        </w:rPr>
        <w:t>P, subzona SP1</w:t>
      </w:r>
      <w:r>
        <w:rPr>
          <w:rFonts w:cs="Arial"/>
        </w:rPr>
        <w:t>.</w:t>
      </w:r>
      <w:r w:rsidR="00BB4C9F">
        <w:rPr>
          <w:rFonts w:cs="Arial"/>
        </w:rPr>
        <w:t xml:space="preserve"> Zonă pentru </w:t>
      </w:r>
      <w:r w:rsidR="00775675">
        <w:rPr>
          <w:rFonts w:cs="Arial"/>
        </w:rPr>
        <w:t>sport și agrement. Prin reconversie zona reglementată va trece din secțiunea SP,</w:t>
      </w:r>
      <w:r w:rsidR="00234B8E">
        <w:rPr>
          <w:rFonts w:cs="Arial"/>
        </w:rPr>
        <w:t xml:space="preserve"> </w:t>
      </w:r>
      <w:r w:rsidR="00775675">
        <w:rPr>
          <w:rFonts w:cs="Arial"/>
        </w:rPr>
        <w:t xml:space="preserve">în secțiunea IS, zonă pentru </w:t>
      </w:r>
      <w:r w:rsidR="00BB4C9F">
        <w:rPr>
          <w:rFonts w:cs="Arial"/>
        </w:rPr>
        <w:t>instituții și servicii.</w:t>
      </w:r>
    </w:p>
    <w:p w14:paraId="7A1271B7" w14:textId="7971F99C" w:rsidR="00000328" w:rsidRDefault="00234B8E" w:rsidP="00775675">
      <w:pPr>
        <w:pStyle w:val="Title"/>
        <w:tabs>
          <w:tab w:val="left" w:pos="9923"/>
        </w:tabs>
        <w:spacing w:line="276" w:lineRule="auto"/>
        <w:ind w:right="283"/>
        <w:jc w:val="both"/>
        <w:rPr>
          <w:rFonts w:cs="Arial"/>
          <w:lang w:val="en-US"/>
        </w:rPr>
      </w:pPr>
      <w:r>
        <w:rPr>
          <w:rFonts w:cs="Arial"/>
        </w:rPr>
        <w:t xml:space="preserve">             Prin schimbarea funcțiunii zonei reglementate, secțiunea</w:t>
      </w:r>
      <w:r w:rsidR="00BB4C9F">
        <w:rPr>
          <w:rFonts w:cs="Arial"/>
        </w:rPr>
        <w:t xml:space="preserve"> IS pentru instituții și servicii </w:t>
      </w:r>
      <w:r>
        <w:rPr>
          <w:rFonts w:cs="Arial"/>
        </w:rPr>
        <w:t>va avea patru</w:t>
      </w:r>
      <w:r w:rsidR="00BB4C9F">
        <w:rPr>
          <w:rFonts w:cs="Arial"/>
        </w:rPr>
        <w:t xml:space="preserve"> subzone</w:t>
      </w:r>
      <w:r w:rsidR="00BB4C9F">
        <w:rPr>
          <w:rFonts w:cs="Arial"/>
          <w:lang w:val="en-US"/>
        </w:rPr>
        <w:t>:</w:t>
      </w:r>
    </w:p>
    <w:p w14:paraId="4AE68F80" w14:textId="77777777" w:rsidR="008C4D0A" w:rsidRDefault="00BB4C9F" w:rsidP="008C4D0A">
      <w:pPr>
        <w:pStyle w:val="Title"/>
        <w:tabs>
          <w:tab w:val="left" w:pos="9923"/>
        </w:tabs>
        <w:spacing w:line="276" w:lineRule="auto"/>
        <w:ind w:left="851" w:right="283" w:hanging="851"/>
        <w:jc w:val="both"/>
        <w:rPr>
          <w:rFonts w:cs="Arial"/>
          <w:lang w:val="en-US"/>
        </w:rPr>
      </w:pPr>
      <w:r>
        <w:rPr>
          <w:rFonts w:cs="Arial"/>
          <w:lang w:val="en-US"/>
        </w:rPr>
        <w:t xml:space="preserve">             </w:t>
      </w:r>
      <w:r w:rsidR="008C4D0A" w:rsidRPr="008C4D0A">
        <w:rPr>
          <w:rFonts w:cs="Arial"/>
          <w:lang w:val="en-US"/>
        </w:rPr>
        <w:t xml:space="preserve">Cele </w:t>
      </w:r>
      <w:proofErr w:type="spellStart"/>
      <w:r w:rsidR="008C4D0A" w:rsidRPr="008C4D0A">
        <w:rPr>
          <w:rFonts w:cs="Arial"/>
          <w:lang w:val="en-US"/>
        </w:rPr>
        <w:t>trei</w:t>
      </w:r>
      <w:proofErr w:type="spellEnd"/>
      <w:r w:rsidR="008C4D0A">
        <w:rPr>
          <w:rFonts w:cs="Arial"/>
          <w:lang w:val="en-US"/>
        </w:rPr>
        <w:t xml:space="preserve"> </w:t>
      </w:r>
      <w:proofErr w:type="spellStart"/>
      <w:r w:rsidR="008C4D0A">
        <w:rPr>
          <w:rFonts w:cs="Arial"/>
          <w:lang w:val="en-US"/>
        </w:rPr>
        <w:t>comform</w:t>
      </w:r>
      <w:proofErr w:type="spellEnd"/>
      <w:r w:rsidR="008C4D0A">
        <w:rPr>
          <w:rFonts w:cs="Arial"/>
          <w:lang w:val="en-US"/>
        </w:rPr>
        <w:t xml:space="preserve"> PUG </w:t>
      </w:r>
      <w:proofErr w:type="spellStart"/>
      <w:r w:rsidR="008C4D0A">
        <w:rPr>
          <w:rFonts w:cs="Arial"/>
          <w:lang w:val="en-US"/>
        </w:rPr>
        <w:t>și</w:t>
      </w:r>
      <w:proofErr w:type="spellEnd"/>
      <w:r w:rsidR="008C4D0A">
        <w:rPr>
          <w:rFonts w:cs="Arial"/>
          <w:lang w:val="en-US"/>
        </w:rPr>
        <w:t xml:space="preserve"> a </w:t>
      </w:r>
      <w:proofErr w:type="spellStart"/>
      <w:r w:rsidR="008C4D0A">
        <w:rPr>
          <w:rFonts w:cs="Arial"/>
          <w:lang w:val="en-US"/>
        </w:rPr>
        <w:t>patra</w:t>
      </w:r>
      <w:proofErr w:type="spellEnd"/>
      <w:r w:rsidR="008C4D0A">
        <w:rPr>
          <w:rFonts w:cs="Arial"/>
          <w:lang w:val="en-US"/>
        </w:rPr>
        <w:t xml:space="preserve"> ca </w:t>
      </w:r>
      <w:proofErr w:type="spellStart"/>
      <w:r w:rsidR="008C4D0A">
        <w:rPr>
          <w:rFonts w:cs="Arial"/>
          <w:lang w:val="en-US"/>
        </w:rPr>
        <w:t>urmare</w:t>
      </w:r>
      <w:proofErr w:type="spellEnd"/>
      <w:r w:rsidR="008C4D0A">
        <w:rPr>
          <w:rFonts w:cs="Arial"/>
          <w:lang w:val="en-US"/>
        </w:rPr>
        <w:t xml:space="preserve"> a </w:t>
      </w:r>
      <w:proofErr w:type="spellStart"/>
      <w:r w:rsidR="008C4D0A">
        <w:rPr>
          <w:rFonts w:cs="Arial"/>
          <w:lang w:val="en-US"/>
        </w:rPr>
        <w:t>reconversiei</w:t>
      </w:r>
      <w:proofErr w:type="spellEnd"/>
      <w:r w:rsidR="008C4D0A">
        <w:rPr>
          <w:rFonts w:cs="Arial"/>
          <w:lang w:val="en-US"/>
        </w:rPr>
        <w:t xml:space="preserve"> </w:t>
      </w:r>
      <w:proofErr w:type="spellStart"/>
      <w:r w:rsidR="008C4D0A">
        <w:rPr>
          <w:rFonts w:cs="Arial"/>
          <w:lang w:val="en-US"/>
        </w:rPr>
        <w:t>zonei</w:t>
      </w:r>
      <w:proofErr w:type="spellEnd"/>
    </w:p>
    <w:p w14:paraId="235A6DB6" w14:textId="0A1BF127" w:rsidR="004321A3" w:rsidRPr="008C4D0A" w:rsidRDefault="008C4D0A" w:rsidP="008C4D0A">
      <w:pPr>
        <w:pStyle w:val="Title"/>
        <w:tabs>
          <w:tab w:val="left" w:pos="9923"/>
        </w:tabs>
        <w:spacing w:line="276" w:lineRule="auto"/>
        <w:ind w:left="851" w:right="283" w:hanging="851"/>
        <w:jc w:val="both"/>
        <w:rPr>
          <w:rFonts w:cs="Arial"/>
        </w:rPr>
      </w:pPr>
      <w:proofErr w:type="spellStart"/>
      <w:r>
        <w:rPr>
          <w:rFonts w:cs="Arial"/>
          <w:lang w:val="en-US"/>
        </w:rPr>
        <w:t>reglementate</w:t>
      </w:r>
      <w:proofErr w:type="spellEnd"/>
    </w:p>
    <w:p w14:paraId="30A17ABC" w14:textId="60A63DBF" w:rsidR="00000328" w:rsidRDefault="00234B8E" w:rsidP="00000328">
      <w:pPr>
        <w:pStyle w:val="Title"/>
        <w:tabs>
          <w:tab w:val="left" w:pos="9923"/>
        </w:tabs>
        <w:spacing w:line="276" w:lineRule="auto"/>
        <w:ind w:left="720" w:right="283"/>
        <w:jc w:val="both"/>
        <w:rPr>
          <w:rFonts w:cs="Arial"/>
        </w:rPr>
      </w:pPr>
      <w:r>
        <w:rPr>
          <w:rFonts w:cs="Arial"/>
          <w:b/>
          <w:bCs/>
          <w:lang w:val="en-US"/>
        </w:rPr>
        <w:t xml:space="preserve">    </w:t>
      </w:r>
      <w:r w:rsidRPr="00BB4C9F">
        <w:rPr>
          <w:rFonts w:cs="Arial"/>
          <w:b/>
          <w:bCs/>
          <w:lang w:val="en-US"/>
        </w:rPr>
        <w:t>IS</w:t>
      </w:r>
      <w:r>
        <w:rPr>
          <w:rFonts w:cs="Arial"/>
          <w:b/>
          <w:bCs/>
          <w:lang w:val="en-US"/>
        </w:rPr>
        <w:t xml:space="preserve"> </w:t>
      </w:r>
      <w:proofErr w:type="gramStart"/>
      <w:r>
        <w:rPr>
          <w:rFonts w:cs="Arial"/>
          <w:b/>
          <w:bCs/>
          <w:lang w:val="en-US"/>
        </w:rPr>
        <w:t>a</w:t>
      </w:r>
      <w:r>
        <w:rPr>
          <w:rFonts w:cs="Arial"/>
          <w:b/>
          <w:bCs/>
          <w:lang w:val="en-US"/>
        </w:rPr>
        <w:t xml:space="preserve">  -</w:t>
      </w:r>
      <w:proofErr w:type="gramEnd"/>
      <w:r>
        <w:rPr>
          <w:rFonts w:cs="Arial"/>
          <w:b/>
          <w:bCs/>
          <w:lang w:val="en-US"/>
        </w:rPr>
        <w:t xml:space="preserve">  </w:t>
      </w:r>
      <w:proofErr w:type="spellStart"/>
      <w:r>
        <w:rPr>
          <w:rFonts w:cs="Arial"/>
          <w:lang w:val="en-US"/>
        </w:rPr>
        <w:t>Zon</w:t>
      </w:r>
      <w:proofErr w:type="spellEnd"/>
      <w:r>
        <w:rPr>
          <w:rFonts w:cs="Arial"/>
        </w:rPr>
        <w:t xml:space="preserve">ă pentru instituții și servicii, </w:t>
      </w:r>
      <w:r w:rsidR="008C4D0A">
        <w:rPr>
          <w:rFonts w:cs="Arial"/>
        </w:rPr>
        <w:t>învățământ</w:t>
      </w:r>
      <w:r>
        <w:rPr>
          <w:rFonts w:cs="Arial"/>
        </w:rPr>
        <w:t>.</w:t>
      </w:r>
    </w:p>
    <w:p w14:paraId="649BB8B4" w14:textId="29EC672A" w:rsidR="008C4D0A" w:rsidRDefault="008C4D0A" w:rsidP="00000328">
      <w:pPr>
        <w:pStyle w:val="Title"/>
        <w:tabs>
          <w:tab w:val="left" w:pos="9923"/>
        </w:tabs>
        <w:spacing w:line="276" w:lineRule="auto"/>
        <w:ind w:left="720" w:right="283"/>
        <w:jc w:val="both"/>
        <w:rPr>
          <w:rFonts w:cs="Arial"/>
        </w:rPr>
      </w:pPr>
    </w:p>
    <w:p w14:paraId="6D3E7EF0" w14:textId="77777777" w:rsidR="008C4D0A" w:rsidRDefault="008C4D0A" w:rsidP="00000328">
      <w:pPr>
        <w:pStyle w:val="Title"/>
        <w:tabs>
          <w:tab w:val="left" w:pos="9923"/>
        </w:tabs>
        <w:spacing w:line="276" w:lineRule="auto"/>
        <w:ind w:left="720" w:right="283"/>
        <w:jc w:val="both"/>
        <w:rPr>
          <w:rFonts w:cs="Arial"/>
        </w:rPr>
      </w:pPr>
    </w:p>
    <w:p w14:paraId="3DEE3E83" w14:textId="2035AD5A" w:rsidR="00000328" w:rsidRDefault="00000328" w:rsidP="00000328">
      <w:pPr>
        <w:pStyle w:val="Title"/>
        <w:tabs>
          <w:tab w:val="left" w:pos="9923"/>
        </w:tabs>
        <w:spacing w:line="360" w:lineRule="auto"/>
        <w:ind w:left="1301" w:right="283"/>
        <w:jc w:val="both"/>
        <w:rPr>
          <w:rFonts w:cs="Arial"/>
          <w:b/>
          <w:sz w:val="32"/>
          <w:szCs w:val="32"/>
        </w:rPr>
      </w:pPr>
      <w:r>
        <w:rPr>
          <w:rFonts w:cs="Arial"/>
          <w:b/>
          <w:sz w:val="32"/>
          <w:szCs w:val="32"/>
        </w:rPr>
        <w:t>SECȚIUNEA I. UTILIZARE FUNCȚIONALĂ</w:t>
      </w:r>
    </w:p>
    <w:p w14:paraId="4648269D" w14:textId="77777777" w:rsidR="00F54A8C" w:rsidRDefault="00F54A8C" w:rsidP="00000328">
      <w:pPr>
        <w:pStyle w:val="Title"/>
        <w:tabs>
          <w:tab w:val="left" w:pos="9923"/>
        </w:tabs>
        <w:spacing w:line="360" w:lineRule="auto"/>
        <w:ind w:left="1301" w:right="283"/>
        <w:jc w:val="both"/>
        <w:rPr>
          <w:rFonts w:cs="Arial"/>
          <w:b/>
          <w:sz w:val="32"/>
          <w:szCs w:val="32"/>
        </w:rPr>
      </w:pPr>
    </w:p>
    <w:p w14:paraId="77E0F49D"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ARTICOL 1 – UTILIZĂRI ADMISE</w:t>
      </w:r>
    </w:p>
    <w:p w14:paraId="295C7C20" w14:textId="02DE2B74" w:rsidR="004A7030" w:rsidRDefault="008225D7" w:rsidP="00F54A8C">
      <w:pPr>
        <w:pStyle w:val="Title"/>
        <w:tabs>
          <w:tab w:val="left" w:pos="9923"/>
        </w:tabs>
        <w:spacing w:line="276" w:lineRule="auto"/>
        <w:ind w:right="283" w:firstLine="851"/>
        <w:jc w:val="both"/>
        <w:rPr>
          <w:rFonts w:cs="Arial"/>
          <w:bCs/>
          <w:szCs w:val="28"/>
        </w:rPr>
      </w:pPr>
      <w:r>
        <w:rPr>
          <w:rFonts w:cs="Arial"/>
          <w:bCs/>
          <w:szCs w:val="28"/>
        </w:rPr>
        <w:t>Funcțiuni publice (administrație, cultură, învățământ), zone verzi și plantate, se admit schimbări funcționale compatibile cu caracterul zonei.</w:t>
      </w:r>
    </w:p>
    <w:p w14:paraId="4BDA738A" w14:textId="260E125F" w:rsidR="008225D7" w:rsidRDefault="008225D7" w:rsidP="00F54A8C">
      <w:pPr>
        <w:pStyle w:val="Title"/>
        <w:tabs>
          <w:tab w:val="left" w:pos="9923"/>
        </w:tabs>
        <w:spacing w:line="276" w:lineRule="auto"/>
        <w:ind w:right="283" w:firstLine="851"/>
        <w:jc w:val="both"/>
        <w:rPr>
          <w:rFonts w:cs="Arial"/>
          <w:bCs/>
          <w:szCs w:val="28"/>
        </w:rPr>
      </w:pPr>
      <w:r>
        <w:rPr>
          <w:rFonts w:cs="Arial"/>
          <w:bCs/>
          <w:szCs w:val="28"/>
        </w:rPr>
        <w:t>Se admit clădiri cu destinația de învățământ preșcolar, școlar, liceal, săli de sport și recreere, amenajări exterioare pentru sport și recreere (joc în aer liber) aferente unităților de învățământ.</w:t>
      </w:r>
    </w:p>
    <w:p w14:paraId="04E39C89" w14:textId="77777777" w:rsidR="00F64609" w:rsidRPr="00AC31FB" w:rsidRDefault="00F64609" w:rsidP="00000328">
      <w:pPr>
        <w:pStyle w:val="Title"/>
        <w:tabs>
          <w:tab w:val="left" w:pos="9923"/>
        </w:tabs>
        <w:spacing w:line="360" w:lineRule="auto"/>
        <w:ind w:right="283" w:firstLine="851"/>
        <w:jc w:val="both"/>
        <w:rPr>
          <w:rFonts w:cs="Arial"/>
          <w:bCs/>
          <w:szCs w:val="28"/>
        </w:rPr>
      </w:pPr>
    </w:p>
    <w:p w14:paraId="21962704"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2</w:t>
      </w:r>
      <w:r w:rsidRPr="00B621D1">
        <w:rPr>
          <w:rFonts w:cs="Arial"/>
          <w:b/>
          <w:szCs w:val="28"/>
        </w:rPr>
        <w:t xml:space="preserve"> – UTILIZĂRI ADMISE</w:t>
      </w:r>
      <w:r>
        <w:rPr>
          <w:rFonts w:cs="Arial"/>
          <w:b/>
          <w:szCs w:val="28"/>
        </w:rPr>
        <w:t xml:space="preserve"> CU CONDIȚIONĂRI</w:t>
      </w:r>
    </w:p>
    <w:p w14:paraId="18637FF3" w14:textId="4ED58F1A" w:rsidR="00000328" w:rsidRDefault="004A7030" w:rsidP="00F54A8C">
      <w:pPr>
        <w:pStyle w:val="Title"/>
        <w:tabs>
          <w:tab w:val="left" w:pos="9923"/>
        </w:tabs>
        <w:spacing w:line="276" w:lineRule="auto"/>
        <w:ind w:right="283" w:firstLine="851"/>
        <w:jc w:val="both"/>
        <w:rPr>
          <w:rFonts w:cs="Arial"/>
          <w:bCs/>
          <w:szCs w:val="28"/>
        </w:rPr>
      </w:pPr>
      <w:r>
        <w:rPr>
          <w:rFonts w:cs="Arial"/>
          <w:bCs/>
          <w:szCs w:val="28"/>
        </w:rPr>
        <w:t>Anexele gospodărești vor fi autorizate numai pe loturi individuale, retrase de la front, cu condiția evitării poluării vecinilor.</w:t>
      </w:r>
    </w:p>
    <w:p w14:paraId="71DFB56E" w14:textId="7C93C450" w:rsidR="004A7030" w:rsidRDefault="004A7030" w:rsidP="00F54A8C">
      <w:pPr>
        <w:pStyle w:val="Title"/>
        <w:tabs>
          <w:tab w:val="left" w:pos="9923"/>
        </w:tabs>
        <w:spacing w:line="276" w:lineRule="auto"/>
        <w:ind w:right="283" w:firstLine="851"/>
        <w:jc w:val="both"/>
        <w:rPr>
          <w:rFonts w:cs="Arial"/>
          <w:bCs/>
          <w:szCs w:val="28"/>
        </w:rPr>
      </w:pPr>
      <w:r>
        <w:rPr>
          <w:rFonts w:cs="Arial"/>
          <w:bCs/>
          <w:szCs w:val="28"/>
        </w:rPr>
        <w:t>Unități productive sau de depozitare, prestări servicii a căror rază de poluare depășește limitele parcelei.</w:t>
      </w:r>
    </w:p>
    <w:p w14:paraId="019AEC2C" w14:textId="4F11AD9B" w:rsidR="007C7231" w:rsidRDefault="007C7231" w:rsidP="00F54A8C">
      <w:pPr>
        <w:pStyle w:val="Title"/>
        <w:tabs>
          <w:tab w:val="left" w:pos="9923"/>
        </w:tabs>
        <w:spacing w:line="276" w:lineRule="auto"/>
        <w:ind w:right="283" w:firstLine="851"/>
        <w:jc w:val="both"/>
        <w:rPr>
          <w:rFonts w:cs="Arial"/>
          <w:bCs/>
          <w:szCs w:val="28"/>
        </w:rPr>
      </w:pPr>
      <w:r>
        <w:rPr>
          <w:rFonts w:cs="Arial"/>
          <w:bCs/>
          <w:szCs w:val="28"/>
        </w:rPr>
        <w:t>Locuințe de serviciu și spații de cazare pentru angajați</w:t>
      </w:r>
      <w:r w:rsidR="00F54A8C">
        <w:rPr>
          <w:rFonts w:cs="Arial"/>
          <w:bCs/>
          <w:szCs w:val="28"/>
        </w:rPr>
        <w:t>,</w:t>
      </w:r>
      <w:r>
        <w:rPr>
          <w:rFonts w:cs="Arial"/>
          <w:bCs/>
          <w:szCs w:val="28"/>
        </w:rPr>
        <w:t xml:space="preserve"> incluse în cadrul unităților de învățământ</w:t>
      </w:r>
    </w:p>
    <w:p w14:paraId="270ECD1E" w14:textId="77777777" w:rsidR="00F64609" w:rsidRPr="004A7030" w:rsidRDefault="00F64609" w:rsidP="00000328">
      <w:pPr>
        <w:pStyle w:val="Title"/>
        <w:tabs>
          <w:tab w:val="left" w:pos="9923"/>
        </w:tabs>
        <w:spacing w:line="360" w:lineRule="auto"/>
        <w:ind w:right="283" w:firstLine="851"/>
        <w:jc w:val="both"/>
        <w:rPr>
          <w:rFonts w:cs="Arial"/>
          <w:bCs/>
          <w:szCs w:val="28"/>
        </w:rPr>
      </w:pPr>
    </w:p>
    <w:p w14:paraId="3C30494C"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3</w:t>
      </w:r>
      <w:r w:rsidRPr="00B621D1">
        <w:rPr>
          <w:rFonts w:cs="Arial"/>
          <w:b/>
          <w:szCs w:val="28"/>
        </w:rPr>
        <w:t xml:space="preserve"> – UTILIZĂRI </w:t>
      </w:r>
      <w:r>
        <w:rPr>
          <w:rFonts w:cs="Arial"/>
          <w:b/>
          <w:szCs w:val="28"/>
        </w:rPr>
        <w:t>INTERZISE</w:t>
      </w:r>
    </w:p>
    <w:p w14:paraId="2378AF0B" w14:textId="53085A4D" w:rsidR="00000328" w:rsidRDefault="00F64609" w:rsidP="00F54A8C">
      <w:pPr>
        <w:pStyle w:val="Title"/>
        <w:tabs>
          <w:tab w:val="left" w:pos="9923"/>
        </w:tabs>
        <w:spacing w:line="276" w:lineRule="auto"/>
        <w:ind w:right="283" w:firstLine="851"/>
        <w:jc w:val="both"/>
        <w:rPr>
          <w:rFonts w:cs="Arial"/>
          <w:bCs/>
          <w:szCs w:val="28"/>
          <w:lang w:val="en-US"/>
        </w:rPr>
      </w:pPr>
      <w:r>
        <w:rPr>
          <w:rFonts w:cs="Arial"/>
          <w:bCs/>
          <w:szCs w:val="28"/>
        </w:rPr>
        <w:t>Interdicțiile permanente sunt</w:t>
      </w:r>
      <w:r>
        <w:rPr>
          <w:rFonts w:cs="Arial"/>
          <w:bCs/>
          <w:szCs w:val="28"/>
          <w:lang w:val="en-US"/>
        </w:rPr>
        <w:t>:</w:t>
      </w:r>
    </w:p>
    <w:p w14:paraId="5F2CDC33" w14:textId="557E145D" w:rsidR="00070193" w:rsidRDefault="00F64609" w:rsidP="00F54A8C">
      <w:pPr>
        <w:pStyle w:val="Title"/>
        <w:numPr>
          <w:ilvl w:val="0"/>
          <w:numId w:val="39"/>
        </w:numPr>
        <w:tabs>
          <w:tab w:val="left" w:pos="9923"/>
        </w:tabs>
        <w:spacing w:line="276" w:lineRule="auto"/>
        <w:ind w:right="283"/>
        <w:jc w:val="both"/>
        <w:rPr>
          <w:rFonts w:cs="Arial"/>
          <w:bCs/>
          <w:szCs w:val="28"/>
        </w:rPr>
      </w:pPr>
      <w:r>
        <w:rPr>
          <w:rFonts w:cs="Arial"/>
          <w:bCs/>
          <w:szCs w:val="28"/>
        </w:rPr>
        <w:lastRenderedPageBreak/>
        <w:t>poluare de orice fel a mediului</w:t>
      </w:r>
      <w:r w:rsidR="00070193">
        <w:rPr>
          <w:rFonts w:cs="Arial"/>
          <w:bCs/>
          <w:szCs w:val="28"/>
        </w:rPr>
        <w:t>, activități poluante,cu risc</w:t>
      </w:r>
      <w:r w:rsidR="008F2A52">
        <w:rPr>
          <w:rFonts w:cs="Arial"/>
          <w:bCs/>
          <w:szCs w:val="28"/>
        </w:rPr>
        <w:t xml:space="preserve"> </w:t>
      </w:r>
      <w:r w:rsidR="00070193">
        <w:rPr>
          <w:rFonts w:cs="Arial"/>
          <w:bCs/>
          <w:szCs w:val="28"/>
        </w:rPr>
        <w:t>tehnologic sau</w:t>
      </w:r>
    </w:p>
    <w:p w14:paraId="027D13B8" w14:textId="6C4A8AFD" w:rsidR="00F64609" w:rsidRDefault="00070193" w:rsidP="00F54A8C">
      <w:pPr>
        <w:pStyle w:val="Title"/>
        <w:tabs>
          <w:tab w:val="left" w:pos="9923"/>
        </w:tabs>
        <w:spacing w:line="276" w:lineRule="auto"/>
        <w:ind w:right="283"/>
        <w:jc w:val="both"/>
        <w:rPr>
          <w:rFonts w:cs="Arial"/>
          <w:bCs/>
          <w:szCs w:val="28"/>
        </w:rPr>
      </w:pPr>
      <w:r>
        <w:rPr>
          <w:rFonts w:cs="Arial"/>
          <w:bCs/>
          <w:szCs w:val="28"/>
        </w:rPr>
        <w:t>incomode pentru traficul generat, prin utilizarea incintei pentru depozitare și producție, prin deșeurile produse ori prin programul de activitate</w:t>
      </w:r>
      <w:r w:rsidR="00F64609">
        <w:rPr>
          <w:rFonts w:cs="Arial"/>
          <w:bCs/>
          <w:szCs w:val="28"/>
        </w:rPr>
        <w:t xml:space="preserve"> </w:t>
      </w:r>
    </w:p>
    <w:p w14:paraId="5B873BE2" w14:textId="23D8687F" w:rsidR="00F64609" w:rsidRDefault="004D18FC" w:rsidP="00F54A8C">
      <w:pPr>
        <w:pStyle w:val="Title"/>
        <w:numPr>
          <w:ilvl w:val="0"/>
          <w:numId w:val="39"/>
        </w:numPr>
        <w:tabs>
          <w:tab w:val="left" w:pos="9923"/>
        </w:tabs>
        <w:spacing w:line="276" w:lineRule="auto"/>
        <w:ind w:right="283"/>
        <w:jc w:val="both"/>
        <w:rPr>
          <w:rFonts w:cs="Arial"/>
          <w:bCs/>
          <w:szCs w:val="28"/>
        </w:rPr>
      </w:pPr>
      <w:r>
        <w:rPr>
          <w:rFonts w:cs="Arial"/>
          <w:bCs/>
          <w:szCs w:val="28"/>
        </w:rPr>
        <w:t xml:space="preserve">anexe pentru </w:t>
      </w:r>
      <w:r w:rsidR="00F64609">
        <w:rPr>
          <w:rFonts w:cs="Arial"/>
          <w:bCs/>
          <w:szCs w:val="28"/>
        </w:rPr>
        <w:t>creșterea animalelor pentru producție</w:t>
      </w:r>
      <w:r>
        <w:rPr>
          <w:rFonts w:cs="Arial"/>
          <w:bCs/>
          <w:szCs w:val="28"/>
        </w:rPr>
        <w:t xml:space="preserve"> și subzistență</w:t>
      </w:r>
    </w:p>
    <w:p w14:paraId="0BDC9D47" w14:textId="2172A90D" w:rsidR="00F64609" w:rsidRDefault="004D18FC" w:rsidP="00F54A8C">
      <w:pPr>
        <w:pStyle w:val="Title"/>
        <w:numPr>
          <w:ilvl w:val="0"/>
          <w:numId w:val="39"/>
        </w:numPr>
        <w:tabs>
          <w:tab w:val="left" w:pos="9923"/>
        </w:tabs>
        <w:spacing w:line="276" w:lineRule="auto"/>
        <w:ind w:right="283"/>
        <w:jc w:val="both"/>
        <w:rPr>
          <w:rFonts w:cs="Arial"/>
          <w:bCs/>
          <w:szCs w:val="28"/>
        </w:rPr>
      </w:pPr>
      <w:r>
        <w:rPr>
          <w:rFonts w:cs="Arial"/>
          <w:bCs/>
          <w:szCs w:val="28"/>
        </w:rPr>
        <w:t xml:space="preserve">platforme de </w:t>
      </w:r>
      <w:r w:rsidR="00F64609">
        <w:rPr>
          <w:rFonts w:cs="Arial"/>
          <w:bCs/>
          <w:szCs w:val="28"/>
        </w:rPr>
        <w:t>precolectare, colectare</w:t>
      </w:r>
      <w:r>
        <w:rPr>
          <w:rFonts w:cs="Arial"/>
          <w:bCs/>
          <w:szCs w:val="28"/>
        </w:rPr>
        <w:t xml:space="preserve"> a</w:t>
      </w:r>
      <w:r w:rsidR="00F64609">
        <w:rPr>
          <w:rFonts w:cs="Arial"/>
          <w:bCs/>
          <w:szCs w:val="28"/>
        </w:rPr>
        <w:t xml:space="preserve"> deșeurilor urbane</w:t>
      </w:r>
    </w:p>
    <w:p w14:paraId="2E2483F1" w14:textId="3E30264D" w:rsidR="004D18FC" w:rsidRDefault="004D18FC" w:rsidP="00F54A8C">
      <w:pPr>
        <w:pStyle w:val="Title"/>
        <w:numPr>
          <w:ilvl w:val="0"/>
          <w:numId w:val="39"/>
        </w:numPr>
        <w:tabs>
          <w:tab w:val="left" w:pos="9923"/>
        </w:tabs>
        <w:spacing w:line="276" w:lineRule="auto"/>
        <w:ind w:right="283"/>
        <w:jc w:val="both"/>
        <w:rPr>
          <w:rFonts w:cs="Arial"/>
          <w:bCs/>
          <w:szCs w:val="28"/>
        </w:rPr>
      </w:pPr>
      <w:r>
        <w:rPr>
          <w:rFonts w:cs="Arial"/>
          <w:bCs/>
          <w:szCs w:val="28"/>
        </w:rPr>
        <w:t>depozitări de materiale refolosibile</w:t>
      </w:r>
    </w:p>
    <w:p w14:paraId="583A38A1" w14:textId="30F2AF07" w:rsidR="004D18FC" w:rsidRDefault="004D18FC" w:rsidP="00F54A8C">
      <w:pPr>
        <w:pStyle w:val="Title"/>
        <w:numPr>
          <w:ilvl w:val="0"/>
          <w:numId w:val="39"/>
        </w:numPr>
        <w:tabs>
          <w:tab w:val="left" w:pos="9923"/>
        </w:tabs>
        <w:spacing w:line="276" w:lineRule="auto"/>
        <w:ind w:right="283"/>
        <w:jc w:val="both"/>
        <w:rPr>
          <w:rFonts w:cs="Arial"/>
          <w:bCs/>
          <w:szCs w:val="28"/>
        </w:rPr>
      </w:pPr>
      <w:r>
        <w:rPr>
          <w:rFonts w:cs="Arial"/>
          <w:bCs/>
          <w:szCs w:val="28"/>
        </w:rPr>
        <w:t>activități productive de orice fel</w:t>
      </w:r>
    </w:p>
    <w:p w14:paraId="693172A3" w14:textId="777D2F38" w:rsidR="004D18FC" w:rsidRDefault="004D18FC" w:rsidP="00F54A8C">
      <w:pPr>
        <w:pStyle w:val="Title"/>
        <w:numPr>
          <w:ilvl w:val="0"/>
          <w:numId w:val="39"/>
        </w:numPr>
        <w:tabs>
          <w:tab w:val="left" w:pos="9923"/>
        </w:tabs>
        <w:spacing w:line="276" w:lineRule="auto"/>
        <w:ind w:right="283"/>
        <w:jc w:val="both"/>
        <w:rPr>
          <w:rFonts w:cs="Arial"/>
          <w:bCs/>
          <w:szCs w:val="28"/>
        </w:rPr>
      </w:pPr>
      <w:r>
        <w:rPr>
          <w:rFonts w:cs="Arial"/>
          <w:bCs/>
          <w:szCs w:val="28"/>
        </w:rPr>
        <w:t>stații de intreținere auto</w:t>
      </w:r>
    </w:p>
    <w:p w14:paraId="3DB18E58" w14:textId="77777777" w:rsidR="007C7231" w:rsidRDefault="004D18FC" w:rsidP="00F54A8C">
      <w:pPr>
        <w:pStyle w:val="Title"/>
        <w:numPr>
          <w:ilvl w:val="0"/>
          <w:numId w:val="39"/>
        </w:numPr>
        <w:tabs>
          <w:tab w:val="left" w:pos="9923"/>
        </w:tabs>
        <w:spacing w:line="276" w:lineRule="auto"/>
        <w:ind w:right="283"/>
        <w:jc w:val="both"/>
        <w:rPr>
          <w:rFonts w:cs="Arial"/>
          <w:bCs/>
          <w:szCs w:val="28"/>
        </w:rPr>
      </w:pPr>
      <w:r>
        <w:rPr>
          <w:rFonts w:cs="Arial"/>
          <w:bCs/>
          <w:szCs w:val="28"/>
        </w:rPr>
        <w:t xml:space="preserve">lucrări de terasamente de natură să afecteze amenajările din spațiile </w:t>
      </w:r>
    </w:p>
    <w:p w14:paraId="18898170" w14:textId="22BAF2A9" w:rsidR="004D18FC" w:rsidRDefault="004D18FC" w:rsidP="00F54A8C">
      <w:pPr>
        <w:pStyle w:val="Title"/>
        <w:tabs>
          <w:tab w:val="left" w:pos="9923"/>
        </w:tabs>
        <w:spacing w:line="276" w:lineRule="auto"/>
        <w:ind w:right="283"/>
        <w:jc w:val="both"/>
        <w:rPr>
          <w:rFonts w:cs="Arial"/>
          <w:bCs/>
          <w:szCs w:val="28"/>
        </w:rPr>
      </w:pPr>
      <w:r>
        <w:rPr>
          <w:rFonts w:cs="Arial"/>
          <w:bCs/>
          <w:szCs w:val="28"/>
        </w:rPr>
        <w:t>publice și construcțiile de pe parcelele adiacente</w:t>
      </w:r>
    </w:p>
    <w:p w14:paraId="78FC0758" w14:textId="6D8EE8C1" w:rsidR="00F54A8C" w:rsidRDefault="00F54A8C" w:rsidP="00F54A8C">
      <w:pPr>
        <w:pStyle w:val="Title"/>
        <w:numPr>
          <w:ilvl w:val="0"/>
          <w:numId w:val="39"/>
        </w:numPr>
        <w:tabs>
          <w:tab w:val="left" w:pos="9923"/>
        </w:tabs>
        <w:spacing w:line="276" w:lineRule="auto"/>
        <w:ind w:right="283"/>
        <w:jc w:val="both"/>
        <w:rPr>
          <w:rFonts w:cs="Arial"/>
          <w:bCs/>
          <w:szCs w:val="28"/>
        </w:rPr>
      </w:pPr>
      <w:r>
        <w:rPr>
          <w:rFonts w:cs="Arial"/>
          <w:bCs/>
          <w:szCs w:val="28"/>
        </w:rPr>
        <w:t>locuințe individuale, parcelări.</w:t>
      </w:r>
    </w:p>
    <w:p w14:paraId="25F823D3" w14:textId="77777777" w:rsidR="007C7231" w:rsidRDefault="007C7231" w:rsidP="00F54A8C">
      <w:pPr>
        <w:pStyle w:val="Title"/>
        <w:numPr>
          <w:ilvl w:val="0"/>
          <w:numId w:val="39"/>
        </w:numPr>
        <w:tabs>
          <w:tab w:val="left" w:pos="9923"/>
        </w:tabs>
        <w:spacing w:line="276" w:lineRule="auto"/>
        <w:ind w:right="283"/>
        <w:jc w:val="both"/>
        <w:rPr>
          <w:rFonts w:cs="Arial"/>
          <w:bCs/>
          <w:szCs w:val="28"/>
        </w:rPr>
      </w:pPr>
      <w:r>
        <w:rPr>
          <w:rFonts w:cs="Arial"/>
          <w:bCs/>
          <w:szCs w:val="28"/>
        </w:rPr>
        <w:t xml:space="preserve">locuințe colective, funcțiuni de cazare distincte, spații comerciale, clădiri </w:t>
      </w:r>
    </w:p>
    <w:p w14:paraId="42A5804D" w14:textId="5D9E88EF" w:rsidR="007C7231" w:rsidRDefault="007C7231" w:rsidP="00F54A8C">
      <w:pPr>
        <w:pStyle w:val="Title"/>
        <w:tabs>
          <w:tab w:val="left" w:pos="9923"/>
        </w:tabs>
        <w:spacing w:line="276" w:lineRule="auto"/>
        <w:ind w:right="283"/>
        <w:jc w:val="both"/>
        <w:rPr>
          <w:rFonts w:cs="Arial"/>
          <w:bCs/>
          <w:szCs w:val="28"/>
        </w:rPr>
      </w:pPr>
      <w:r>
        <w:rPr>
          <w:rFonts w:cs="Arial"/>
          <w:bCs/>
          <w:szCs w:val="28"/>
        </w:rPr>
        <w:t>de birouri distincte</w:t>
      </w:r>
    </w:p>
    <w:p w14:paraId="598CC4D9" w14:textId="77777777" w:rsidR="004D18FC" w:rsidRDefault="004D18FC" w:rsidP="00F54A8C">
      <w:pPr>
        <w:pStyle w:val="Title"/>
        <w:numPr>
          <w:ilvl w:val="0"/>
          <w:numId w:val="39"/>
        </w:numPr>
        <w:tabs>
          <w:tab w:val="left" w:pos="9923"/>
        </w:tabs>
        <w:spacing w:line="276" w:lineRule="auto"/>
        <w:ind w:right="283"/>
        <w:jc w:val="both"/>
        <w:rPr>
          <w:rFonts w:cs="Arial"/>
          <w:bCs/>
          <w:szCs w:val="28"/>
        </w:rPr>
      </w:pPr>
      <w:r>
        <w:rPr>
          <w:rFonts w:cs="Arial"/>
          <w:bCs/>
          <w:szCs w:val="28"/>
        </w:rPr>
        <w:t xml:space="preserve">depozitarea pentru vânzarea unor cantități mari de substanțe inflamabile </w:t>
      </w:r>
    </w:p>
    <w:p w14:paraId="6D81FF38" w14:textId="2F28F7D0" w:rsidR="004D18FC" w:rsidRDefault="004D18FC" w:rsidP="00F54A8C">
      <w:pPr>
        <w:pStyle w:val="Title"/>
        <w:tabs>
          <w:tab w:val="left" w:pos="9923"/>
        </w:tabs>
        <w:spacing w:line="276" w:lineRule="auto"/>
        <w:ind w:right="283"/>
        <w:jc w:val="both"/>
        <w:rPr>
          <w:rFonts w:cs="Arial"/>
          <w:bCs/>
          <w:szCs w:val="28"/>
        </w:rPr>
      </w:pPr>
      <w:r>
        <w:rPr>
          <w:rFonts w:cs="Arial"/>
          <w:bCs/>
          <w:szCs w:val="28"/>
        </w:rPr>
        <w:t>sau toxice</w:t>
      </w:r>
    </w:p>
    <w:p w14:paraId="1A267415" w14:textId="77777777" w:rsidR="004D18FC" w:rsidRDefault="00F64609" w:rsidP="00F54A8C">
      <w:pPr>
        <w:pStyle w:val="Title"/>
        <w:numPr>
          <w:ilvl w:val="0"/>
          <w:numId w:val="39"/>
        </w:numPr>
        <w:tabs>
          <w:tab w:val="left" w:pos="9923"/>
        </w:tabs>
        <w:spacing w:line="276" w:lineRule="auto"/>
        <w:ind w:right="283"/>
        <w:jc w:val="both"/>
        <w:rPr>
          <w:rFonts w:cs="Arial"/>
          <w:bCs/>
          <w:szCs w:val="28"/>
        </w:rPr>
      </w:pPr>
      <w:r>
        <w:rPr>
          <w:rFonts w:cs="Arial"/>
          <w:bCs/>
          <w:szCs w:val="28"/>
        </w:rPr>
        <w:t>orice lucrări de terasamente care pot provoca curgerea apelor pluvial</w:t>
      </w:r>
      <w:r w:rsidR="004D18FC">
        <w:rPr>
          <w:rFonts w:cs="Arial"/>
          <w:bCs/>
          <w:szCs w:val="28"/>
        </w:rPr>
        <w:t xml:space="preserve">e </w:t>
      </w:r>
    </w:p>
    <w:p w14:paraId="084445A3" w14:textId="3914BA9D" w:rsidR="004D18FC" w:rsidRPr="004D18FC" w:rsidRDefault="00F64609" w:rsidP="00F54A8C">
      <w:pPr>
        <w:pStyle w:val="Title"/>
        <w:tabs>
          <w:tab w:val="left" w:pos="9923"/>
        </w:tabs>
        <w:spacing w:line="276" w:lineRule="auto"/>
        <w:ind w:right="283"/>
        <w:jc w:val="both"/>
        <w:rPr>
          <w:rFonts w:cs="Arial"/>
          <w:bCs/>
          <w:szCs w:val="28"/>
        </w:rPr>
      </w:pPr>
      <w:r w:rsidRPr="004D18FC">
        <w:rPr>
          <w:rFonts w:cs="Arial"/>
          <w:bCs/>
          <w:szCs w:val="28"/>
        </w:rPr>
        <w:t>pe parcelele vecine</w:t>
      </w:r>
      <w:r w:rsidR="004D18FC">
        <w:rPr>
          <w:rFonts w:cs="Arial"/>
          <w:bCs/>
          <w:szCs w:val="28"/>
        </w:rPr>
        <w:t xml:space="preserve"> sau care implică evacuarea și colectarea rapidă a apelor meteorice </w:t>
      </w:r>
    </w:p>
    <w:p w14:paraId="10EAE63F" w14:textId="7C27CBFA" w:rsidR="00F64609" w:rsidRDefault="00F64609" w:rsidP="00F54A8C">
      <w:pPr>
        <w:pStyle w:val="Title"/>
        <w:numPr>
          <w:ilvl w:val="0"/>
          <w:numId w:val="39"/>
        </w:numPr>
        <w:tabs>
          <w:tab w:val="left" w:pos="9923"/>
        </w:tabs>
        <w:spacing w:line="276" w:lineRule="auto"/>
        <w:ind w:right="283"/>
        <w:jc w:val="both"/>
        <w:rPr>
          <w:rFonts w:cs="Arial"/>
          <w:bCs/>
          <w:szCs w:val="28"/>
        </w:rPr>
      </w:pPr>
      <w:r>
        <w:rPr>
          <w:rFonts w:cs="Arial"/>
          <w:bCs/>
          <w:szCs w:val="28"/>
        </w:rPr>
        <w:t>instalațiile RET – zonele de protecție și de siguranță</w:t>
      </w:r>
    </w:p>
    <w:p w14:paraId="1DC938F2" w14:textId="77777777" w:rsidR="00E112AC" w:rsidRPr="00F64609" w:rsidRDefault="00E112AC" w:rsidP="00E112AC">
      <w:pPr>
        <w:pStyle w:val="Title"/>
        <w:tabs>
          <w:tab w:val="left" w:pos="9923"/>
        </w:tabs>
        <w:spacing w:line="360" w:lineRule="auto"/>
        <w:ind w:left="1080" w:right="283"/>
        <w:jc w:val="both"/>
        <w:rPr>
          <w:rFonts w:cs="Arial"/>
          <w:bCs/>
          <w:szCs w:val="28"/>
        </w:rPr>
      </w:pPr>
    </w:p>
    <w:p w14:paraId="410C9AC1" w14:textId="36308A76" w:rsidR="007C7231" w:rsidRDefault="00000328" w:rsidP="007C7231">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4</w:t>
      </w:r>
      <w:r w:rsidRPr="00B621D1">
        <w:rPr>
          <w:rFonts w:cs="Arial"/>
          <w:b/>
          <w:szCs w:val="28"/>
        </w:rPr>
        <w:t xml:space="preserve"> – </w:t>
      </w:r>
      <w:r>
        <w:rPr>
          <w:rFonts w:cs="Arial"/>
          <w:b/>
          <w:szCs w:val="28"/>
        </w:rPr>
        <w:t>CARACTERISTICI ALE PARCELELOR</w:t>
      </w:r>
    </w:p>
    <w:p w14:paraId="4B5867E8" w14:textId="3C1B9B90" w:rsidR="000A17CE" w:rsidRDefault="00A519F6" w:rsidP="002D0727">
      <w:pPr>
        <w:pStyle w:val="Title"/>
        <w:tabs>
          <w:tab w:val="left" w:pos="9923"/>
        </w:tabs>
        <w:spacing w:line="276" w:lineRule="auto"/>
        <w:ind w:right="283" w:firstLine="851"/>
        <w:jc w:val="both"/>
        <w:rPr>
          <w:rFonts w:cs="Arial"/>
          <w:bCs/>
          <w:szCs w:val="28"/>
        </w:rPr>
      </w:pPr>
      <w:r>
        <w:rPr>
          <w:rFonts w:cs="Arial"/>
          <w:bCs/>
          <w:szCs w:val="28"/>
        </w:rPr>
        <w:t xml:space="preserve">În </w:t>
      </w:r>
      <w:r w:rsidR="007C7231">
        <w:rPr>
          <w:rFonts w:cs="Arial"/>
          <w:bCs/>
          <w:szCs w:val="28"/>
        </w:rPr>
        <w:t xml:space="preserve">zona studiată există </w:t>
      </w:r>
      <w:r w:rsidR="00F54A8C">
        <w:rPr>
          <w:rFonts w:cs="Arial"/>
          <w:bCs/>
          <w:szCs w:val="28"/>
        </w:rPr>
        <w:t>funcțiuni</w:t>
      </w:r>
      <w:r w:rsidR="007C7231">
        <w:rPr>
          <w:rFonts w:cs="Arial"/>
          <w:bCs/>
          <w:szCs w:val="28"/>
        </w:rPr>
        <w:t xml:space="preserve"> diferite. În </w:t>
      </w:r>
      <w:r>
        <w:rPr>
          <w:rFonts w:cs="Arial"/>
          <w:bCs/>
          <w:szCs w:val="28"/>
        </w:rPr>
        <w:t xml:space="preserve">acestă zonă se află trei loturi din care împrejmuit este doar lotul aferent terenului de fotbal cu vestiare și tribune. </w:t>
      </w:r>
    </w:p>
    <w:p w14:paraId="18C3FE7D" w14:textId="21E43881" w:rsidR="00000328" w:rsidRDefault="00A519F6" w:rsidP="002D0727">
      <w:pPr>
        <w:pStyle w:val="Title"/>
        <w:tabs>
          <w:tab w:val="left" w:pos="9923"/>
        </w:tabs>
        <w:spacing w:line="276" w:lineRule="auto"/>
        <w:ind w:right="283" w:firstLine="851"/>
        <w:jc w:val="both"/>
        <w:rPr>
          <w:rFonts w:cs="Arial"/>
          <w:bCs/>
          <w:szCs w:val="28"/>
        </w:rPr>
      </w:pPr>
      <w:r>
        <w:rPr>
          <w:rFonts w:cs="Arial"/>
          <w:bCs/>
          <w:szCs w:val="28"/>
        </w:rPr>
        <w:t>Lotul aferent bazinului de înot acoperit în suprafață de 3200 m</w:t>
      </w:r>
      <w:r w:rsidRPr="00A519F6">
        <w:rPr>
          <w:rFonts w:cs="Arial"/>
          <w:bCs/>
          <w:szCs w:val="28"/>
          <w:vertAlign w:val="superscript"/>
        </w:rPr>
        <w:t>2</w:t>
      </w:r>
      <w:r>
        <w:rPr>
          <w:rFonts w:cs="Arial"/>
          <w:bCs/>
          <w:szCs w:val="28"/>
        </w:rPr>
        <w:t xml:space="preserve">. Din această învestiție s-a realizat doar structura corpului de cazare și parțial fundațiile bazinului de înot. </w:t>
      </w:r>
    </w:p>
    <w:p w14:paraId="3EF95A64" w14:textId="0837D5FC" w:rsidR="00A519F6" w:rsidRDefault="00A519F6" w:rsidP="002D0727">
      <w:pPr>
        <w:pStyle w:val="Title"/>
        <w:tabs>
          <w:tab w:val="left" w:pos="9923"/>
        </w:tabs>
        <w:spacing w:line="276" w:lineRule="auto"/>
        <w:ind w:right="283" w:firstLine="851"/>
        <w:jc w:val="both"/>
        <w:rPr>
          <w:rFonts w:cs="Arial"/>
          <w:bCs/>
          <w:szCs w:val="28"/>
        </w:rPr>
      </w:pPr>
      <w:r>
        <w:rPr>
          <w:rFonts w:cs="Arial"/>
          <w:bCs/>
          <w:szCs w:val="28"/>
        </w:rPr>
        <w:t xml:space="preserve">În urma deciziei Consiliului Local al orașului Ungheni s-a propus delimitarea lotului </w:t>
      </w:r>
      <w:r w:rsidR="00070193">
        <w:rPr>
          <w:rFonts w:cs="Arial"/>
          <w:bCs/>
          <w:szCs w:val="28"/>
        </w:rPr>
        <w:t xml:space="preserve">aferent grădiniței cu program prelungit și a creșei în zona est – sud-estică a parcelei în suprafață de </w:t>
      </w:r>
      <w:r w:rsidR="00F54A8C">
        <w:rPr>
          <w:rFonts w:cs="Arial"/>
          <w:bCs/>
          <w:szCs w:val="28"/>
        </w:rPr>
        <w:t>9750</w:t>
      </w:r>
      <w:r w:rsidR="00070193">
        <w:rPr>
          <w:rFonts w:cs="Arial"/>
          <w:bCs/>
          <w:szCs w:val="28"/>
        </w:rPr>
        <w:t xml:space="preserve"> m</w:t>
      </w:r>
      <w:r w:rsidR="00070193" w:rsidRPr="00070193">
        <w:rPr>
          <w:rFonts w:cs="Arial"/>
          <w:bCs/>
          <w:szCs w:val="28"/>
          <w:vertAlign w:val="superscript"/>
        </w:rPr>
        <w:t>2</w:t>
      </w:r>
      <w:r w:rsidR="00070193">
        <w:rPr>
          <w:rFonts w:cs="Arial"/>
          <w:bCs/>
          <w:szCs w:val="28"/>
        </w:rPr>
        <w:t>.</w:t>
      </w:r>
      <w:r w:rsidR="00E112AC">
        <w:rPr>
          <w:rFonts w:cs="Arial"/>
          <w:bCs/>
          <w:szCs w:val="28"/>
        </w:rPr>
        <w:t xml:space="preserve"> </w:t>
      </w:r>
    </w:p>
    <w:p w14:paraId="073C2086" w14:textId="77777777" w:rsidR="00E112AC" w:rsidRPr="00070193" w:rsidRDefault="00E112AC" w:rsidP="00000328">
      <w:pPr>
        <w:pStyle w:val="Title"/>
        <w:tabs>
          <w:tab w:val="left" w:pos="9923"/>
        </w:tabs>
        <w:spacing w:line="360" w:lineRule="auto"/>
        <w:ind w:right="283" w:firstLine="851"/>
        <w:jc w:val="both"/>
        <w:rPr>
          <w:rFonts w:cs="Arial"/>
          <w:bCs/>
          <w:szCs w:val="28"/>
        </w:rPr>
      </w:pPr>
    </w:p>
    <w:p w14:paraId="3206BB55"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5</w:t>
      </w:r>
      <w:r w:rsidRPr="00B621D1">
        <w:rPr>
          <w:rFonts w:cs="Arial"/>
          <w:b/>
          <w:szCs w:val="28"/>
        </w:rPr>
        <w:t xml:space="preserve"> – </w:t>
      </w:r>
      <w:r>
        <w:rPr>
          <w:rFonts w:cs="Arial"/>
          <w:b/>
          <w:szCs w:val="28"/>
        </w:rPr>
        <w:t>AMPLASAREA CLĂDIRILOR FAȚĂ DE ALINIAMENT</w:t>
      </w:r>
    </w:p>
    <w:p w14:paraId="474D6F04" w14:textId="6E022266" w:rsidR="00000328" w:rsidRDefault="006006A3" w:rsidP="002D0727">
      <w:pPr>
        <w:pStyle w:val="Title"/>
        <w:tabs>
          <w:tab w:val="left" w:pos="9923"/>
        </w:tabs>
        <w:spacing w:line="276" w:lineRule="auto"/>
        <w:ind w:right="283" w:firstLine="851"/>
        <w:jc w:val="both"/>
        <w:rPr>
          <w:rFonts w:cs="Arial"/>
          <w:bCs/>
          <w:szCs w:val="28"/>
        </w:rPr>
      </w:pPr>
      <w:r>
        <w:rPr>
          <w:rFonts w:cs="Arial"/>
          <w:bCs/>
          <w:szCs w:val="28"/>
        </w:rPr>
        <w:t xml:space="preserve">Se va respecta retragerea minimă față de stradă. Colțurile cele mai apropriate de stradă de la corp I. și corp III. ale grădiniței cu program prelungit și creșă sunt </w:t>
      </w:r>
      <w:r w:rsidR="000A17CE">
        <w:rPr>
          <w:rFonts w:cs="Arial"/>
          <w:bCs/>
          <w:szCs w:val="28"/>
        </w:rPr>
        <w:t>aliniate la cca. 12,00 m de la acesta și este paralelă cu acesta. Împrejmuirea grădiniței este la 2,2 m de drum și este paralelă cu acesta. Corpul central, corp II. Este amplasată paralel cu deumul și este la cca. 36,00 m de acesta.</w:t>
      </w:r>
    </w:p>
    <w:p w14:paraId="62EEA3A1" w14:textId="77777777" w:rsidR="0051439F" w:rsidRDefault="0051439F" w:rsidP="002D0727">
      <w:pPr>
        <w:pStyle w:val="Title"/>
        <w:tabs>
          <w:tab w:val="left" w:pos="9923"/>
        </w:tabs>
        <w:spacing w:line="276" w:lineRule="auto"/>
        <w:ind w:right="283" w:firstLine="851"/>
        <w:jc w:val="both"/>
        <w:rPr>
          <w:rFonts w:cs="Arial"/>
          <w:bCs/>
          <w:szCs w:val="28"/>
        </w:rPr>
      </w:pPr>
    </w:p>
    <w:p w14:paraId="0B80B9BB" w14:textId="77777777" w:rsidR="00001A5B" w:rsidRPr="00B621D1" w:rsidRDefault="00001A5B" w:rsidP="002D0727">
      <w:pPr>
        <w:pStyle w:val="Title"/>
        <w:tabs>
          <w:tab w:val="left" w:pos="9923"/>
        </w:tabs>
        <w:spacing w:line="276" w:lineRule="auto"/>
        <w:ind w:right="283" w:firstLine="851"/>
        <w:jc w:val="both"/>
        <w:rPr>
          <w:rFonts w:cs="Arial"/>
          <w:bCs/>
          <w:szCs w:val="28"/>
        </w:rPr>
      </w:pPr>
    </w:p>
    <w:p w14:paraId="00A8BCB5"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lastRenderedPageBreak/>
        <w:t>ARTICOL</w:t>
      </w:r>
      <w:r>
        <w:rPr>
          <w:rFonts w:cs="Arial"/>
          <w:b/>
          <w:szCs w:val="28"/>
        </w:rPr>
        <w:t xml:space="preserve">  </w:t>
      </w:r>
      <w:r w:rsidRPr="00B621D1">
        <w:rPr>
          <w:rFonts w:cs="Arial"/>
          <w:b/>
          <w:szCs w:val="28"/>
        </w:rPr>
        <w:t xml:space="preserve"> </w:t>
      </w:r>
      <w:r>
        <w:rPr>
          <w:rFonts w:cs="Arial"/>
          <w:b/>
          <w:szCs w:val="28"/>
        </w:rPr>
        <w:t>6</w:t>
      </w:r>
      <w:r w:rsidRPr="00B621D1">
        <w:rPr>
          <w:rFonts w:cs="Arial"/>
          <w:b/>
          <w:szCs w:val="28"/>
        </w:rPr>
        <w:t xml:space="preserve"> – </w:t>
      </w:r>
      <w:r>
        <w:rPr>
          <w:rFonts w:cs="Arial"/>
          <w:b/>
          <w:szCs w:val="28"/>
        </w:rPr>
        <w:t xml:space="preserve">AMPLASAREA CLĂDIRILOR FAȚĂ DE LIMITELE </w:t>
      </w:r>
    </w:p>
    <w:p w14:paraId="645C0D78" w14:textId="77777777" w:rsidR="00000328" w:rsidRDefault="00000328" w:rsidP="00000328">
      <w:pPr>
        <w:pStyle w:val="Title"/>
        <w:tabs>
          <w:tab w:val="left" w:pos="9923"/>
        </w:tabs>
        <w:spacing w:line="360" w:lineRule="auto"/>
        <w:ind w:right="283" w:firstLine="851"/>
        <w:jc w:val="both"/>
        <w:rPr>
          <w:rFonts w:cs="Arial"/>
          <w:b/>
          <w:szCs w:val="28"/>
        </w:rPr>
      </w:pPr>
      <w:r>
        <w:rPr>
          <w:rFonts w:cs="Arial"/>
          <w:b/>
          <w:szCs w:val="28"/>
        </w:rPr>
        <w:t xml:space="preserve">                       LATERALE ȘI POSTERIOARE ALE PARCELELOR</w:t>
      </w:r>
    </w:p>
    <w:p w14:paraId="3A7DAAC2" w14:textId="7828303A" w:rsidR="00000328" w:rsidRDefault="000A17CE" w:rsidP="002D0727">
      <w:pPr>
        <w:pStyle w:val="Title"/>
        <w:tabs>
          <w:tab w:val="left" w:pos="9923"/>
        </w:tabs>
        <w:spacing w:line="276" w:lineRule="auto"/>
        <w:ind w:right="283" w:firstLine="851"/>
        <w:jc w:val="both"/>
        <w:rPr>
          <w:rFonts w:cs="Arial"/>
          <w:bCs/>
          <w:szCs w:val="28"/>
        </w:rPr>
      </w:pPr>
      <w:r>
        <w:rPr>
          <w:rFonts w:cs="Arial"/>
          <w:bCs/>
          <w:szCs w:val="28"/>
        </w:rPr>
        <w:t>Amplasarea construcțiilor în interiorul parcelei se va face cu respectareadistanțelor minime obligatorii față de limitele</w:t>
      </w:r>
      <w:r w:rsidR="004953D2">
        <w:rPr>
          <w:rFonts w:cs="Arial"/>
          <w:bCs/>
          <w:szCs w:val="28"/>
        </w:rPr>
        <w:t xml:space="preserve"> laterale și posterioare ale proprietății după cum urmează – jumătate din înălțimea la cornișă(streașină) dar nu mai puțin de 3,00 m.</w:t>
      </w:r>
    </w:p>
    <w:p w14:paraId="38CF1DAD" w14:textId="3A076391" w:rsidR="004953D2" w:rsidRDefault="004953D2" w:rsidP="002D0727">
      <w:pPr>
        <w:pStyle w:val="Title"/>
        <w:tabs>
          <w:tab w:val="left" w:pos="9923"/>
        </w:tabs>
        <w:spacing w:line="276" w:lineRule="auto"/>
        <w:ind w:right="283" w:firstLine="851"/>
        <w:jc w:val="both"/>
        <w:rPr>
          <w:rFonts w:cs="Arial"/>
          <w:bCs/>
          <w:szCs w:val="28"/>
        </w:rPr>
      </w:pPr>
      <w:r>
        <w:rPr>
          <w:rFonts w:cs="Arial"/>
          <w:bCs/>
          <w:szCs w:val="28"/>
        </w:rPr>
        <w:t>Amplasareaclădirilor de pe parcele diferite învecinate trebuie să respecte distanța minima cel puțin egală cu înălțimea la cornișă a clădirii celi mai înalte.</w:t>
      </w:r>
    </w:p>
    <w:p w14:paraId="48838E36" w14:textId="28B86490" w:rsidR="004953D2" w:rsidRDefault="004953D2" w:rsidP="002D0727">
      <w:pPr>
        <w:pStyle w:val="Title"/>
        <w:tabs>
          <w:tab w:val="left" w:pos="9923"/>
        </w:tabs>
        <w:spacing w:line="276" w:lineRule="auto"/>
        <w:ind w:right="283" w:firstLine="851"/>
        <w:jc w:val="both"/>
        <w:rPr>
          <w:rFonts w:cs="Arial"/>
          <w:bCs/>
          <w:szCs w:val="28"/>
        </w:rPr>
      </w:pPr>
      <w:r>
        <w:rPr>
          <w:rFonts w:cs="Arial"/>
          <w:bCs/>
          <w:szCs w:val="28"/>
        </w:rPr>
        <w:t>Conform Ordinului 119/2014 pentru aprobarea normelor de igienă și sănătate publică privind mediul de viață al populației cap.I. , art.3 , al.1 construcțiile vor fi amplasate astfel încât să asigure însorirea acestora pe o durată de minim o oră și jumătate în ziua solstițiului de iarnă a încăperilor de locuit</w:t>
      </w:r>
      <w:r w:rsidR="000068A0">
        <w:rPr>
          <w:rFonts w:cs="Arial"/>
          <w:bCs/>
          <w:szCs w:val="28"/>
        </w:rPr>
        <w:t xml:space="preserve"> din clădirile proiectate cât și cele învecinate. Încăperile în care funcționează grupele grădiniței și a creșei se supun aceleiași reguli.</w:t>
      </w:r>
    </w:p>
    <w:p w14:paraId="44F69E69" w14:textId="77777777" w:rsidR="00E112AC" w:rsidRPr="00B621D1" w:rsidRDefault="00E112AC" w:rsidP="00000328">
      <w:pPr>
        <w:pStyle w:val="Title"/>
        <w:tabs>
          <w:tab w:val="left" w:pos="9923"/>
        </w:tabs>
        <w:spacing w:line="360" w:lineRule="auto"/>
        <w:ind w:right="283" w:firstLine="851"/>
        <w:jc w:val="both"/>
        <w:rPr>
          <w:rFonts w:cs="Arial"/>
          <w:bCs/>
          <w:szCs w:val="28"/>
        </w:rPr>
      </w:pPr>
    </w:p>
    <w:p w14:paraId="020CA494"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 xml:space="preserve">  7</w:t>
      </w:r>
      <w:r w:rsidRPr="00B621D1">
        <w:rPr>
          <w:rFonts w:cs="Arial"/>
          <w:b/>
          <w:szCs w:val="28"/>
        </w:rPr>
        <w:t xml:space="preserve"> – </w:t>
      </w:r>
      <w:r>
        <w:rPr>
          <w:rFonts w:cs="Arial"/>
          <w:b/>
          <w:szCs w:val="28"/>
        </w:rPr>
        <w:t xml:space="preserve">AMPLASAREA CLĂDIRILOR UNELE FAȚĂ DE ALTELE </w:t>
      </w:r>
    </w:p>
    <w:p w14:paraId="3A127BE9" w14:textId="77777777" w:rsidR="00000328" w:rsidRDefault="00000328" w:rsidP="00000328">
      <w:pPr>
        <w:pStyle w:val="Title"/>
        <w:tabs>
          <w:tab w:val="left" w:pos="9923"/>
        </w:tabs>
        <w:spacing w:line="360" w:lineRule="auto"/>
        <w:ind w:right="283" w:firstLine="851"/>
        <w:jc w:val="both"/>
        <w:rPr>
          <w:rFonts w:cs="Arial"/>
          <w:b/>
          <w:szCs w:val="28"/>
        </w:rPr>
      </w:pPr>
      <w:r>
        <w:rPr>
          <w:rFonts w:cs="Arial"/>
          <w:b/>
          <w:szCs w:val="28"/>
        </w:rPr>
        <w:t xml:space="preserve">                       PE ACEEAȘI PARCELĂ</w:t>
      </w:r>
    </w:p>
    <w:p w14:paraId="722871AF" w14:textId="486DEC3D" w:rsidR="00000328" w:rsidRDefault="000068A0" w:rsidP="002D0727">
      <w:pPr>
        <w:pStyle w:val="Title"/>
        <w:tabs>
          <w:tab w:val="left" w:pos="9923"/>
        </w:tabs>
        <w:spacing w:line="276" w:lineRule="auto"/>
        <w:ind w:right="283" w:firstLine="851"/>
        <w:jc w:val="both"/>
        <w:rPr>
          <w:rFonts w:cs="Arial"/>
          <w:bCs/>
          <w:szCs w:val="28"/>
        </w:rPr>
      </w:pPr>
      <w:r>
        <w:rPr>
          <w:rFonts w:cs="Arial"/>
          <w:bCs/>
          <w:szCs w:val="28"/>
        </w:rPr>
        <w:t>Se vor respecta condițiile de protecțiefață de incendii și alte norme specifice funcțiunilor.</w:t>
      </w:r>
    </w:p>
    <w:p w14:paraId="3C0CB907" w14:textId="44280187" w:rsidR="000068A0" w:rsidRDefault="000068A0" w:rsidP="002D0727">
      <w:pPr>
        <w:pStyle w:val="Title"/>
        <w:tabs>
          <w:tab w:val="left" w:pos="9923"/>
        </w:tabs>
        <w:spacing w:line="276" w:lineRule="auto"/>
        <w:ind w:right="283" w:firstLine="851"/>
        <w:jc w:val="both"/>
        <w:rPr>
          <w:rFonts w:cs="Arial"/>
          <w:bCs/>
          <w:szCs w:val="28"/>
        </w:rPr>
      </w:pPr>
      <w:r>
        <w:rPr>
          <w:rFonts w:cs="Arial"/>
          <w:bCs/>
          <w:szCs w:val="28"/>
        </w:rPr>
        <w:t>Distanța minimă dintre clădirile de pe aceeași parcelă parcelă va fi egală cu înălțimea la corni</w:t>
      </w:r>
      <w:r w:rsidR="002E3243">
        <w:rPr>
          <w:rFonts w:cs="Arial"/>
          <w:bCs/>
          <w:szCs w:val="28"/>
        </w:rPr>
        <w:t>șă a clădirii celei mai înalte pentru fațadele cu camere locuibile. Distanța se poate reduce la 4,00 m, dacă fronturile opuse nu au ferestre la camere locuibile, dar cu respectarea normativului P118/1999, privind distanțele dintre clădiri.</w:t>
      </w:r>
    </w:p>
    <w:p w14:paraId="4DCF7AA6" w14:textId="77777777" w:rsidR="00E112AC" w:rsidRPr="00B621D1" w:rsidRDefault="00E112AC" w:rsidP="00000328">
      <w:pPr>
        <w:pStyle w:val="Title"/>
        <w:tabs>
          <w:tab w:val="left" w:pos="9923"/>
        </w:tabs>
        <w:spacing w:line="360" w:lineRule="auto"/>
        <w:ind w:right="283" w:firstLine="851"/>
        <w:jc w:val="both"/>
        <w:rPr>
          <w:rFonts w:cs="Arial"/>
          <w:bCs/>
          <w:szCs w:val="28"/>
        </w:rPr>
      </w:pPr>
    </w:p>
    <w:p w14:paraId="149E47D4"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 xml:space="preserve">  8</w:t>
      </w:r>
      <w:r w:rsidRPr="00B621D1">
        <w:rPr>
          <w:rFonts w:cs="Arial"/>
          <w:b/>
          <w:szCs w:val="28"/>
        </w:rPr>
        <w:t xml:space="preserve"> – </w:t>
      </w:r>
      <w:r>
        <w:rPr>
          <w:rFonts w:cs="Arial"/>
          <w:b/>
          <w:szCs w:val="28"/>
        </w:rPr>
        <w:t>CIRCULAȚII ȘI ACCESE</w:t>
      </w:r>
    </w:p>
    <w:p w14:paraId="1736503B" w14:textId="3C32D22A" w:rsidR="00000328" w:rsidRDefault="002E3243" w:rsidP="002D0727">
      <w:pPr>
        <w:pStyle w:val="Title"/>
        <w:tabs>
          <w:tab w:val="left" w:pos="9923"/>
        </w:tabs>
        <w:spacing w:line="276" w:lineRule="auto"/>
        <w:ind w:right="283" w:firstLine="851"/>
        <w:jc w:val="both"/>
        <w:rPr>
          <w:rFonts w:cs="Arial"/>
          <w:bCs/>
          <w:szCs w:val="28"/>
        </w:rPr>
      </w:pPr>
      <w:r>
        <w:rPr>
          <w:rFonts w:cs="Arial"/>
          <w:bCs/>
          <w:szCs w:val="28"/>
        </w:rPr>
        <w:t>Toate parcelele vor avea acces carosabil dintr-o stradă publică cu lățime de minim 6 m, sau prin intermediul unui drum de acces în proprirtatea beneficiarului ori cu drept de servitute cu o lățime minimă de 3,5 m pe o distanță maximă de 30 m, sau cu lățime minimă de 5,00 m pentru distanțe mai mari de 30 m, dar care să nu depășească 50,00 m.</w:t>
      </w:r>
      <w:r w:rsidR="00173907">
        <w:rPr>
          <w:rFonts w:cs="Arial"/>
          <w:bCs/>
          <w:szCs w:val="28"/>
        </w:rPr>
        <w:t xml:space="preserve"> </w:t>
      </w:r>
      <w:r w:rsidR="00E2327D">
        <w:rPr>
          <w:rFonts w:cs="Arial"/>
          <w:bCs/>
          <w:szCs w:val="28"/>
        </w:rPr>
        <w:t>Drumurile și accesele în incintele construite</w:t>
      </w:r>
      <w:r w:rsidR="00173907">
        <w:rPr>
          <w:rFonts w:cs="Arial"/>
          <w:bCs/>
          <w:szCs w:val="28"/>
        </w:rPr>
        <w:t xml:space="preserve"> vor fi astfel proiectate încât să asigure circulația normală și accesul usor pentru mijloacele de transport și de lucru specifice, precum și pentru mijloacele de intervenție în caz de incendii, avarii la rețelele edilitare și a ambulanței.</w:t>
      </w:r>
    </w:p>
    <w:p w14:paraId="04B5777E" w14:textId="5421EA0C" w:rsidR="00173907" w:rsidRDefault="00173907" w:rsidP="002D0727">
      <w:pPr>
        <w:pStyle w:val="Title"/>
        <w:tabs>
          <w:tab w:val="left" w:pos="9923"/>
        </w:tabs>
        <w:spacing w:line="276" w:lineRule="auto"/>
        <w:ind w:right="283" w:firstLine="851"/>
        <w:jc w:val="both"/>
        <w:rPr>
          <w:rFonts w:cs="Arial"/>
          <w:bCs/>
          <w:szCs w:val="28"/>
        </w:rPr>
      </w:pPr>
      <w:r>
        <w:rPr>
          <w:rFonts w:cs="Arial"/>
          <w:bCs/>
          <w:szCs w:val="28"/>
        </w:rPr>
        <w:t>Pentru unitățile de învățământ se vor asigura două căi de acces.</w:t>
      </w:r>
    </w:p>
    <w:p w14:paraId="341CB0AB" w14:textId="33759CE7" w:rsidR="00173907" w:rsidRPr="00B621D1" w:rsidRDefault="00173907" w:rsidP="002D0727">
      <w:pPr>
        <w:pStyle w:val="Title"/>
        <w:tabs>
          <w:tab w:val="left" w:pos="9923"/>
        </w:tabs>
        <w:spacing w:line="276" w:lineRule="auto"/>
        <w:ind w:right="283" w:firstLine="851"/>
        <w:jc w:val="both"/>
        <w:rPr>
          <w:rFonts w:cs="Arial"/>
          <w:bCs/>
          <w:szCs w:val="28"/>
        </w:rPr>
      </w:pPr>
      <w:r>
        <w:rPr>
          <w:rFonts w:cs="Arial"/>
          <w:bCs/>
          <w:szCs w:val="28"/>
        </w:rPr>
        <w:t xml:space="preserve">Conform HG 525, anexa </w:t>
      </w:r>
      <w:r w:rsidR="0098727B">
        <w:rPr>
          <w:rFonts w:cs="Arial"/>
          <w:bCs/>
          <w:szCs w:val="28"/>
        </w:rPr>
        <w:t xml:space="preserve">4, articolul 4.6, punctul 4.6.1 – Pentru toate categoriile de construcții de învățământ se vor asigura accese carosabile de legătură cu rețeaua de circulație majoră și cu mijloace de transport în comun, </w:t>
      </w:r>
      <w:r w:rsidR="0098727B">
        <w:rPr>
          <w:rFonts w:cs="Arial"/>
          <w:bCs/>
          <w:szCs w:val="28"/>
        </w:rPr>
        <w:lastRenderedPageBreak/>
        <w:t>accesul principal</w:t>
      </w:r>
      <w:r w:rsidR="00402E02">
        <w:rPr>
          <w:rFonts w:cs="Arial"/>
          <w:bCs/>
          <w:szCs w:val="28"/>
        </w:rPr>
        <w:t xml:space="preserve"> auto și pietonal pentru grădinița cu program prelungit și a creșei se va asiguradin drumul de acces nou propus de 6,00 m lățime, unde se află și parcajul autoturismelor.</w:t>
      </w:r>
    </w:p>
    <w:p w14:paraId="6B779E3A" w14:textId="327C108B" w:rsidR="00E112AC" w:rsidRDefault="00E112AC" w:rsidP="002D0727">
      <w:pPr>
        <w:pStyle w:val="Title"/>
        <w:tabs>
          <w:tab w:val="left" w:pos="9923"/>
        </w:tabs>
        <w:spacing w:line="276" w:lineRule="auto"/>
        <w:ind w:right="283" w:firstLine="851"/>
        <w:jc w:val="both"/>
        <w:rPr>
          <w:rFonts w:cs="Arial"/>
          <w:bCs/>
          <w:szCs w:val="28"/>
        </w:rPr>
      </w:pPr>
      <w:r>
        <w:rPr>
          <w:rFonts w:cs="Arial"/>
          <w:bCs/>
          <w:szCs w:val="28"/>
        </w:rPr>
        <w:t>Conform HG 525, anexa 4, articolul 4.6, punctul 4.6.1 – se vor asigura două căi separate pentru evacuări în caz de urgență (cutremure, inundații, incendii), s</w:t>
      </w:r>
    </w:p>
    <w:p w14:paraId="0805A89A" w14:textId="03B61A9E" w:rsidR="00E112AC" w:rsidRDefault="00E112AC" w:rsidP="002D0727">
      <w:pPr>
        <w:pStyle w:val="Title"/>
        <w:tabs>
          <w:tab w:val="left" w:pos="9923"/>
        </w:tabs>
        <w:spacing w:line="276" w:lineRule="auto"/>
        <w:ind w:right="283" w:firstLine="851"/>
        <w:jc w:val="both"/>
        <w:rPr>
          <w:rFonts w:cs="Arial"/>
          <w:bCs/>
          <w:szCs w:val="28"/>
        </w:rPr>
      </w:pPr>
      <w:r>
        <w:rPr>
          <w:rFonts w:cs="Arial"/>
          <w:bCs/>
          <w:szCs w:val="28"/>
        </w:rPr>
        <w:t xml:space="preserve">Acces secundar pentru evacuarea și intervenția în caz de incendiu pentru grădinița cu program prelungit și a creșei se va asigura prin curtea de serviciu a corpului central printr-un acces carosabil de 4,00 m lățime, prin asigurareaspațiului de întoarcere a autospecialelor fără afectarea celorlalte proprietăți învecinate. </w:t>
      </w:r>
    </w:p>
    <w:p w14:paraId="17F135FA" w14:textId="77777777" w:rsidR="00E112AC" w:rsidRDefault="00E112AC" w:rsidP="00000328">
      <w:pPr>
        <w:pStyle w:val="Title"/>
        <w:tabs>
          <w:tab w:val="left" w:pos="9923"/>
        </w:tabs>
        <w:spacing w:line="360" w:lineRule="auto"/>
        <w:ind w:right="283" w:firstLine="851"/>
        <w:jc w:val="both"/>
        <w:rPr>
          <w:rFonts w:cs="Arial"/>
          <w:bCs/>
          <w:szCs w:val="28"/>
        </w:rPr>
      </w:pPr>
    </w:p>
    <w:p w14:paraId="19B0B476" w14:textId="7B3CEDB1"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 xml:space="preserve">ARTICOL </w:t>
      </w:r>
      <w:r>
        <w:rPr>
          <w:rFonts w:cs="Arial"/>
          <w:b/>
          <w:szCs w:val="28"/>
        </w:rPr>
        <w:t xml:space="preserve">  9</w:t>
      </w:r>
      <w:r w:rsidRPr="00B621D1">
        <w:rPr>
          <w:rFonts w:cs="Arial"/>
          <w:b/>
          <w:szCs w:val="28"/>
        </w:rPr>
        <w:t xml:space="preserve"> – </w:t>
      </w:r>
      <w:r>
        <w:rPr>
          <w:rFonts w:cs="Arial"/>
          <w:b/>
          <w:szCs w:val="28"/>
        </w:rPr>
        <w:t>STAȚIONAREA ȘI PARCAREA AUTOVEHICULELOR</w:t>
      </w:r>
    </w:p>
    <w:p w14:paraId="2B07E238" w14:textId="2F0FB1EB" w:rsidR="00000328" w:rsidRDefault="00580244" w:rsidP="002D0727">
      <w:pPr>
        <w:pStyle w:val="Title"/>
        <w:tabs>
          <w:tab w:val="left" w:pos="9923"/>
        </w:tabs>
        <w:spacing w:line="276" w:lineRule="auto"/>
        <w:ind w:right="283" w:firstLine="851"/>
        <w:jc w:val="both"/>
        <w:rPr>
          <w:rFonts w:cs="Arial"/>
          <w:bCs/>
          <w:szCs w:val="28"/>
        </w:rPr>
      </w:pPr>
      <w:r>
        <w:rPr>
          <w:rFonts w:cs="Arial"/>
          <w:bCs/>
          <w:szCs w:val="28"/>
        </w:rPr>
        <w:t>Se va asigura numărul necesar de locuri de parcare în interiorul proprietății conform HG 525/1996</w:t>
      </w:r>
      <w:r w:rsidR="00252B78">
        <w:rPr>
          <w:rFonts w:cs="Arial"/>
          <w:bCs/>
          <w:szCs w:val="28"/>
        </w:rPr>
        <w:t xml:space="preserve"> și a Indicativ P-132-93</w:t>
      </w:r>
      <w:r>
        <w:rPr>
          <w:rFonts w:cs="Arial"/>
          <w:bCs/>
          <w:szCs w:val="28"/>
        </w:rPr>
        <w:t>.</w:t>
      </w:r>
    </w:p>
    <w:p w14:paraId="11D4647A" w14:textId="2138E5C3" w:rsidR="00580244" w:rsidRDefault="00580244" w:rsidP="002D0727">
      <w:pPr>
        <w:pStyle w:val="Title"/>
        <w:tabs>
          <w:tab w:val="left" w:pos="9923"/>
        </w:tabs>
        <w:spacing w:line="276" w:lineRule="auto"/>
        <w:ind w:right="283" w:firstLine="851"/>
        <w:jc w:val="both"/>
        <w:rPr>
          <w:rFonts w:cs="Arial"/>
          <w:bCs/>
          <w:szCs w:val="28"/>
        </w:rPr>
      </w:pPr>
      <w:r>
        <w:rPr>
          <w:rFonts w:cs="Arial"/>
          <w:bCs/>
          <w:szCs w:val="28"/>
        </w:rPr>
        <w:t xml:space="preserve">Se va asigura </w:t>
      </w:r>
      <w:r w:rsidR="00252B78">
        <w:rPr>
          <w:rFonts w:cs="Arial"/>
          <w:bCs/>
          <w:szCs w:val="28"/>
        </w:rPr>
        <w:t>parcarea concomitentă a autoturismelor pe cele 3</w:t>
      </w:r>
      <w:r>
        <w:rPr>
          <w:rFonts w:cs="Arial"/>
          <w:bCs/>
          <w:szCs w:val="28"/>
        </w:rPr>
        <w:t>4 locuri de parcare</w:t>
      </w:r>
      <w:r w:rsidR="00252B78">
        <w:rPr>
          <w:rFonts w:cs="Arial"/>
          <w:bCs/>
          <w:szCs w:val="28"/>
        </w:rPr>
        <w:t xml:space="preserve"> prevăzute</w:t>
      </w:r>
      <w:r>
        <w:rPr>
          <w:rFonts w:cs="Arial"/>
          <w:bCs/>
          <w:szCs w:val="28"/>
        </w:rPr>
        <w:t>.</w:t>
      </w:r>
      <w:r w:rsidR="00252B78">
        <w:rPr>
          <w:rFonts w:cs="Arial"/>
          <w:bCs/>
          <w:szCs w:val="28"/>
        </w:rPr>
        <w:t xml:space="preserve"> Vârful necesarului de locuri de parcare este la aducerea copiilor la grădiniță și la terminarea programului.</w:t>
      </w:r>
    </w:p>
    <w:p w14:paraId="1EFF19C0" w14:textId="77777777" w:rsidR="00580244" w:rsidRPr="00B621D1" w:rsidRDefault="00580244" w:rsidP="00000328">
      <w:pPr>
        <w:pStyle w:val="Title"/>
        <w:tabs>
          <w:tab w:val="left" w:pos="9923"/>
        </w:tabs>
        <w:spacing w:line="360" w:lineRule="auto"/>
        <w:ind w:right="283" w:firstLine="851"/>
        <w:jc w:val="both"/>
        <w:rPr>
          <w:rFonts w:cs="Arial"/>
          <w:bCs/>
          <w:szCs w:val="28"/>
        </w:rPr>
      </w:pPr>
    </w:p>
    <w:p w14:paraId="687E3F87"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ARTICOL 1</w:t>
      </w:r>
      <w:r>
        <w:rPr>
          <w:rFonts w:cs="Arial"/>
          <w:b/>
          <w:szCs w:val="28"/>
        </w:rPr>
        <w:t>0</w:t>
      </w:r>
      <w:r w:rsidRPr="00B621D1">
        <w:rPr>
          <w:rFonts w:cs="Arial"/>
          <w:b/>
          <w:szCs w:val="28"/>
        </w:rPr>
        <w:t xml:space="preserve"> – </w:t>
      </w:r>
      <w:r>
        <w:rPr>
          <w:rFonts w:cs="Arial"/>
          <w:b/>
          <w:szCs w:val="28"/>
        </w:rPr>
        <w:t>ÎNĂLȚIMEA MAXIMĂ ADMISIBILĂ A CLĂDIRILOR</w:t>
      </w:r>
    </w:p>
    <w:p w14:paraId="4E581F4B" w14:textId="19D4D574" w:rsidR="00000328" w:rsidRDefault="00580244" w:rsidP="002D0727">
      <w:pPr>
        <w:pStyle w:val="Title"/>
        <w:tabs>
          <w:tab w:val="left" w:pos="9923"/>
        </w:tabs>
        <w:spacing w:line="276" w:lineRule="auto"/>
        <w:ind w:right="283" w:firstLine="851"/>
        <w:jc w:val="both"/>
        <w:rPr>
          <w:rFonts w:cs="Arial"/>
          <w:bCs/>
          <w:szCs w:val="28"/>
        </w:rPr>
      </w:pPr>
      <w:r>
        <w:rPr>
          <w:rFonts w:cs="Arial"/>
          <w:bCs/>
          <w:szCs w:val="28"/>
        </w:rPr>
        <w:t>Regimul de înălțime</w:t>
      </w:r>
      <w:r w:rsidR="00A3436A">
        <w:rPr>
          <w:rFonts w:cs="Arial"/>
          <w:bCs/>
          <w:szCs w:val="28"/>
        </w:rPr>
        <w:t xml:space="preserve"> pentru clădirile din zonă va fi de maxim </w:t>
      </w:r>
      <w:r w:rsidR="00A3436A" w:rsidRPr="00A3436A">
        <w:rPr>
          <w:rFonts w:cs="Arial"/>
          <w:b/>
          <w:szCs w:val="28"/>
        </w:rPr>
        <w:t>P + 1E + M</w:t>
      </w:r>
      <w:r w:rsidR="00A3436A">
        <w:rPr>
          <w:rFonts w:cs="Arial"/>
          <w:b/>
          <w:szCs w:val="28"/>
        </w:rPr>
        <w:t xml:space="preserve"> </w:t>
      </w:r>
      <w:r w:rsidR="00A3436A" w:rsidRPr="00A3436A">
        <w:rPr>
          <w:rFonts w:cs="Arial"/>
          <w:bCs/>
          <w:szCs w:val="28"/>
        </w:rPr>
        <w:t>sau</w:t>
      </w:r>
      <w:r w:rsidR="00A3436A">
        <w:rPr>
          <w:rFonts w:cs="Arial"/>
          <w:bCs/>
          <w:szCs w:val="28"/>
        </w:rPr>
        <w:t xml:space="preserve"> </w:t>
      </w:r>
      <w:r w:rsidR="00A3436A">
        <w:rPr>
          <w:rFonts w:cs="Arial"/>
          <w:b/>
          <w:szCs w:val="28"/>
        </w:rPr>
        <w:t xml:space="preserve">P + 2E, </w:t>
      </w:r>
      <w:r w:rsidR="00A3436A">
        <w:rPr>
          <w:rFonts w:cs="Arial"/>
          <w:bCs/>
          <w:szCs w:val="28"/>
        </w:rPr>
        <w:t>la care se pot adăuga subsol sau demisol, dacă terenul și condițiile geotehnice sunt favorabile.</w:t>
      </w:r>
    </w:p>
    <w:p w14:paraId="150D94BE" w14:textId="00742AE6" w:rsidR="0055303E" w:rsidRDefault="0055303E" w:rsidP="002D0727">
      <w:pPr>
        <w:pStyle w:val="Title"/>
        <w:tabs>
          <w:tab w:val="left" w:pos="9923"/>
        </w:tabs>
        <w:spacing w:line="276" w:lineRule="auto"/>
        <w:ind w:right="283" w:firstLine="851"/>
        <w:jc w:val="both"/>
        <w:rPr>
          <w:rFonts w:cs="Arial"/>
          <w:bCs/>
          <w:szCs w:val="28"/>
        </w:rPr>
      </w:pPr>
      <w:r>
        <w:rPr>
          <w:rFonts w:cs="Arial"/>
          <w:bCs/>
          <w:szCs w:val="28"/>
        </w:rPr>
        <w:t>Înălțimea maximă la cornișă (streașină) a clădirilor va fi de maxim 14,00 metri în cazul clădirilor cu mansardă (înălțimea unui nivel curent în cazul clădirilor pentru unitățile de învățământ este de cca.3,60 m).</w:t>
      </w:r>
    </w:p>
    <w:p w14:paraId="16852779" w14:textId="77777777" w:rsidR="00A3436A" w:rsidRPr="00A3436A" w:rsidRDefault="00A3436A" w:rsidP="00000328">
      <w:pPr>
        <w:pStyle w:val="Title"/>
        <w:tabs>
          <w:tab w:val="left" w:pos="9923"/>
        </w:tabs>
        <w:spacing w:line="360" w:lineRule="auto"/>
        <w:ind w:right="283" w:firstLine="851"/>
        <w:jc w:val="both"/>
        <w:rPr>
          <w:rFonts w:cs="Arial"/>
          <w:bCs/>
          <w:szCs w:val="28"/>
        </w:rPr>
      </w:pPr>
    </w:p>
    <w:p w14:paraId="25B566C0"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ARTICOL 1</w:t>
      </w:r>
      <w:r>
        <w:rPr>
          <w:rFonts w:cs="Arial"/>
          <w:b/>
          <w:szCs w:val="28"/>
        </w:rPr>
        <w:t>1</w:t>
      </w:r>
      <w:r w:rsidRPr="00B621D1">
        <w:rPr>
          <w:rFonts w:cs="Arial"/>
          <w:b/>
          <w:szCs w:val="28"/>
        </w:rPr>
        <w:t xml:space="preserve"> – </w:t>
      </w:r>
      <w:r>
        <w:rPr>
          <w:rFonts w:cs="Arial"/>
          <w:b/>
          <w:szCs w:val="28"/>
        </w:rPr>
        <w:t>ASPECTUL EXTERIOR AL CLĂDIRILOR</w:t>
      </w:r>
    </w:p>
    <w:p w14:paraId="3B3399CF" w14:textId="39E815D1" w:rsidR="00000328" w:rsidRDefault="00A3436A" w:rsidP="002D0727">
      <w:pPr>
        <w:pStyle w:val="Title"/>
        <w:tabs>
          <w:tab w:val="left" w:pos="9923"/>
        </w:tabs>
        <w:spacing w:line="276" w:lineRule="auto"/>
        <w:ind w:right="283" w:firstLine="851"/>
        <w:jc w:val="both"/>
        <w:rPr>
          <w:rFonts w:cs="Arial"/>
          <w:bCs/>
          <w:szCs w:val="28"/>
          <w:lang w:val="en-US"/>
        </w:rPr>
      </w:pPr>
      <w:r>
        <w:rPr>
          <w:rFonts w:cs="Arial"/>
          <w:bCs/>
          <w:szCs w:val="28"/>
        </w:rPr>
        <w:t>Clădirile vor fi executate din materiale durabile, cu finisaje exterioare estetice și de calitate superioară și după cum urmează</w:t>
      </w:r>
      <w:r>
        <w:rPr>
          <w:rFonts w:cs="Arial"/>
          <w:bCs/>
          <w:szCs w:val="28"/>
          <w:lang w:val="en-US"/>
        </w:rPr>
        <w:t>:</w:t>
      </w:r>
    </w:p>
    <w:p w14:paraId="4B42ABF9" w14:textId="77777777" w:rsidR="0053471E" w:rsidRPr="0053471E" w:rsidRDefault="0053471E" w:rsidP="002D0727">
      <w:pPr>
        <w:pStyle w:val="Title"/>
        <w:numPr>
          <w:ilvl w:val="0"/>
          <w:numId w:val="39"/>
        </w:numPr>
        <w:tabs>
          <w:tab w:val="left" w:pos="9923"/>
        </w:tabs>
        <w:spacing w:line="276" w:lineRule="auto"/>
        <w:ind w:right="283"/>
        <w:jc w:val="both"/>
        <w:rPr>
          <w:rFonts w:cs="Arial"/>
          <w:bCs/>
          <w:szCs w:val="28"/>
          <w:lang w:val="en-US"/>
        </w:rPr>
      </w:pPr>
      <w:proofErr w:type="spellStart"/>
      <w:r>
        <w:rPr>
          <w:rFonts w:cs="Arial"/>
          <w:bCs/>
          <w:szCs w:val="28"/>
          <w:lang w:val="en-US"/>
        </w:rPr>
        <w:t>aspectul</w:t>
      </w:r>
      <w:proofErr w:type="spellEnd"/>
      <w:r>
        <w:rPr>
          <w:rFonts w:cs="Arial"/>
          <w:bCs/>
          <w:szCs w:val="28"/>
          <w:lang w:val="en-US"/>
        </w:rPr>
        <w:t xml:space="preserve"> </w:t>
      </w:r>
      <w:r>
        <w:rPr>
          <w:rFonts w:cs="Arial"/>
          <w:bCs/>
          <w:szCs w:val="28"/>
        </w:rPr>
        <w:t xml:space="preserve">clădirilor, reclamelor și elementelor de mobilier urban, noi, va fi </w:t>
      </w:r>
    </w:p>
    <w:p w14:paraId="5CA52C10" w14:textId="2D5265F9" w:rsidR="0053471E" w:rsidRDefault="0053471E" w:rsidP="002D0727">
      <w:pPr>
        <w:pStyle w:val="Title"/>
        <w:tabs>
          <w:tab w:val="left" w:pos="9923"/>
        </w:tabs>
        <w:spacing w:line="276" w:lineRule="auto"/>
        <w:ind w:right="283"/>
        <w:jc w:val="both"/>
        <w:rPr>
          <w:rFonts w:cs="Arial"/>
          <w:bCs/>
          <w:szCs w:val="28"/>
          <w:lang w:val="en-US"/>
        </w:rPr>
      </w:pPr>
      <w:r>
        <w:rPr>
          <w:rFonts w:cs="Arial"/>
          <w:bCs/>
          <w:szCs w:val="28"/>
        </w:rPr>
        <w:t>subordonatcerințelor specifice unei diversități de funcțiuni și a exprimării prestigiului investitorilor, dar cu condiția realizării unor ansambluri compoziționale care să țină seama de rolul social al străzilorzonei, de particularitățile sitului, de caracterul general al zonei și de arhitectura clădirilor învecinate cu care se află în relații de covizibilitate</w:t>
      </w:r>
      <w:r>
        <w:rPr>
          <w:rFonts w:cs="Arial"/>
          <w:bCs/>
          <w:szCs w:val="28"/>
          <w:lang w:val="en-US"/>
        </w:rPr>
        <w:t>;</w:t>
      </w:r>
    </w:p>
    <w:p w14:paraId="079B0C3B" w14:textId="77777777" w:rsidR="001F7B05" w:rsidRPr="001F7B05" w:rsidRDefault="0053471E" w:rsidP="002D0727">
      <w:pPr>
        <w:pStyle w:val="Title"/>
        <w:numPr>
          <w:ilvl w:val="0"/>
          <w:numId w:val="39"/>
        </w:numPr>
        <w:tabs>
          <w:tab w:val="left" w:pos="9923"/>
        </w:tabs>
        <w:spacing w:line="276" w:lineRule="auto"/>
        <w:ind w:right="283"/>
        <w:jc w:val="both"/>
        <w:rPr>
          <w:rFonts w:cs="Arial"/>
          <w:bCs/>
          <w:szCs w:val="28"/>
          <w:lang w:val="en-US"/>
        </w:rPr>
      </w:pPr>
      <w:proofErr w:type="spellStart"/>
      <w:r>
        <w:rPr>
          <w:rFonts w:cs="Arial"/>
          <w:bCs/>
          <w:szCs w:val="28"/>
          <w:lang w:val="en-US"/>
        </w:rPr>
        <w:t>aspectul</w:t>
      </w:r>
      <w:proofErr w:type="spellEnd"/>
      <w:r>
        <w:rPr>
          <w:rFonts w:cs="Arial"/>
          <w:bCs/>
          <w:szCs w:val="28"/>
          <w:lang w:val="en-US"/>
        </w:rPr>
        <w:t xml:space="preserve"> </w:t>
      </w:r>
      <w:proofErr w:type="spellStart"/>
      <w:r>
        <w:rPr>
          <w:rFonts w:cs="Arial"/>
          <w:bCs/>
          <w:szCs w:val="28"/>
          <w:lang w:val="en-US"/>
        </w:rPr>
        <w:t>clădirilor</w:t>
      </w:r>
      <w:proofErr w:type="spellEnd"/>
      <w:r>
        <w:rPr>
          <w:rFonts w:cs="Arial"/>
          <w:bCs/>
          <w:szCs w:val="28"/>
          <w:lang w:val="en-US"/>
        </w:rPr>
        <w:t xml:space="preserve"> </w:t>
      </w:r>
      <w:proofErr w:type="spellStart"/>
      <w:r>
        <w:rPr>
          <w:rFonts w:cs="Arial"/>
          <w:bCs/>
          <w:szCs w:val="28"/>
          <w:lang w:val="en-US"/>
        </w:rPr>
        <w:t>va</w:t>
      </w:r>
      <w:proofErr w:type="spellEnd"/>
      <w:r>
        <w:rPr>
          <w:rFonts w:cs="Arial"/>
          <w:bCs/>
          <w:szCs w:val="28"/>
          <w:lang w:val="en-US"/>
        </w:rPr>
        <w:t xml:space="preserve"> </w:t>
      </w:r>
      <w:proofErr w:type="spellStart"/>
      <w:r>
        <w:rPr>
          <w:rFonts w:cs="Arial"/>
          <w:bCs/>
          <w:szCs w:val="28"/>
          <w:lang w:val="en-US"/>
        </w:rPr>
        <w:t>exprima</w:t>
      </w:r>
      <w:proofErr w:type="spellEnd"/>
      <w:r>
        <w:rPr>
          <w:rFonts w:cs="Arial"/>
          <w:bCs/>
          <w:szCs w:val="28"/>
          <w:lang w:val="en-US"/>
        </w:rPr>
        <w:t xml:space="preserve"> </w:t>
      </w:r>
      <w:proofErr w:type="spellStart"/>
      <w:r>
        <w:rPr>
          <w:rFonts w:cs="Arial"/>
          <w:bCs/>
          <w:szCs w:val="28"/>
          <w:lang w:val="en-US"/>
        </w:rPr>
        <w:t>caracterul</w:t>
      </w:r>
      <w:proofErr w:type="spellEnd"/>
      <w:r>
        <w:rPr>
          <w:rFonts w:cs="Arial"/>
          <w:bCs/>
          <w:szCs w:val="28"/>
          <w:lang w:val="en-US"/>
        </w:rPr>
        <w:t xml:space="preserve"> </w:t>
      </w:r>
      <w:r>
        <w:rPr>
          <w:rFonts w:cs="Arial"/>
          <w:bCs/>
          <w:szCs w:val="28"/>
          <w:lang w:val="hu-HU"/>
        </w:rPr>
        <w:t>și reprezen</w:t>
      </w:r>
      <w:r w:rsidR="001F7B05">
        <w:rPr>
          <w:rFonts w:cs="Arial"/>
          <w:bCs/>
          <w:szCs w:val="28"/>
          <w:lang w:val="hu-HU"/>
        </w:rPr>
        <w:t xml:space="preserve">tativitatea funcțiunii </w:t>
      </w:r>
    </w:p>
    <w:p w14:paraId="4D1ED9CC" w14:textId="7801E720" w:rsidR="0053471E" w:rsidRDefault="001F7B05" w:rsidP="002D0727">
      <w:pPr>
        <w:pStyle w:val="Title"/>
        <w:tabs>
          <w:tab w:val="left" w:pos="9923"/>
        </w:tabs>
        <w:spacing w:line="276" w:lineRule="auto"/>
        <w:ind w:right="283"/>
        <w:jc w:val="both"/>
        <w:rPr>
          <w:rFonts w:cs="Arial"/>
          <w:bCs/>
          <w:szCs w:val="28"/>
          <w:lang w:val="hu-HU"/>
        </w:rPr>
      </w:pPr>
      <w:r>
        <w:rPr>
          <w:rFonts w:cs="Arial"/>
          <w:bCs/>
          <w:szCs w:val="28"/>
          <w:lang w:val="hu-HU"/>
        </w:rPr>
        <w:t>și va răspunde exigențelor actuale ale arhitecturii europene de coerență și eleganță.</w:t>
      </w:r>
    </w:p>
    <w:p w14:paraId="79985CB2" w14:textId="77777777" w:rsidR="001F7B05" w:rsidRPr="001F7B05" w:rsidRDefault="001F7B05" w:rsidP="002D0727">
      <w:pPr>
        <w:pStyle w:val="Title"/>
        <w:numPr>
          <w:ilvl w:val="0"/>
          <w:numId w:val="39"/>
        </w:numPr>
        <w:tabs>
          <w:tab w:val="left" w:pos="9923"/>
        </w:tabs>
        <w:spacing w:line="276" w:lineRule="auto"/>
        <w:ind w:right="283"/>
        <w:jc w:val="both"/>
        <w:rPr>
          <w:rFonts w:cs="Arial"/>
          <w:bCs/>
          <w:szCs w:val="28"/>
          <w:lang w:val="en-US"/>
        </w:rPr>
      </w:pPr>
      <w:r>
        <w:rPr>
          <w:rFonts w:cs="Arial"/>
          <w:bCs/>
          <w:szCs w:val="28"/>
          <w:lang w:val="hu-HU"/>
        </w:rPr>
        <w:lastRenderedPageBreak/>
        <w:t>se va asigurao tratare similară a tuturor fațadelor aceleiași clădiri având</w:t>
      </w:r>
    </w:p>
    <w:p w14:paraId="7C0CAA03" w14:textId="307E553A" w:rsidR="001F7B05" w:rsidRDefault="001F7B05" w:rsidP="002D0727">
      <w:pPr>
        <w:pStyle w:val="Title"/>
        <w:tabs>
          <w:tab w:val="left" w:pos="9923"/>
        </w:tabs>
        <w:spacing w:line="276" w:lineRule="auto"/>
        <w:ind w:right="283"/>
        <w:jc w:val="both"/>
        <w:rPr>
          <w:rFonts w:cs="Arial"/>
          <w:bCs/>
          <w:szCs w:val="28"/>
          <w:lang w:val="en-US"/>
        </w:rPr>
      </w:pPr>
      <w:r>
        <w:rPr>
          <w:rFonts w:cs="Arial"/>
          <w:bCs/>
          <w:szCs w:val="28"/>
          <w:lang w:val="hu-HU"/>
        </w:rPr>
        <w:t xml:space="preserve"> în vedere perceperea acestora în sit</w:t>
      </w:r>
      <w:r>
        <w:rPr>
          <w:rFonts w:cs="Arial"/>
          <w:bCs/>
          <w:szCs w:val="28"/>
          <w:lang w:val="en-US"/>
        </w:rPr>
        <w:t>;</w:t>
      </w:r>
    </w:p>
    <w:p w14:paraId="1EBC1500" w14:textId="56BD25B3" w:rsidR="001F7B05" w:rsidRDefault="001F7B05" w:rsidP="002D0727">
      <w:pPr>
        <w:pStyle w:val="Title"/>
        <w:numPr>
          <w:ilvl w:val="0"/>
          <w:numId w:val="39"/>
        </w:numPr>
        <w:tabs>
          <w:tab w:val="left" w:pos="9923"/>
        </w:tabs>
        <w:spacing w:line="276" w:lineRule="auto"/>
        <w:ind w:right="283"/>
        <w:jc w:val="both"/>
        <w:rPr>
          <w:rFonts w:cs="Arial"/>
          <w:bCs/>
          <w:szCs w:val="28"/>
          <w:lang w:val="en-US"/>
        </w:rPr>
      </w:pPr>
      <w:r>
        <w:rPr>
          <w:rFonts w:cs="Arial"/>
          <w:bCs/>
          <w:szCs w:val="28"/>
          <w:lang w:val="en-US"/>
        </w:rPr>
        <w:t xml:space="preserve">se </w:t>
      </w:r>
      <w:proofErr w:type="spellStart"/>
      <w:r>
        <w:rPr>
          <w:rFonts w:cs="Arial"/>
          <w:bCs/>
          <w:szCs w:val="28"/>
          <w:lang w:val="en-US"/>
        </w:rPr>
        <w:t>va</w:t>
      </w:r>
      <w:proofErr w:type="spellEnd"/>
      <w:r>
        <w:rPr>
          <w:rFonts w:cs="Arial"/>
          <w:bCs/>
          <w:szCs w:val="28"/>
          <w:lang w:val="en-US"/>
        </w:rPr>
        <w:t xml:space="preserve"> </w:t>
      </w:r>
      <w:proofErr w:type="spellStart"/>
      <w:r>
        <w:rPr>
          <w:rFonts w:cs="Arial"/>
          <w:bCs/>
          <w:szCs w:val="28"/>
          <w:lang w:val="en-US"/>
        </w:rPr>
        <w:t>acorda</w:t>
      </w:r>
      <w:proofErr w:type="spellEnd"/>
      <w:r>
        <w:rPr>
          <w:rFonts w:cs="Arial"/>
          <w:bCs/>
          <w:szCs w:val="28"/>
          <w:lang w:val="en-US"/>
        </w:rPr>
        <w:t xml:space="preserve"> </w:t>
      </w:r>
      <w:proofErr w:type="spellStart"/>
      <w:r>
        <w:rPr>
          <w:rFonts w:cs="Arial"/>
          <w:bCs/>
          <w:szCs w:val="28"/>
          <w:lang w:val="en-US"/>
        </w:rPr>
        <w:t>aten</w:t>
      </w:r>
      <w:proofErr w:type="spellEnd"/>
      <w:r w:rsidR="00D83531">
        <w:rPr>
          <w:rFonts w:cs="Arial"/>
          <w:bCs/>
          <w:szCs w:val="28"/>
        </w:rPr>
        <w:t>ț</w:t>
      </w:r>
      <w:proofErr w:type="spellStart"/>
      <w:r>
        <w:rPr>
          <w:rFonts w:cs="Arial"/>
          <w:bCs/>
          <w:szCs w:val="28"/>
          <w:lang w:val="en-US"/>
        </w:rPr>
        <w:t>ie</w:t>
      </w:r>
      <w:proofErr w:type="spellEnd"/>
      <w:r>
        <w:rPr>
          <w:rFonts w:cs="Arial"/>
          <w:bCs/>
          <w:szCs w:val="28"/>
          <w:lang w:val="en-US"/>
        </w:rPr>
        <w:t xml:space="preserve"> </w:t>
      </w:r>
      <w:proofErr w:type="spellStart"/>
      <w:r>
        <w:rPr>
          <w:rFonts w:cs="Arial"/>
          <w:bCs/>
          <w:szCs w:val="28"/>
          <w:lang w:val="en-US"/>
        </w:rPr>
        <w:t>modului</w:t>
      </w:r>
      <w:proofErr w:type="spellEnd"/>
      <w:r>
        <w:rPr>
          <w:rFonts w:cs="Arial"/>
          <w:bCs/>
          <w:szCs w:val="28"/>
          <w:lang w:val="en-US"/>
        </w:rPr>
        <w:t xml:space="preserve"> de tartare </w:t>
      </w:r>
      <w:proofErr w:type="gramStart"/>
      <w:r>
        <w:rPr>
          <w:rFonts w:cs="Arial"/>
          <w:bCs/>
          <w:szCs w:val="28"/>
          <w:lang w:val="en-US"/>
        </w:rPr>
        <w:t>a</w:t>
      </w:r>
      <w:proofErr w:type="gramEnd"/>
      <w:r>
        <w:rPr>
          <w:rFonts w:cs="Arial"/>
          <w:bCs/>
          <w:szCs w:val="28"/>
          <w:lang w:val="en-US"/>
        </w:rPr>
        <w:t xml:space="preserve"> </w:t>
      </w:r>
      <w:proofErr w:type="spellStart"/>
      <w:r>
        <w:rPr>
          <w:rFonts w:cs="Arial"/>
          <w:bCs/>
          <w:szCs w:val="28"/>
          <w:lang w:val="en-US"/>
        </w:rPr>
        <w:t>acoperișurilor</w:t>
      </w:r>
      <w:proofErr w:type="spellEnd"/>
      <w:r>
        <w:rPr>
          <w:rFonts w:cs="Arial"/>
          <w:bCs/>
          <w:szCs w:val="28"/>
          <w:lang w:val="en-US"/>
        </w:rPr>
        <w:t xml:space="preserve"> </w:t>
      </w:r>
      <w:proofErr w:type="spellStart"/>
      <w:r>
        <w:rPr>
          <w:rFonts w:cs="Arial"/>
          <w:bCs/>
          <w:szCs w:val="28"/>
          <w:lang w:val="en-US"/>
        </w:rPr>
        <w:t>sau</w:t>
      </w:r>
      <w:proofErr w:type="spellEnd"/>
      <w:r>
        <w:rPr>
          <w:rFonts w:cs="Arial"/>
          <w:bCs/>
          <w:szCs w:val="28"/>
          <w:lang w:val="en-US"/>
        </w:rPr>
        <w:t xml:space="preserve"> a </w:t>
      </w:r>
      <w:proofErr w:type="spellStart"/>
      <w:r>
        <w:rPr>
          <w:rFonts w:cs="Arial"/>
          <w:bCs/>
          <w:szCs w:val="28"/>
          <w:lang w:val="en-US"/>
        </w:rPr>
        <w:t>teraselor</w:t>
      </w:r>
      <w:proofErr w:type="spellEnd"/>
    </w:p>
    <w:p w14:paraId="26117372" w14:textId="77777777" w:rsidR="001C30B7" w:rsidRDefault="001F7B05" w:rsidP="002D0727">
      <w:pPr>
        <w:pStyle w:val="Title"/>
        <w:numPr>
          <w:ilvl w:val="0"/>
          <w:numId w:val="39"/>
        </w:numPr>
        <w:tabs>
          <w:tab w:val="left" w:pos="9923"/>
        </w:tabs>
        <w:spacing w:line="276" w:lineRule="auto"/>
        <w:ind w:right="283"/>
        <w:jc w:val="both"/>
        <w:rPr>
          <w:rFonts w:cs="Arial"/>
          <w:bCs/>
          <w:szCs w:val="28"/>
          <w:lang w:val="en-US"/>
        </w:rPr>
      </w:pPr>
      <w:proofErr w:type="spellStart"/>
      <w:r>
        <w:rPr>
          <w:rFonts w:cs="Arial"/>
          <w:bCs/>
          <w:szCs w:val="28"/>
          <w:lang w:val="en-US"/>
        </w:rPr>
        <w:t>orice</w:t>
      </w:r>
      <w:proofErr w:type="spellEnd"/>
      <w:r>
        <w:rPr>
          <w:rFonts w:cs="Arial"/>
          <w:bCs/>
          <w:szCs w:val="28"/>
          <w:lang w:val="en-US"/>
        </w:rPr>
        <w:t xml:space="preserve"> </w:t>
      </w:r>
      <w:proofErr w:type="spellStart"/>
      <w:r>
        <w:rPr>
          <w:rFonts w:cs="Arial"/>
          <w:bCs/>
          <w:szCs w:val="28"/>
          <w:lang w:val="en-US"/>
        </w:rPr>
        <w:t>construcție</w:t>
      </w:r>
      <w:proofErr w:type="spellEnd"/>
      <w:r>
        <w:rPr>
          <w:rFonts w:cs="Arial"/>
          <w:bCs/>
          <w:szCs w:val="28"/>
          <w:lang w:val="en-US"/>
        </w:rPr>
        <w:t xml:space="preserve"> </w:t>
      </w:r>
      <w:proofErr w:type="spellStart"/>
      <w:r>
        <w:rPr>
          <w:rFonts w:cs="Arial"/>
          <w:bCs/>
          <w:szCs w:val="28"/>
          <w:lang w:val="en-US"/>
        </w:rPr>
        <w:t>nouă</w:t>
      </w:r>
      <w:proofErr w:type="spellEnd"/>
      <w:r>
        <w:rPr>
          <w:rFonts w:cs="Arial"/>
          <w:bCs/>
          <w:szCs w:val="28"/>
          <w:lang w:val="en-US"/>
        </w:rPr>
        <w:t xml:space="preserve"> </w:t>
      </w:r>
      <w:proofErr w:type="spellStart"/>
      <w:r>
        <w:rPr>
          <w:rFonts w:cs="Arial"/>
          <w:bCs/>
          <w:szCs w:val="28"/>
          <w:lang w:val="en-US"/>
        </w:rPr>
        <w:t>să</w:t>
      </w:r>
      <w:proofErr w:type="spellEnd"/>
      <w:r>
        <w:rPr>
          <w:rFonts w:cs="Arial"/>
          <w:bCs/>
          <w:szCs w:val="28"/>
          <w:lang w:val="en-US"/>
        </w:rPr>
        <w:t xml:space="preserve"> se </w:t>
      </w:r>
      <w:proofErr w:type="spellStart"/>
      <w:r>
        <w:rPr>
          <w:rFonts w:cs="Arial"/>
          <w:bCs/>
          <w:szCs w:val="28"/>
          <w:lang w:val="en-US"/>
        </w:rPr>
        <w:t>înscrie</w:t>
      </w:r>
      <w:proofErr w:type="spellEnd"/>
      <w:r>
        <w:rPr>
          <w:rFonts w:cs="Arial"/>
          <w:bCs/>
          <w:szCs w:val="28"/>
          <w:lang w:val="en-US"/>
        </w:rPr>
        <w:t xml:space="preserve"> </w:t>
      </w:r>
      <w:proofErr w:type="spellStart"/>
      <w:r>
        <w:rPr>
          <w:rFonts w:cs="Arial"/>
          <w:bCs/>
          <w:szCs w:val="28"/>
          <w:lang w:val="en-US"/>
        </w:rPr>
        <w:t>armonios</w:t>
      </w:r>
      <w:proofErr w:type="spellEnd"/>
      <w:r>
        <w:rPr>
          <w:rFonts w:cs="Arial"/>
          <w:bCs/>
          <w:szCs w:val="28"/>
          <w:lang w:val="en-US"/>
        </w:rPr>
        <w:t xml:space="preserve"> </w:t>
      </w:r>
      <w:proofErr w:type="spellStart"/>
      <w:r>
        <w:rPr>
          <w:rFonts w:cs="Arial"/>
          <w:bCs/>
          <w:szCs w:val="28"/>
          <w:lang w:val="en-US"/>
        </w:rPr>
        <w:t>în</w:t>
      </w:r>
      <w:proofErr w:type="spellEnd"/>
      <w:r>
        <w:rPr>
          <w:rFonts w:cs="Arial"/>
          <w:bCs/>
          <w:szCs w:val="28"/>
          <w:lang w:val="en-US"/>
        </w:rPr>
        <w:t xml:space="preserve"> </w:t>
      </w:r>
      <w:proofErr w:type="spellStart"/>
      <w:r>
        <w:rPr>
          <w:rFonts w:cs="Arial"/>
          <w:bCs/>
          <w:szCs w:val="28"/>
          <w:lang w:val="en-US"/>
        </w:rPr>
        <w:t>zonă</w:t>
      </w:r>
      <w:proofErr w:type="spellEnd"/>
      <w:r>
        <w:rPr>
          <w:rFonts w:cs="Arial"/>
          <w:bCs/>
          <w:szCs w:val="28"/>
          <w:lang w:val="en-US"/>
        </w:rPr>
        <w:t xml:space="preserve">, </w:t>
      </w:r>
      <w:proofErr w:type="spellStart"/>
      <w:r>
        <w:rPr>
          <w:rFonts w:cs="Arial"/>
          <w:bCs/>
          <w:szCs w:val="28"/>
          <w:lang w:val="en-US"/>
        </w:rPr>
        <w:t>fiind</w:t>
      </w:r>
      <w:proofErr w:type="spellEnd"/>
      <w:r>
        <w:rPr>
          <w:rFonts w:cs="Arial"/>
          <w:bCs/>
          <w:szCs w:val="28"/>
          <w:lang w:val="en-US"/>
        </w:rPr>
        <w:t xml:space="preserve"> </w:t>
      </w:r>
      <w:proofErr w:type="spellStart"/>
      <w:r>
        <w:rPr>
          <w:rFonts w:cs="Arial"/>
          <w:bCs/>
          <w:szCs w:val="28"/>
          <w:lang w:val="en-US"/>
        </w:rPr>
        <w:t>posibilă</w:t>
      </w:r>
      <w:proofErr w:type="spellEnd"/>
      <w:r>
        <w:rPr>
          <w:rFonts w:cs="Arial"/>
          <w:bCs/>
          <w:szCs w:val="28"/>
          <w:lang w:val="en-US"/>
        </w:rPr>
        <w:t xml:space="preserve"> </w:t>
      </w:r>
      <w:proofErr w:type="spellStart"/>
      <w:r>
        <w:rPr>
          <w:rFonts w:cs="Arial"/>
          <w:bCs/>
          <w:szCs w:val="28"/>
          <w:lang w:val="en-US"/>
        </w:rPr>
        <w:t>și</w:t>
      </w:r>
      <w:proofErr w:type="spellEnd"/>
    </w:p>
    <w:p w14:paraId="576849E8" w14:textId="7B437FB1" w:rsidR="001F7B05" w:rsidRPr="0053471E" w:rsidRDefault="001F7B05" w:rsidP="002D0727">
      <w:pPr>
        <w:pStyle w:val="Title"/>
        <w:tabs>
          <w:tab w:val="left" w:pos="9923"/>
        </w:tabs>
        <w:spacing w:line="276" w:lineRule="auto"/>
        <w:ind w:right="283"/>
        <w:jc w:val="both"/>
        <w:rPr>
          <w:rFonts w:cs="Arial"/>
          <w:bCs/>
          <w:szCs w:val="28"/>
          <w:lang w:val="en-US"/>
        </w:rPr>
      </w:pPr>
      <w:r>
        <w:rPr>
          <w:rFonts w:cs="Arial"/>
          <w:bCs/>
          <w:szCs w:val="28"/>
          <w:lang w:val="en-US"/>
        </w:rPr>
        <w:t xml:space="preserve"> </w:t>
      </w:r>
      <w:proofErr w:type="spellStart"/>
      <w:r>
        <w:rPr>
          <w:rFonts w:cs="Arial"/>
          <w:bCs/>
          <w:szCs w:val="28"/>
          <w:lang w:val="en-US"/>
        </w:rPr>
        <w:t>armonia</w:t>
      </w:r>
      <w:proofErr w:type="spellEnd"/>
      <w:r>
        <w:rPr>
          <w:rFonts w:cs="Arial"/>
          <w:bCs/>
          <w:szCs w:val="28"/>
          <w:lang w:val="en-US"/>
        </w:rPr>
        <w:t xml:space="preserve"> </w:t>
      </w:r>
      <w:proofErr w:type="spellStart"/>
      <w:r>
        <w:rPr>
          <w:rFonts w:cs="Arial"/>
          <w:bCs/>
          <w:szCs w:val="28"/>
          <w:lang w:val="en-US"/>
        </w:rPr>
        <w:t>prin</w:t>
      </w:r>
      <w:proofErr w:type="spellEnd"/>
      <w:r>
        <w:rPr>
          <w:rFonts w:cs="Arial"/>
          <w:bCs/>
          <w:szCs w:val="28"/>
          <w:lang w:val="en-US"/>
        </w:rPr>
        <w:t xml:space="preserve"> contrast. </w:t>
      </w:r>
      <w:proofErr w:type="spellStart"/>
      <w:r>
        <w:rPr>
          <w:rFonts w:cs="Arial"/>
          <w:bCs/>
          <w:szCs w:val="28"/>
          <w:lang w:val="en-US"/>
        </w:rPr>
        <w:t>În</w:t>
      </w:r>
      <w:proofErr w:type="spellEnd"/>
      <w:r>
        <w:rPr>
          <w:rFonts w:cs="Arial"/>
          <w:bCs/>
          <w:szCs w:val="28"/>
          <w:lang w:val="en-US"/>
        </w:rPr>
        <w:t xml:space="preserve"> </w:t>
      </w:r>
      <w:proofErr w:type="spellStart"/>
      <w:r>
        <w:rPr>
          <w:rFonts w:cs="Arial"/>
          <w:bCs/>
          <w:szCs w:val="28"/>
          <w:lang w:val="en-US"/>
        </w:rPr>
        <w:t>acest</w:t>
      </w:r>
      <w:proofErr w:type="spellEnd"/>
      <w:r>
        <w:rPr>
          <w:rFonts w:cs="Arial"/>
          <w:bCs/>
          <w:szCs w:val="28"/>
          <w:lang w:val="en-US"/>
        </w:rPr>
        <w:t xml:space="preserve"> </w:t>
      </w:r>
      <w:proofErr w:type="spellStart"/>
      <w:r>
        <w:rPr>
          <w:rFonts w:cs="Arial"/>
          <w:bCs/>
          <w:szCs w:val="28"/>
          <w:lang w:val="en-US"/>
        </w:rPr>
        <w:t>sens</w:t>
      </w:r>
      <w:proofErr w:type="spellEnd"/>
      <w:r>
        <w:rPr>
          <w:rFonts w:cs="Arial"/>
          <w:bCs/>
          <w:szCs w:val="28"/>
          <w:lang w:val="en-US"/>
        </w:rPr>
        <w:t xml:space="preserve"> la </w:t>
      </w:r>
      <w:proofErr w:type="spellStart"/>
      <w:r>
        <w:rPr>
          <w:rFonts w:cs="Arial"/>
          <w:bCs/>
          <w:szCs w:val="28"/>
          <w:lang w:val="en-US"/>
        </w:rPr>
        <w:t>solicitarea</w:t>
      </w:r>
      <w:proofErr w:type="spellEnd"/>
      <w:r>
        <w:rPr>
          <w:rFonts w:cs="Arial"/>
          <w:bCs/>
          <w:szCs w:val="28"/>
          <w:lang w:val="en-US"/>
        </w:rPr>
        <w:t xml:space="preserve"> </w:t>
      </w:r>
      <w:proofErr w:type="spellStart"/>
      <w:r>
        <w:rPr>
          <w:rFonts w:cs="Arial"/>
          <w:bCs/>
          <w:szCs w:val="28"/>
          <w:lang w:val="en-US"/>
        </w:rPr>
        <w:t>departamentului</w:t>
      </w:r>
      <w:proofErr w:type="spellEnd"/>
      <w:r>
        <w:rPr>
          <w:rFonts w:cs="Arial"/>
          <w:bCs/>
          <w:szCs w:val="28"/>
          <w:lang w:val="en-US"/>
        </w:rPr>
        <w:t xml:space="preserve"> de urbanism </w:t>
      </w:r>
      <w:proofErr w:type="spellStart"/>
      <w:r>
        <w:rPr>
          <w:rFonts w:cs="Arial"/>
          <w:bCs/>
          <w:szCs w:val="28"/>
          <w:lang w:val="en-US"/>
        </w:rPr>
        <w:t>și</w:t>
      </w:r>
      <w:proofErr w:type="spellEnd"/>
      <w:r>
        <w:rPr>
          <w:rFonts w:cs="Arial"/>
          <w:bCs/>
          <w:szCs w:val="28"/>
          <w:lang w:val="en-US"/>
        </w:rPr>
        <w:t xml:space="preserve"> </w:t>
      </w:r>
      <w:proofErr w:type="spellStart"/>
      <w:r>
        <w:rPr>
          <w:rFonts w:cs="Arial"/>
          <w:bCs/>
          <w:szCs w:val="28"/>
          <w:lang w:val="en-US"/>
        </w:rPr>
        <w:t>amenajarea</w:t>
      </w:r>
      <w:proofErr w:type="spellEnd"/>
      <w:r>
        <w:rPr>
          <w:rFonts w:cs="Arial"/>
          <w:bCs/>
          <w:szCs w:val="28"/>
          <w:lang w:val="en-US"/>
        </w:rPr>
        <w:t xml:space="preserve"> </w:t>
      </w:r>
      <w:proofErr w:type="spellStart"/>
      <w:r>
        <w:rPr>
          <w:rFonts w:cs="Arial"/>
          <w:bCs/>
          <w:szCs w:val="28"/>
          <w:lang w:val="en-US"/>
        </w:rPr>
        <w:t>teritoriului</w:t>
      </w:r>
      <w:proofErr w:type="spellEnd"/>
      <w:r>
        <w:rPr>
          <w:rFonts w:cs="Arial"/>
          <w:bCs/>
          <w:szCs w:val="28"/>
          <w:lang w:val="en-US"/>
        </w:rPr>
        <w:t xml:space="preserve"> din </w:t>
      </w:r>
      <w:proofErr w:type="spellStart"/>
      <w:r>
        <w:rPr>
          <w:rFonts w:cs="Arial"/>
          <w:bCs/>
          <w:szCs w:val="28"/>
          <w:lang w:val="en-US"/>
        </w:rPr>
        <w:t>Primărie</w:t>
      </w:r>
      <w:proofErr w:type="spellEnd"/>
      <w:r>
        <w:rPr>
          <w:rFonts w:cs="Arial"/>
          <w:bCs/>
          <w:szCs w:val="28"/>
          <w:lang w:val="en-US"/>
        </w:rPr>
        <w:t xml:space="preserve"> </w:t>
      </w:r>
      <w:proofErr w:type="spellStart"/>
      <w:r>
        <w:rPr>
          <w:rFonts w:cs="Arial"/>
          <w:bCs/>
          <w:szCs w:val="28"/>
          <w:lang w:val="en-US"/>
        </w:rPr>
        <w:t>orașului</w:t>
      </w:r>
      <w:proofErr w:type="spellEnd"/>
      <w:r>
        <w:rPr>
          <w:rFonts w:cs="Arial"/>
          <w:bCs/>
          <w:szCs w:val="28"/>
          <w:lang w:val="en-US"/>
        </w:rPr>
        <w:t xml:space="preserve"> Ungheni</w:t>
      </w:r>
      <w:r w:rsidR="001C30B7">
        <w:rPr>
          <w:rFonts w:cs="Arial"/>
          <w:bCs/>
          <w:szCs w:val="28"/>
          <w:lang w:val="en-US"/>
        </w:rPr>
        <w:t xml:space="preserve">, </w:t>
      </w:r>
      <w:proofErr w:type="spellStart"/>
      <w:r w:rsidR="001C30B7">
        <w:rPr>
          <w:rFonts w:cs="Arial"/>
          <w:bCs/>
          <w:szCs w:val="28"/>
          <w:lang w:val="en-US"/>
        </w:rPr>
        <w:t>proiectele</w:t>
      </w:r>
      <w:proofErr w:type="spellEnd"/>
      <w:r w:rsidR="001C30B7">
        <w:rPr>
          <w:rFonts w:cs="Arial"/>
          <w:bCs/>
          <w:szCs w:val="28"/>
          <w:lang w:val="en-US"/>
        </w:rPr>
        <w:t xml:space="preserve"> </w:t>
      </w:r>
      <w:proofErr w:type="spellStart"/>
      <w:r w:rsidR="001C30B7">
        <w:rPr>
          <w:rFonts w:cs="Arial"/>
          <w:bCs/>
          <w:szCs w:val="28"/>
          <w:lang w:val="en-US"/>
        </w:rPr>
        <w:t>pentru</w:t>
      </w:r>
      <w:proofErr w:type="spellEnd"/>
      <w:r w:rsidR="001C30B7">
        <w:rPr>
          <w:rFonts w:cs="Arial"/>
          <w:bCs/>
          <w:szCs w:val="28"/>
          <w:lang w:val="en-US"/>
        </w:rPr>
        <w:t xml:space="preserve"> </w:t>
      </w:r>
      <w:proofErr w:type="spellStart"/>
      <w:r w:rsidR="001C30B7">
        <w:rPr>
          <w:rFonts w:cs="Arial"/>
          <w:bCs/>
          <w:szCs w:val="28"/>
          <w:lang w:val="en-US"/>
        </w:rPr>
        <w:t>autorizare</w:t>
      </w:r>
      <w:proofErr w:type="spellEnd"/>
      <w:r w:rsidR="001C30B7">
        <w:rPr>
          <w:rFonts w:cs="Arial"/>
          <w:bCs/>
          <w:szCs w:val="28"/>
          <w:lang w:val="en-US"/>
        </w:rPr>
        <w:t xml:space="preserve"> pot fi </w:t>
      </w:r>
      <w:proofErr w:type="spellStart"/>
      <w:proofErr w:type="gramStart"/>
      <w:r w:rsidR="001C30B7">
        <w:rPr>
          <w:rFonts w:cs="Arial"/>
          <w:bCs/>
          <w:szCs w:val="28"/>
          <w:lang w:val="en-US"/>
        </w:rPr>
        <w:t>avizate</w:t>
      </w:r>
      <w:proofErr w:type="spellEnd"/>
      <w:r w:rsidR="001C30B7">
        <w:rPr>
          <w:rFonts w:cs="Arial"/>
          <w:bCs/>
          <w:szCs w:val="28"/>
          <w:lang w:val="en-US"/>
        </w:rPr>
        <w:t xml:space="preserve">  de</w:t>
      </w:r>
      <w:proofErr w:type="gramEnd"/>
      <w:r w:rsidR="001C30B7">
        <w:rPr>
          <w:rFonts w:cs="Arial"/>
          <w:bCs/>
          <w:szCs w:val="28"/>
          <w:lang w:val="en-US"/>
        </w:rPr>
        <w:t xml:space="preserve"> </w:t>
      </w:r>
      <w:proofErr w:type="spellStart"/>
      <w:r w:rsidR="001C30B7">
        <w:rPr>
          <w:rFonts w:cs="Arial"/>
          <w:bCs/>
          <w:szCs w:val="28"/>
          <w:lang w:val="en-US"/>
        </w:rPr>
        <w:t>către</w:t>
      </w:r>
      <w:proofErr w:type="spellEnd"/>
      <w:r w:rsidR="001C30B7">
        <w:rPr>
          <w:rFonts w:cs="Arial"/>
          <w:bCs/>
          <w:szCs w:val="28"/>
          <w:lang w:val="en-US"/>
        </w:rPr>
        <w:t xml:space="preserve"> o </w:t>
      </w:r>
      <w:proofErr w:type="spellStart"/>
      <w:r w:rsidR="001C30B7">
        <w:rPr>
          <w:rFonts w:cs="Arial"/>
          <w:bCs/>
          <w:szCs w:val="28"/>
          <w:lang w:val="en-US"/>
        </w:rPr>
        <w:t>comisie</w:t>
      </w:r>
      <w:proofErr w:type="spellEnd"/>
      <w:r w:rsidR="001C30B7">
        <w:rPr>
          <w:rFonts w:cs="Arial"/>
          <w:bCs/>
          <w:szCs w:val="28"/>
          <w:lang w:val="en-US"/>
        </w:rPr>
        <w:t xml:space="preserve"> </w:t>
      </w:r>
      <w:proofErr w:type="spellStart"/>
      <w:r w:rsidR="001C30B7">
        <w:rPr>
          <w:rFonts w:cs="Arial"/>
          <w:bCs/>
          <w:szCs w:val="28"/>
          <w:lang w:val="en-US"/>
        </w:rPr>
        <w:t>tehnică</w:t>
      </w:r>
      <w:proofErr w:type="spellEnd"/>
      <w:r w:rsidR="001C30B7">
        <w:rPr>
          <w:rFonts w:cs="Arial"/>
          <w:bCs/>
          <w:szCs w:val="28"/>
          <w:lang w:val="en-US"/>
        </w:rPr>
        <w:t xml:space="preserve"> de </w:t>
      </w:r>
      <w:proofErr w:type="spellStart"/>
      <w:r w:rsidR="001C30B7">
        <w:rPr>
          <w:rFonts w:cs="Arial"/>
          <w:bCs/>
          <w:szCs w:val="28"/>
          <w:lang w:val="en-US"/>
        </w:rPr>
        <w:t>specialitate</w:t>
      </w:r>
      <w:proofErr w:type="spellEnd"/>
      <w:r w:rsidR="001C30B7">
        <w:rPr>
          <w:rFonts w:cs="Arial"/>
          <w:bCs/>
          <w:szCs w:val="28"/>
          <w:lang w:val="en-US"/>
        </w:rPr>
        <w:t xml:space="preserve"> </w:t>
      </w:r>
      <w:proofErr w:type="spellStart"/>
      <w:r w:rsidR="001C30B7">
        <w:rPr>
          <w:rFonts w:cs="Arial"/>
          <w:bCs/>
          <w:szCs w:val="28"/>
          <w:lang w:val="en-US"/>
        </w:rPr>
        <w:t>abilitată</w:t>
      </w:r>
      <w:proofErr w:type="spellEnd"/>
      <w:r w:rsidR="001C30B7">
        <w:rPr>
          <w:rFonts w:cs="Arial"/>
          <w:bCs/>
          <w:szCs w:val="28"/>
          <w:lang w:val="en-US"/>
        </w:rPr>
        <w:t xml:space="preserve"> </w:t>
      </w:r>
      <w:proofErr w:type="spellStart"/>
      <w:r w:rsidR="001C30B7">
        <w:rPr>
          <w:rFonts w:cs="Arial"/>
          <w:bCs/>
          <w:szCs w:val="28"/>
          <w:lang w:val="en-US"/>
        </w:rPr>
        <w:t>prin</w:t>
      </w:r>
      <w:proofErr w:type="spellEnd"/>
      <w:r w:rsidR="001C30B7">
        <w:rPr>
          <w:rFonts w:cs="Arial"/>
          <w:bCs/>
          <w:szCs w:val="28"/>
          <w:lang w:val="en-US"/>
        </w:rPr>
        <w:t xml:space="preserve"> </w:t>
      </w:r>
      <w:proofErr w:type="spellStart"/>
      <w:r w:rsidR="001C30B7">
        <w:rPr>
          <w:rFonts w:cs="Arial"/>
          <w:bCs/>
          <w:szCs w:val="28"/>
          <w:lang w:val="en-US"/>
        </w:rPr>
        <w:t>dispoziția</w:t>
      </w:r>
      <w:proofErr w:type="spellEnd"/>
      <w:r w:rsidR="001C30B7">
        <w:rPr>
          <w:rFonts w:cs="Arial"/>
          <w:bCs/>
          <w:szCs w:val="28"/>
          <w:lang w:val="en-US"/>
        </w:rPr>
        <w:t xml:space="preserve"> </w:t>
      </w:r>
      <w:proofErr w:type="spellStart"/>
      <w:r w:rsidR="001C30B7">
        <w:rPr>
          <w:rFonts w:cs="Arial"/>
          <w:bCs/>
          <w:szCs w:val="28"/>
          <w:lang w:val="en-US"/>
        </w:rPr>
        <w:t>Primarului</w:t>
      </w:r>
      <w:proofErr w:type="spellEnd"/>
      <w:r w:rsidR="001C30B7">
        <w:rPr>
          <w:rFonts w:cs="Arial"/>
          <w:bCs/>
          <w:szCs w:val="28"/>
          <w:lang w:val="en-US"/>
        </w:rPr>
        <w:t xml:space="preserve"> </w:t>
      </w:r>
      <w:proofErr w:type="spellStart"/>
      <w:r w:rsidR="001C30B7">
        <w:rPr>
          <w:rFonts w:cs="Arial"/>
          <w:bCs/>
          <w:szCs w:val="28"/>
          <w:lang w:val="en-US"/>
        </w:rPr>
        <w:t>orașului</w:t>
      </w:r>
      <w:proofErr w:type="spellEnd"/>
      <w:r w:rsidR="001C30B7">
        <w:rPr>
          <w:rFonts w:cs="Arial"/>
          <w:bCs/>
          <w:szCs w:val="28"/>
          <w:lang w:val="en-US"/>
        </w:rPr>
        <w:t xml:space="preserve"> Ungheni</w:t>
      </w:r>
      <w:r w:rsidR="00D83531">
        <w:rPr>
          <w:rFonts w:cs="Arial"/>
          <w:bCs/>
          <w:szCs w:val="28"/>
          <w:lang w:val="en-US"/>
        </w:rPr>
        <w:t>;</w:t>
      </w:r>
    </w:p>
    <w:p w14:paraId="3D5C0B60" w14:textId="77777777" w:rsidR="001C30B7" w:rsidRPr="001C30B7" w:rsidRDefault="001C30B7" w:rsidP="002D0727">
      <w:pPr>
        <w:pStyle w:val="Title"/>
        <w:numPr>
          <w:ilvl w:val="0"/>
          <w:numId w:val="39"/>
        </w:numPr>
        <w:tabs>
          <w:tab w:val="left" w:pos="9923"/>
        </w:tabs>
        <w:spacing w:line="276" w:lineRule="auto"/>
        <w:ind w:right="283"/>
        <w:jc w:val="both"/>
        <w:rPr>
          <w:rFonts w:cs="Arial"/>
          <w:bCs/>
          <w:szCs w:val="28"/>
          <w:lang w:val="en-US"/>
        </w:rPr>
      </w:pPr>
      <w:r>
        <w:rPr>
          <w:rFonts w:cs="Arial"/>
          <w:bCs/>
          <w:szCs w:val="28"/>
        </w:rPr>
        <w:t xml:space="preserve">sunt interzise folosirea materialelor de construcții precare (plăci de </w:t>
      </w:r>
    </w:p>
    <w:p w14:paraId="1799BAEF" w14:textId="7B07F4B3" w:rsidR="00A3436A" w:rsidRDefault="001C30B7" w:rsidP="002D0727">
      <w:pPr>
        <w:pStyle w:val="Title"/>
        <w:tabs>
          <w:tab w:val="left" w:pos="9923"/>
        </w:tabs>
        <w:spacing w:line="276" w:lineRule="auto"/>
        <w:ind w:right="283"/>
        <w:jc w:val="both"/>
        <w:rPr>
          <w:rFonts w:cs="Arial"/>
          <w:bCs/>
          <w:szCs w:val="28"/>
        </w:rPr>
      </w:pPr>
      <w:r>
        <w:rPr>
          <w:rFonts w:cs="Arial"/>
          <w:bCs/>
          <w:szCs w:val="28"/>
        </w:rPr>
        <w:t>azbociment, tablă ondulată, plastic ondulat, etc.)</w:t>
      </w:r>
      <w:r w:rsidR="00D83531">
        <w:rPr>
          <w:rFonts w:cs="Arial"/>
          <w:bCs/>
          <w:szCs w:val="28"/>
        </w:rPr>
        <w:t>;</w:t>
      </w:r>
    </w:p>
    <w:p w14:paraId="7559BEEC" w14:textId="77777777" w:rsidR="00D83531" w:rsidRPr="00D83531" w:rsidRDefault="001C30B7" w:rsidP="002D0727">
      <w:pPr>
        <w:pStyle w:val="Title"/>
        <w:numPr>
          <w:ilvl w:val="0"/>
          <w:numId w:val="39"/>
        </w:numPr>
        <w:tabs>
          <w:tab w:val="left" w:pos="9923"/>
        </w:tabs>
        <w:spacing w:line="276" w:lineRule="auto"/>
        <w:ind w:right="283"/>
        <w:jc w:val="both"/>
        <w:rPr>
          <w:rFonts w:cs="Arial"/>
          <w:bCs/>
          <w:szCs w:val="28"/>
          <w:lang w:val="en-US"/>
        </w:rPr>
      </w:pPr>
      <w:r>
        <w:rPr>
          <w:rFonts w:cs="Arial"/>
          <w:bCs/>
          <w:szCs w:val="28"/>
        </w:rPr>
        <w:t>înlocuirea sau extinderea imobilelor, acolo unde sunt permise, se pot</w:t>
      </w:r>
    </w:p>
    <w:p w14:paraId="44307116" w14:textId="315C2B5B" w:rsidR="001C30B7" w:rsidRDefault="001C30B7" w:rsidP="002D0727">
      <w:pPr>
        <w:pStyle w:val="Title"/>
        <w:tabs>
          <w:tab w:val="left" w:pos="9923"/>
        </w:tabs>
        <w:spacing w:line="276" w:lineRule="auto"/>
        <w:ind w:right="283"/>
        <w:jc w:val="both"/>
        <w:rPr>
          <w:rFonts w:cs="Arial"/>
          <w:bCs/>
          <w:szCs w:val="28"/>
          <w:lang w:val="hu-HU"/>
        </w:rPr>
      </w:pPr>
      <w:r>
        <w:rPr>
          <w:rFonts w:cs="Arial"/>
          <w:bCs/>
          <w:szCs w:val="28"/>
        </w:rPr>
        <w:t>face cu condiția ca noile construcții sa fie compatibile cu aspectul general al ansamblului arhitectural</w:t>
      </w:r>
      <w:r w:rsidR="00D83531">
        <w:rPr>
          <w:rFonts w:cs="Arial"/>
          <w:bCs/>
          <w:szCs w:val="28"/>
          <w:lang w:val="hu-HU"/>
        </w:rPr>
        <w:t>;</w:t>
      </w:r>
    </w:p>
    <w:p w14:paraId="5C838C20" w14:textId="77777777" w:rsidR="0076535E" w:rsidRDefault="00D83531" w:rsidP="002D0727">
      <w:pPr>
        <w:pStyle w:val="Title"/>
        <w:numPr>
          <w:ilvl w:val="0"/>
          <w:numId w:val="39"/>
        </w:numPr>
        <w:tabs>
          <w:tab w:val="left" w:pos="9923"/>
        </w:tabs>
        <w:spacing w:line="276" w:lineRule="auto"/>
        <w:ind w:right="283"/>
        <w:jc w:val="both"/>
        <w:rPr>
          <w:rFonts w:cs="Arial"/>
          <w:bCs/>
          <w:szCs w:val="28"/>
          <w:lang w:val="hu-HU"/>
        </w:rPr>
      </w:pPr>
      <w:r>
        <w:rPr>
          <w:rFonts w:cs="Arial"/>
          <w:bCs/>
          <w:szCs w:val="28"/>
          <w:lang w:val="hu-HU"/>
        </w:rPr>
        <w:t>sunt interzise lucrările de îmbunătățireasupra construcțiilor incompatbile</w:t>
      </w:r>
    </w:p>
    <w:p w14:paraId="37F8080B" w14:textId="7DDE7EFC" w:rsidR="00D83531" w:rsidRDefault="0076535E" w:rsidP="002D0727">
      <w:pPr>
        <w:pStyle w:val="Title"/>
        <w:tabs>
          <w:tab w:val="left" w:pos="9923"/>
        </w:tabs>
        <w:spacing w:line="276" w:lineRule="auto"/>
        <w:ind w:right="283"/>
        <w:jc w:val="both"/>
        <w:rPr>
          <w:rFonts w:cs="Arial"/>
          <w:bCs/>
          <w:szCs w:val="28"/>
          <w:lang w:val="hu-HU"/>
        </w:rPr>
      </w:pPr>
      <w:r>
        <w:rPr>
          <w:rFonts w:cs="Arial"/>
          <w:bCs/>
          <w:szCs w:val="28"/>
          <w:lang w:val="hu-HU"/>
        </w:rPr>
        <w:t>din punct de vedere funcțional sau arhitectural cu zona, altele decât cele menite sa contribuie la schimbarea cu o funcțiune compațibilă cu zona si armonizarea plasticii exterioarecu caracterul zonei;</w:t>
      </w:r>
    </w:p>
    <w:p w14:paraId="2277C849" w14:textId="77777777" w:rsidR="0076535E" w:rsidRPr="0076535E" w:rsidRDefault="0076535E" w:rsidP="002D0727">
      <w:pPr>
        <w:pStyle w:val="Title"/>
        <w:numPr>
          <w:ilvl w:val="0"/>
          <w:numId w:val="39"/>
        </w:numPr>
        <w:tabs>
          <w:tab w:val="left" w:pos="9923"/>
        </w:tabs>
        <w:spacing w:line="276" w:lineRule="auto"/>
        <w:ind w:right="283"/>
        <w:jc w:val="both"/>
        <w:rPr>
          <w:rFonts w:cs="Arial"/>
          <w:bCs/>
          <w:szCs w:val="28"/>
          <w:lang w:val="hu-HU"/>
        </w:rPr>
      </w:pPr>
      <w:r>
        <w:rPr>
          <w:rFonts w:cs="Arial"/>
          <w:bCs/>
          <w:szCs w:val="28"/>
          <w:lang w:val="hu-HU"/>
        </w:rPr>
        <w:t>se pretind de asemenea împrejmuiri estetice, planta</w:t>
      </w:r>
      <w:r>
        <w:rPr>
          <w:rFonts w:cs="Arial"/>
          <w:bCs/>
          <w:szCs w:val="28"/>
        </w:rPr>
        <w:t>ții decorative,</w:t>
      </w:r>
    </w:p>
    <w:p w14:paraId="5BBA8E8B" w14:textId="1FDA731B" w:rsidR="0076535E" w:rsidRDefault="0076535E" w:rsidP="002D0727">
      <w:pPr>
        <w:pStyle w:val="Title"/>
        <w:tabs>
          <w:tab w:val="left" w:pos="9923"/>
        </w:tabs>
        <w:spacing w:line="276" w:lineRule="auto"/>
        <w:ind w:right="283"/>
        <w:jc w:val="both"/>
        <w:rPr>
          <w:rFonts w:cs="Arial"/>
          <w:bCs/>
          <w:szCs w:val="28"/>
        </w:rPr>
      </w:pPr>
      <w:r>
        <w:rPr>
          <w:rFonts w:cs="Arial"/>
          <w:bCs/>
          <w:szCs w:val="28"/>
        </w:rPr>
        <w:t>mobilier urban adecvat</w:t>
      </w:r>
    </w:p>
    <w:p w14:paraId="1A7E85B0" w14:textId="039E6F95" w:rsidR="0076535E" w:rsidRDefault="0076535E" w:rsidP="002D0727">
      <w:pPr>
        <w:pStyle w:val="Title"/>
        <w:tabs>
          <w:tab w:val="left" w:pos="9923"/>
        </w:tabs>
        <w:spacing w:line="276" w:lineRule="auto"/>
        <w:ind w:right="283"/>
        <w:jc w:val="both"/>
        <w:rPr>
          <w:rFonts w:cs="Arial"/>
          <w:bCs/>
          <w:szCs w:val="28"/>
        </w:rPr>
      </w:pPr>
      <w:r>
        <w:rPr>
          <w:rFonts w:cs="Arial"/>
          <w:bCs/>
          <w:szCs w:val="28"/>
        </w:rPr>
        <w:t xml:space="preserve">            Prevederile Ordinului nr.119/2014 și a Normativului privind acustica în construcții și zone urbane , indicativ C 125/2013, corelate cu NP-022-1997 – creșe și creșe specialeși NP-011-1997 – grădinițe, impun limite admisibile pentru </w:t>
      </w:r>
      <w:r w:rsidR="005246E0">
        <w:rPr>
          <w:rFonts w:cs="Arial"/>
          <w:bCs/>
          <w:szCs w:val="28"/>
        </w:rPr>
        <w:t>nivelul de zgomot pentru unitățile de învățământ preșcolare similare cu cele ale locuințelor, fiind compatibile cu funcțiunea de locuire.</w:t>
      </w:r>
      <w:r>
        <w:rPr>
          <w:rFonts w:cs="Arial"/>
          <w:bCs/>
          <w:szCs w:val="28"/>
        </w:rPr>
        <w:t xml:space="preserve"> </w:t>
      </w:r>
    </w:p>
    <w:p w14:paraId="702B592E" w14:textId="77777777" w:rsidR="0055303E" w:rsidRPr="00D83531" w:rsidRDefault="0055303E" w:rsidP="0076535E">
      <w:pPr>
        <w:pStyle w:val="Title"/>
        <w:tabs>
          <w:tab w:val="left" w:pos="9923"/>
        </w:tabs>
        <w:spacing w:line="360" w:lineRule="auto"/>
        <w:ind w:right="283"/>
        <w:jc w:val="both"/>
        <w:rPr>
          <w:rFonts w:cs="Arial"/>
          <w:bCs/>
          <w:szCs w:val="28"/>
          <w:lang w:val="hu-HU"/>
        </w:rPr>
      </w:pPr>
    </w:p>
    <w:p w14:paraId="45A06DAB"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ARTICOL 1</w:t>
      </w:r>
      <w:r>
        <w:rPr>
          <w:rFonts w:cs="Arial"/>
          <w:b/>
          <w:szCs w:val="28"/>
        </w:rPr>
        <w:t>2</w:t>
      </w:r>
      <w:r w:rsidRPr="00B621D1">
        <w:rPr>
          <w:rFonts w:cs="Arial"/>
          <w:b/>
          <w:szCs w:val="28"/>
        </w:rPr>
        <w:t xml:space="preserve"> – </w:t>
      </w:r>
      <w:r>
        <w:rPr>
          <w:rFonts w:cs="Arial"/>
          <w:b/>
          <w:szCs w:val="28"/>
        </w:rPr>
        <w:t>CONDIȚII DE ECHIPARE EDILITARĂ</w:t>
      </w:r>
    </w:p>
    <w:p w14:paraId="369C204C" w14:textId="6EF84892" w:rsidR="00000328" w:rsidRDefault="005246E0" w:rsidP="002D0727">
      <w:pPr>
        <w:pStyle w:val="Title"/>
        <w:tabs>
          <w:tab w:val="left" w:pos="9923"/>
        </w:tabs>
        <w:spacing w:line="276" w:lineRule="auto"/>
        <w:ind w:right="283" w:firstLine="851"/>
        <w:jc w:val="both"/>
        <w:rPr>
          <w:rFonts w:cs="Arial"/>
          <w:bCs/>
          <w:szCs w:val="28"/>
        </w:rPr>
      </w:pPr>
      <w:r>
        <w:rPr>
          <w:rFonts w:cs="Arial"/>
          <w:bCs/>
          <w:szCs w:val="28"/>
        </w:rPr>
        <w:t>Toate clădirile vor fi racordate la rețelele edilitare ale localității prin extinderea acestora pe cheltuiala inițiatorilor PUZ.</w:t>
      </w:r>
    </w:p>
    <w:p w14:paraId="46050233" w14:textId="3E4DAF9B" w:rsidR="005246E0" w:rsidRDefault="005246E0" w:rsidP="002D0727">
      <w:pPr>
        <w:pStyle w:val="Title"/>
        <w:tabs>
          <w:tab w:val="left" w:pos="9923"/>
        </w:tabs>
        <w:spacing w:line="276" w:lineRule="auto"/>
        <w:ind w:right="283" w:firstLine="851"/>
        <w:jc w:val="both"/>
        <w:rPr>
          <w:rFonts w:cs="Arial"/>
          <w:bCs/>
          <w:szCs w:val="28"/>
        </w:rPr>
      </w:pPr>
      <w:r>
        <w:rPr>
          <w:rFonts w:cs="Arial"/>
          <w:bCs/>
          <w:szCs w:val="28"/>
        </w:rPr>
        <w:t>Racordarea burlanelor de scurgere a apelor pluviale de pe acoperișuri liber în zona verde.</w:t>
      </w:r>
    </w:p>
    <w:p w14:paraId="45569756" w14:textId="6461F0A8" w:rsidR="005246E0" w:rsidRDefault="005246E0" w:rsidP="002D0727">
      <w:pPr>
        <w:pStyle w:val="Title"/>
        <w:tabs>
          <w:tab w:val="left" w:pos="9923"/>
        </w:tabs>
        <w:spacing w:line="276" w:lineRule="auto"/>
        <w:ind w:right="283" w:firstLine="851"/>
        <w:jc w:val="both"/>
        <w:rPr>
          <w:rFonts w:cs="Arial"/>
          <w:bCs/>
          <w:szCs w:val="28"/>
        </w:rPr>
      </w:pPr>
      <w:r>
        <w:rPr>
          <w:rFonts w:cs="Arial"/>
          <w:bCs/>
          <w:szCs w:val="28"/>
        </w:rPr>
        <w:t>Branșamentele de electricitate și telefonie vor fi realizate îngropat.</w:t>
      </w:r>
    </w:p>
    <w:p w14:paraId="1C5A3FF0" w14:textId="77777777" w:rsidR="00001A5B" w:rsidRDefault="00001A5B" w:rsidP="002D0727">
      <w:pPr>
        <w:pStyle w:val="Title"/>
        <w:tabs>
          <w:tab w:val="left" w:pos="9923"/>
        </w:tabs>
        <w:spacing w:line="276" w:lineRule="auto"/>
        <w:ind w:right="283" w:firstLine="851"/>
        <w:jc w:val="both"/>
        <w:rPr>
          <w:rFonts w:cs="Arial"/>
          <w:bCs/>
          <w:szCs w:val="28"/>
        </w:rPr>
      </w:pPr>
    </w:p>
    <w:p w14:paraId="2D26379C" w14:textId="77777777" w:rsidR="005246E0" w:rsidRPr="00B621D1" w:rsidRDefault="005246E0" w:rsidP="00000328">
      <w:pPr>
        <w:pStyle w:val="Title"/>
        <w:tabs>
          <w:tab w:val="left" w:pos="9923"/>
        </w:tabs>
        <w:spacing w:line="360" w:lineRule="auto"/>
        <w:ind w:right="283" w:firstLine="851"/>
        <w:jc w:val="both"/>
        <w:rPr>
          <w:rFonts w:cs="Arial"/>
          <w:bCs/>
          <w:szCs w:val="28"/>
        </w:rPr>
      </w:pPr>
    </w:p>
    <w:p w14:paraId="1E8FE205"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ARTICOL 1</w:t>
      </w:r>
      <w:r>
        <w:rPr>
          <w:rFonts w:cs="Arial"/>
          <w:b/>
          <w:szCs w:val="28"/>
        </w:rPr>
        <w:t>3</w:t>
      </w:r>
      <w:r w:rsidRPr="00B621D1">
        <w:rPr>
          <w:rFonts w:cs="Arial"/>
          <w:b/>
          <w:szCs w:val="28"/>
        </w:rPr>
        <w:t xml:space="preserve"> – </w:t>
      </w:r>
      <w:r>
        <w:rPr>
          <w:rFonts w:cs="Arial"/>
          <w:b/>
          <w:szCs w:val="28"/>
        </w:rPr>
        <w:t>SPAȚII LIBERE ȘI SPAȚII PLANTATE</w:t>
      </w:r>
    </w:p>
    <w:p w14:paraId="10DEAE90" w14:textId="0F076407" w:rsidR="00000328" w:rsidRDefault="005246E0" w:rsidP="002D0727">
      <w:pPr>
        <w:pStyle w:val="Title"/>
        <w:tabs>
          <w:tab w:val="left" w:pos="9923"/>
        </w:tabs>
        <w:spacing w:line="276" w:lineRule="auto"/>
        <w:ind w:right="283" w:firstLine="851"/>
        <w:jc w:val="both"/>
        <w:rPr>
          <w:rFonts w:cs="Arial"/>
          <w:bCs/>
          <w:szCs w:val="28"/>
        </w:rPr>
      </w:pPr>
      <w:r>
        <w:rPr>
          <w:rFonts w:cs="Arial"/>
          <w:bCs/>
          <w:szCs w:val="28"/>
        </w:rPr>
        <w:t>Construcțiile amplasate în zonele adiacente drumurilor de acces vor fi prevăzute cu perdele de protecție sau spații</w:t>
      </w:r>
      <w:r w:rsidR="00F84434">
        <w:rPr>
          <w:rFonts w:cs="Arial"/>
          <w:bCs/>
          <w:szCs w:val="28"/>
        </w:rPr>
        <w:t xml:space="preserve"> destinate plantațiilor decorative – în funcție de caz. Se va avea în vedere asigurarea de minim 30% zonă verde în fiecare incintă distinctă de spațiile destinate sportului sau recreerii în aer liber.</w:t>
      </w:r>
    </w:p>
    <w:p w14:paraId="29951B5D" w14:textId="23CBDE79" w:rsidR="00F84434" w:rsidRDefault="00F84434" w:rsidP="002D0727">
      <w:pPr>
        <w:pStyle w:val="Title"/>
        <w:tabs>
          <w:tab w:val="left" w:pos="9923"/>
        </w:tabs>
        <w:spacing w:line="276" w:lineRule="auto"/>
        <w:ind w:right="283" w:firstLine="851"/>
        <w:jc w:val="both"/>
        <w:rPr>
          <w:rFonts w:cs="Arial"/>
          <w:bCs/>
          <w:szCs w:val="28"/>
        </w:rPr>
      </w:pPr>
      <w:r>
        <w:rPr>
          <w:rFonts w:cs="Arial"/>
          <w:bCs/>
          <w:szCs w:val="28"/>
        </w:rPr>
        <w:t xml:space="preserve">Către zona de sport, teren de fotbal, se prevede un aliniament de arbori pentru confortul acustic. Se recomandă amplasarea zonelor de joacă în aer liber </w:t>
      </w:r>
      <w:r>
        <w:rPr>
          <w:rFonts w:cs="Arial"/>
          <w:bCs/>
          <w:szCs w:val="28"/>
        </w:rPr>
        <w:lastRenderedPageBreak/>
        <w:t>către interiorul incintelor, cl</w:t>
      </w:r>
      <w:r w:rsidR="00047F24">
        <w:rPr>
          <w:rFonts w:cs="Arial"/>
          <w:bCs/>
          <w:szCs w:val="28"/>
        </w:rPr>
        <w:t>ădirile urmând a se amplasa catre frontul stradal (zona de sport, terenul de fotbal) pentru a crea un obstacol fonic.</w:t>
      </w:r>
    </w:p>
    <w:p w14:paraId="5F22991A" w14:textId="77777777" w:rsidR="00047F24" w:rsidRPr="00B621D1" w:rsidRDefault="00047F24" w:rsidP="00000328">
      <w:pPr>
        <w:pStyle w:val="Title"/>
        <w:tabs>
          <w:tab w:val="left" w:pos="9923"/>
        </w:tabs>
        <w:spacing w:line="360" w:lineRule="auto"/>
        <w:ind w:right="283" w:firstLine="851"/>
        <w:jc w:val="both"/>
        <w:rPr>
          <w:rFonts w:cs="Arial"/>
          <w:bCs/>
          <w:szCs w:val="28"/>
        </w:rPr>
      </w:pPr>
    </w:p>
    <w:p w14:paraId="49DB8E7F"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ARTICOL 1</w:t>
      </w:r>
      <w:r>
        <w:rPr>
          <w:rFonts w:cs="Arial"/>
          <w:b/>
          <w:szCs w:val="28"/>
        </w:rPr>
        <w:t>4</w:t>
      </w:r>
      <w:r w:rsidRPr="00B621D1">
        <w:rPr>
          <w:rFonts w:cs="Arial"/>
          <w:b/>
          <w:szCs w:val="28"/>
        </w:rPr>
        <w:t xml:space="preserve"> – </w:t>
      </w:r>
      <w:r>
        <w:rPr>
          <w:rFonts w:cs="Arial"/>
          <w:b/>
          <w:szCs w:val="28"/>
        </w:rPr>
        <w:t>ÎMPREJMUIRI</w:t>
      </w:r>
    </w:p>
    <w:p w14:paraId="06F68338" w14:textId="032A518E" w:rsidR="00000328" w:rsidRDefault="00047F24" w:rsidP="002D0727">
      <w:pPr>
        <w:pStyle w:val="Title"/>
        <w:tabs>
          <w:tab w:val="left" w:pos="9923"/>
        </w:tabs>
        <w:spacing w:line="276" w:lineRule="auto"/>
        <w:ind w:right="283" w:firstLine="851"/>
        <w:jc w:val="both"/>
        <w:rPr>
          <w:rFonts w:cs="Arial"/>
          <w:bCs/>
          <w:szCs w:val="28"/>
        </w:rPr>
      </w:pPr>
      <w:r>
        <w:rPr>
          <w:rFonts w:cs="Arial"/>
          <w:bCs/>
          <w:szCs w:val="28"/>
        </w:rPr>
        <w:t>Împejmuirile către stradă vor fi transparente, cu soclu de 30 – 40 cm, cu înălțimea între 1,60 – 1,80 m, dar nu mai înaltă de 2,00 m, putând fi dublată de un gard viu decora</w:t>
      </w:r>
      <w:r w:rsidR="002D0727">
        <w:rPr>
          <w:rFonts w:cs="Arial"/>
          <w:bCs/>
          <w:szCs w:val="28"/>
        </w:rPr>
        <w:t>t</w:t>
      </w:r>
      <w:r>
        <w:rPr>
          <w:rFonts w:cs="Arial"/>
          <w:bCs/>
          <w:szCs w:val="28"/>
        </w:rPr>
        <w:t>iv.</w:t>
      </w:r>
    </w:p>
    <w:p w14:paraId="7BB1EC3A" w14:textId="77777777" w:rsidR="00047F24" w:rsidRPr="00B621D1" w:rsidRDefault="00047F24" w:rsidP="00000328">
      <w:pPr>
        <w:pStyle w:val="Title"/>
        <w:tabs>
          <w:tab w:val="left" w:pos="9923"/>
        </w:tabs>
        <w:spacing w:line="360" w:lineRule="auto"/>
        <w:ind w:right="283" w:firstLine="851"/>
        <w:jc w:val="both"/>
        <w:rPr>
          <w:rFonts w:cs="Arial"/>
          <w:bCs/>
          <w:szCs w:val="28"/>
        </w:rPr>
      </w:pPr>
    </w:p>
    <w:p w14:paraId="3A14B018" w14:textId="77777777" w:rsidR="00000328" w:rsidRDefault="00000328" w:rsidP="00000328">
      <w:pPr>
        <w:pStyle w:val="Title"/>
        <w:tabs>
          <w:tab w:val="left" w:pos="9923"/>
        </w:tabs>
        <w:spacing w:line="360" w:lineRule="auto"/>
        <w:ind w:right="283" w:firstLine="851"/>
        <w:jc w:val="both"/>
        <w:rPr>
          <w:rFonts w:cs="Arial"/>
          <w:b/>
          <w:szCs w:val="28"/>
        </w:rPr>
      </w:pPr>
      <w:r w:rsidRPr="00B621D1">
        <w:rPr>
          <w:rFonts w:cs="Arial"/>
          <w:b/>
          <w:szCs w:val="28"/>
        </w:rPr>
        <w:t>ARTICOL 1</w:t>
      </w:r>
      <w:r>
        <w:rPr>
          <w:rFonts w:cs="Arial"/>
          <w:b/>
          <w:szCs w:val="28"/>
        </w:rPr>
        <w:t>5</w:t>
      </w:r>
      <w:r w:rsidRPr="00B621D1">
        <w:rPr>
          <w:rFonts w:cs="Arial"/>
          <w:b/>
          <w:szCs w:val="28"/>
        </w:rPr>
        <w:t xml:space="preserve"> – </w:t>
      </w:r>
      <w:r>
        <w:rPr>
          <w:rFonts w:cs="Arial"/>
          <w:b/>
          <w:szCs w:val="28"/>
        </w:rPr>
        <w:t xml:space="preserve">GRADUL DE OCUPARE ȘI DE UTILIZARE A </w:t>
      </w:r>
    </w:p>
    <w:p w14:paraId="46B45DC3" w14:textId="4FE41184" w:rsidR="00000328" w:rsidRDefault="00000328" w:rsidP="00000328">
      <w:pPr>
        <w:pStyle w:val="Title"/>
        <w:tabs>
          <w:tab w:val="left" w:pos="9923"/>
        </w:tabs>
        <w:spacing w:line="360" w:lineRule="auto"/>
        <w:ind w:right="283" w:firstLine="851"/>
        <w:jc w:val="both"/>
        <w:rPr>
          <w:rFonts w:cs="Arial"/>
          <w:b/>
          <w:szCs w:val="28"/>
        </w:rPr>
      </w:pPr>
      <w:r>
        <w:rPr>
          <w:rFonts w:cs="Arial"/>
          <w:b/>
          <w:szCs w:val="28"/>
        </w:rPr>
        <w:t xml:space="preserve">                         TERENURILOR</w:t>
      </w:r>
      <w:r w:rsidR="00071865">
        <w:rPr>
          <w:rFonts w:cs="Arial"/>
          <w:b/>
          <w:szCs w:val="28"/>
        </w:rPr>
        <w:t xml:space="preserve"> ( POT, CUT )</w:t>
      </w:r>
    </w:p>
    <w:p w14:paraId="107DE1E7" w14:textId="19BCA52A" w:rsidR="00000328" w:rsidRDefault="00000328" w:rsidP="002D0727">
      <w:pPr>
        <w:pStyle w:val="Title"/>
        <w:tabs>
          <w:tab w:val="left" w:pos="9923"/>
        </w:tabs>
        <w:spacing w:line="276" w:lineRule="auto"/>
        <w:ind w:right="283" w:firstLine="851"/>
        <w:jc w:val="both"/>
        <w:rPr>
          <w:rFonts w:cs="Arial"/>
          <w:bCs/>
          <w:szCs w:val="28"/>
        </w:rPr>
      </w:pPr>
      <w:r w:rsidRPr="00B621D1">
        <w:rPr>
          <w:rFonts w:cs="Arial"/>
          <w:bCs/>
          <w:szCs w:val="28"/>
        </w:rPr>
        <w:t xml:space="preserve">Conform </w:t>
      </w:r>
      <w:r w:rsidR="00365282">
        <w:rPr>
          <w:rFonts w:cs="Arial"/>
          <w:bCs/>
          <w:szCs w:val="28"/>
        </w:rPr>
        <w:t>Ordonanței pentru modificarea și completarea legii nr.350/2001 privind amenajarea teritoriului și urbanismului  din 27 august 2008</w:t>
      </w:r>
    </w:p>
    <w:p w14:paraId="39867D33" w14:textId="574A87A2" w:rsidR="00365282" w:rsidRDefault="00365282" w:rsidP="002D0727">
      <w:pPr>
        <w:pStyle w:val="Title"/>
        <w:numPr>
          <w:ilvl w:val="0"/>
          <w:numId w:val="39"/>
        </w:numPr>
        <w:tabs>
          <w:tab w:val="left" w:pos="9923"/>
        </w:tabs>
        <w:spacing w:line="276" w:lineRule="auto"/>
        <w:ind w:right="283"/>
        <w:jc w:val="both"/>
        <w:rPr>
          <w:rFonts w:cs="Arial"/>
          <w:bCs/>
          <w:szCs w:val="28"/>
        </w:rPr>
      </w:pPr>
      <w:r>
        <w:rPr>
          <w:rFonts w:cs="Arial"/>
          <w:bCs/>
          <w:szCs w:val="28"/>
        </w:rPr>
        <w:t>Procentul de ocupare a</w:t>
      </w:r>
      <w:r w:rsidR="005F2000">
        <w:rPr>
          <w:rFonts w:cs="Arial"/>
          <w:bCs/>
          <w:szCs w:val="28"/>
        </w:rPr>
        <w:t>l</w:t>
      </w:r>
      <w:r>
        <w:rPr>
          <w:rFonts w:cs="Arial"/>
          <w:bCs/>
          <w:szCs w:val="28"/>
        </w:rPr>
        <w:t xml:space="preserve"> terenului în sensul prezentului Regulament – </w:t>
      </w:r>
    </w:p>
    <w:p w14:paraId="7518F6A0" w14:textId="489357F4" w:rsidR="00365282" w:rsidRDefault="00365282" w:rsidP="002D0727">
      <w:pPr>
        <w:pStyle w:val="Title"/>
        <w:tabs>
          <w:tab w:val="left" w:pos="9923"/>
        </w:tabs>
        <w:spacing w:line="276" w:lineRule="auto"/>
        <w:ind w:right="283"/>
        <w:jc w:val="both"/>
        <w:rPr>
          <w:rFonts w:cs="Arial"/>
          <w:bCs/>
          <w:szCs w:val="28"/>
        </w:rPr>
      </w:pPr>
      <w:r>
        <w:rPr>
          <w:rFonts w:cs="Arial"/>
          <w:bCs/>
          <w:szCs w:val="28"/>
        </w:rPr>
        <w:t xml:space="preserve">reprezintă raportul dintre suprafața construită (amprente la sol a construcției sau proiecția pe sol a perimetrului etajelor superioare) și suprafața parcelei. </w:t>
      </w:r>
    </w:p>
    <w:p w14:paraId="57A21A29" w14:textId="7D4A54AE" w:rsidR="00365282" w:rsidRDefault="00365282" w:rsidP="002D0727">
      <w:pPr>
        <w:pStyle w:val="Title"/>
        <w:tabs>
          <w:tab w:val="left" w:pos="9923"/>
        </w:tabs>
        <w:spacing w:line="276" w:lineRule="auto"/>
        <w:ind w:right="283"/>
        <w:jc w:val="both"/>
        <w:rPr>
          <w:rFonts w:cs="Arial"/>
          <w:bCs/>
          <w:szCs w:val="28"/>
        </w:rPr>
      </w:pPr>
      <w:r>
        <w:rPr>
          <w:rFonts w:cs="Arial"/>
          <w:bCs/>
          <w:szCs w:val="28"/>
        </w:rPr>
        <w:t xml:space="preserve">           Suprafața construită este suprafața construită la nivelul solului, cu excepția teraselor descoperite ale parterului care depășesc planul fațadei, a platformelor, a scărilor de acces. Proiecția la sol a balcoanelor a căror cotă</w:t>
      </w:r>
      <w:r w:rsidR="005F2000">
        <w:rPr>
          <w:rFonts w:cs="Arial"/>
          <w:bCs/>
          <w:szCs w:val="28"/>
        </w:rPr>
        <w:t xml:space="preserve"> de nivel este sub 3,00 m de la nivelul soluluiamenajat și a logiilor închise ale etajelor se include în suprafața construită.</w:t>
      </w:r>
    </w:p>
    <w:p w14:paraId="279F8CDA" w14:textId="47F2DC6A" w:rsidR="005F2000" w:rsidRDefault="005F2000" w:rsidP="002D0727">
      <w:pPr>
        <w:pStyle w:val="Title"/>
        <w:tabs>
          <w:tab w:val="left" w:pos="9923"/>
        </w:tabs>
        <w:spacing w:line="276" w:lineRule="auto"/>
        <w:ind w:right="283"/>
        <w:jc w:val="both"/>
        <w:rPr>
          <w:rFonts w:cs="Arial"/>
          <w:bCs/>
          <w:szCs w:val="28"/>
          <w:lang w:val="en-US"/>
        </w:rPr>
      </w:pPr>
      <w:r>
        <w:rPr>
          <w:rFonts w:cs="Arial"/>
          <w:bCs/>
          <w:szCs w:val="28"/>
        </w:rPr>
        <w:t xml:space="preserve">           Procentul de ocupare a terenurilor (POT) </w:t>
      </w:r>
      <w:r w:rsidR="003D32E6">
        <w:rPr>
          <w:rFonts w:cs="Arial"/>
          <w:bCs/>
          <w:szCs w:val="28"/>
        </w:rPr>
        <w:t>conform</w:t>
      </w:r>
      <w:r>
        <w:rPr>
          <w:rFonts w:cs="Arial"/>
          <w:bCs/>
          <w:szCs w:val="28"/>
        </w:rPr>
        <w:t xml:space="preserve"> </w:t>
      </w:r>
      <w:r w:rsidR="003D32E6">
        <w:rPr>
          <w:rFonts w:cs="Arial"/>
          <w:bCs/>
          <w:szCs w:val="28"/>
        </w:rPr>
        <w:t>PUG</w:t>
      </w:r>
      <w:r>
        <w:rPr>
          <w:rFonts w:cs="Arial"/>
          <w:bCs/>
          <w:szCs w:val="28"/>
        </w:rPr>
        <w:t xml:space="preserve"> oraș Ungheni pentru subzonele IS1 și IS2 sunt</w:t>
      </w:r>
      <w:r>
        <w:rPr>
          <w:rFonts w:cs="Arial"/>
          <w:bCs/>
          <w:szCs w:val="28"/>
          <w:lang w:val="en-US"/>
        </w:rPr>
        <w:t>:</w:t>
      </w:r>
    </w:p>
    <w:p w14:paraId="13DBEB5F" w14:textId="02D8007D" w:rsidR="005F2000" w:rsidRPr="005F2000" w:rsidRDefault="005F2000" w:rsidP="002D0727">
      <w:pPr>
        <w:pStyle w:val="Title"/>
        <w:numPr>
          <w:ilvl w:val="0"/>
          <w:numId w:val="39"/>
        </w:numPr>
        <w:tabs>
          <w:tab w:val="left" w:pos="9923"/>
        </w:tabs>
        <w:spacing w:line="276" w:lineRule="auto"/>
        <w:ind w:right="283"/>
        <w:jc w:val="both"/>
        <w:rPr>
          <w:rFonts w:cs="Arial"/>
          <w:bCs/>
          <w:szCs w:val="28"/>
          <w:lang w:val="en-US"/>
        </w:rPr>
      </w:pPr>
      <w:proofErr w:type="spellStart"/>
      <w:r>
        <w:rPr>
          <w:rFonts w:cs="Arial"/>
          <w:bCs/>
          <w:szCs w:val="28"/>
          <w:lang w:val="en-US"/>
        </w:rPr>
        <w:t>Terenuri</w:t>
      </w:r>
      <w:proofErr w:type="spellEnd"/>
      <w:r>
        <w:rPr>
          <w:rFonts w:cs="Arial"/>
          <w:bCs/>
          <w:szCs w:val="28"/>
          <w:lang w:val="en-US"/>
        </w:rPr>
        <w:t xml:space="preserve"> cu </w:t>
      </w:r>
      <w:proofErr w:type="spellStart"/>
      <w:r>
        <w:rPr>
          <w:rFonts w:cs="Arial"/>
          <w:bCs/>
          <w:szCs w:val="28"/>
          <w:lang w:val="en-US"/>
        </w:rPr>
        <w:t>suprafața</w:t>
      </w:r>
      <w:proofErr w:type="spellEnd"/>
      <w:r>
        <w:rPr>
          <w:rFonts w:cs="Arial"/>
          <w:bCs/>
          <w:szCs w:val="28"/>
          <w:lang w:val="en-US"/>
        </w:rPr>
        <w:t xml:space="preserve"> </w:t>
      </w:r>
      <w:proofErr w:type="spellStart"/>
      <w:r>
        <w:rPr>
          <w:rFonts w:cs="Arial"/>
          <w:bCs/>
          <w:szCs w:val="28"/>
          <w:lang w:val="en-US"/>
        </w:rPr>
        <w:t>peste</w:t>
      </w:r>
      <w:proofErr w:type="spellEnd"/>
      <w:r>
        <w:rPr>
          <w:rFonts w:cs="Arial"/>
          <w:bCs/>
          <w:szCs w:val="28"/>
          <w:lang w:val="en-US"/>
        </w:rPr>
        <w:t xml:space="preserve"> 1000 </w:t>
      </w:r>
      <w:proofErr w:type="spellStart"/>
      <w:r>
        <w:rPr>
          <w:rFonts w:cs="Arial"/>
          <w:bCs/>
          <w:szCs w:val="28"/>
          <w:lang w:val="en-US"/>
        </w:rPr>
        <w:t>mp</w:t>
      </w:r>
      <w:proofErr w:type="spellEnd"/>
      <w:r>
        <w:rPr>
          <w:rFonts w:cs="Arial"/>
          <w:bCs/>
          <w:szCs w:val="28"/>
          <w:lang w:val="en-US"/>
        </w:rPr>
        <w:t xml:space="preserve">                 </w:t>
      </w:r>
      <w:r>
        <w:rPr>
          <w:rFonts w:cs="Arial"/>
          <w:b/>
          <w:szCs w:val="28"/>
          <w:lang w:val="en-US"/>
        </w:rPr>
        <w:t>POT maxim 25%</w:t>
      </w:r>
    </w:p>
    <w:p w14:paraId="03E3D33A" w14:textId="41F4616E" w:rsidR="005F2000" w:rsidRDefault="005F2000" w:rsidP="002D0727">
      <w:pPr>
        <w:pStyle w:val="Title"/>
        <w:tabs>
          <w:tab w:val="left" w:pos="9923"/>
        </w:tabs>
        <w:spacing w:line="276" w:lineRule="auto"/>
        <w:ind w:left="720" w:right="283"/>
        <w:jc w:val="both"/>
        <w:rPr>
          <w:rFonts w:cs="Arial"/>
          <w:bCs/>
          <w:szCs w:val="28"/>
        </w:rPr>
      </w:pPr>
      <w:r>
        <w:rPr>
          <w:rFonts w:cs="Arial"/>
          <w:bCs/>
          <w:szCs w:val="28"/>
        </w:rPr>
        <w:t xml:space="preserve">Coeficientul de utilizare al terenului în sensul prezentului Regulament – </w:t>
      </w:r>
    </w:p>
    <w:p w14:paraId="562B0015" w14:textId="4E80E740" w:rsidR="005F2000" w:rsidRDefault="005F2000" w:rsidP="002D0727">
      <w:pPr>
        <w:pStyle w:val="Title"/>
        <w:tabs>
          <w:tab w:val="left" w:pos="9923"/>
        </w:tabs>
        <w:spacing w:line="276" w:lineRule="auto"/>
        <w:ind w:right="283"/>
        <w:jc w:val="both"/>
        <w:rPr>
          <w:rFonts w:cs="Arial"/>
          <w:bCs/>
          <w:szCs w:val="28"/>
        </w:rPr>
      </w:pPr>
      <w:r>
        <w:rPr>
          <w:rFonts w:cs="Arial"/>
          <w:bCs/>
          <w:szCs w:val="28"/>
        </w:rPr>
        <w:t xml:space="preserve">reprezintă raportul dintre suprafața construită </w:t>
      </w:r>
      <w:r w:rsidR="00DD01C9">
        <w:rPr>
          <w:rFonts w:cs="Arial"/>
          <w:bCs/>
          <w:szCs w:val="28"/>
        </w:rPr>
        <w:t xml:space="preserve">desfășurată </w:t>
      </w:r>
      <w:r>
        <w:rPr>
          <w:rFonts w:cs="Arial"/>
          <w:bCs/>
          <w:szCs w:val="28"/>
        </w:rPr>
        <w:t>(</w:t>
      </w:r>
      <w:r w:rsidR="00DD01C9">
        <w:rPr>
          <w:rFonts w:cs="Arial"/>
          <w:bCs/>
          <w:szCs w:val="28"/>
        </w:rPr>
        <w:t xml:space="preserve"> suprafața tuturor nivelelor, pe conturul fațadelor </w:t>
      </w:r>
      <w:r>
        <w:rPr>
          <w:rFonts w:cs="Arial"/>
          <w:bCs/>
          <w:szCs w:val="28"/>
        </w:rPr>
        <w:t xml:space="preserve">) și suprafața parcelei. </w:t>
      </w:r>
    </w:p>
    <w:p w14:paraId="42345319" w14:textId="626D6552" w:rsidR="00DD01C9" w:rsidRPr="00DD01C9" w:rsidRDefault="00DD01C9" w:rsidP="002D0727">
      <w:pPr>
        <w:pStyle w:val="Title"/>
        <w:tabs>
          <w:tab w:val="left" w:pos="9923"/>
        </w:tabs>
        <w:spacing w:line="276" w:lineRule="auto"/>
        <w:ind w:right="283"/>
        <w:jc w:val="both"/>
        <w:rPr>
          <w:rFonts w:cs="Arial"/>
          <w:bCs/>
          <w:szCs w:val="28"/>
          <w:lang w:val="en-US"/>
        </w:rPr>
      </w:pPr>
      <w:r>
        <w:rPr>
          <w:rFonts w:cs="Arial"/>
          <w:bCs/>
          <w:szCs w:val="28"/>
        </w:rPr>
        <w:t xml:space="preserve">          Nu se iau în calcul suprafaței construite desfășurate</w:t>
      </w:r>
      <w:r>
        <w:rPr>
          <w:rFonts w:cs="Arial"/>
          <w:bCs/>
          <w:szCs w:val="28"/>
          <w:lang w:val="en-US"/>
        </w:rPr>
        <w:t xml:space="preserve">: - </w:t>
      </w:r>
      <w:proofErr w:type="spellStart"/>
      <w:r>
        <w:rPr>
          <w:rFonts w:cs="Arial"/>
          <w:bCs/>
          <w:szCs w:val="28"/>
          <w:lang w:val="en-US"/>
        </w:rPr>
        <w:t>suprafața</w:t>
      </w:r>
      <w:proofErr w:type="spellEnd"/>
      <w:r>
        <w:rPr>
          <w:rFonts w:cs="Arial"/>
          <w:bCs/>
          <w:szCs w:val="28"/>
          <w:lang w:val="en-US"/>
        </w:rPr>
        <w:t xml:space="preserve"> </w:t>
      </w:r>
      <w:proofErr w:type="spellStart"/>
      <w:r>
        <w:rPr>
          <w:rFonts w:cs="Arial"/>
          <w:bCs/>
          <w:szCs w:val="28"/>
          <w:lang w:val="en-US"/>
        </w:rPr>
        <w:t>subsolurilor</w:t>
      </w:r>
      <w:proofErr w:type="spellEnd"/>
      <w:r>
        <w:rPr>
          <w:rFonts w:cs="Arial"/>
          <w:bCs/>
          <w:szCs w:val="28"/>
          <w:lang w:val="en-US"/>
        </w:rPr>
        <w:t xml:space="preserve"> cu </w:t>
      </w:r>
      <w:proofErr w:type="spellStart"/>
      <w:r>
        <w:rPr>
          <w:rFonts w:cs="Arial"/>
          <w:bCs/>
          <w:szCs w:val="28"/>
          <w:lang w:val="en-US"/>
        </w:rPr>
        <w:t>înălțimea</w:t>
      </w:r>
      <w:proofErr w:type="spellEnd"/>
      <w:r>
        <w:rPr>
          <w:rFonts w:cs="Arial"/>
          <w:bCs/>
          <w:szCs w:val="28"/>
          <w:lang w:val="en-US"/>
        </w:rPr>
        <w:t xml:space="preserve"> </w:t>
      </w:r>
      <w:proofErr w:type="spellStart"/>
      <w:r>
        <w:rPr>
          <w:rFonts w:cs="Arial"/>
          <w:bCs/>
          <w:szCs w:val="28"/>
          <w:lang w:val="en-US"/>
        </w:rPr>
        <w:t>liberă</w:t>
      </w:r>
      <w:proofErr w:type="spellEnd"/>
      <w:r>
        <w:rPr>
          <w:rFonts w:cs="Arial"/>
          <w:bCs/>
          <w:szCs w:val="28"/>
          <w:lang w:val="en-US"/>
        </w:rPr>
        <w:t xml:space="preserve"> </w:t>
      </w:r>
      <w:proofErr w:type="spellStart"/>
      <w:r>
        <w:rPr>
          <w:rFonts w:cs="Arial"/>
          <w:bCs/>
          <w:szCs w:val="28"/>
          <w:lang w:val="en-US"/>
        </w:rPr>
        <w:t>până</w:t>
      </w:r>
      <w:proofErr w:type="spellEnd"/>
      <w:r>
        <w:rPr>
          <w:rFonts w:cs="Arial"/>
          <w:bCs/>
          <w:szCs w:val="28"/>
          <w:lang w:val="en-US"/>
        </w:rPr>
        <w:t xml:space="preserve"> la 1,80 m, </w:t>
      </w:r>
      <w:proofErr w:type="spellStart"/>
      <w:r>
        <w:rPr>
          <w:rFonts w:cs="Arial"/>
          <w:bCs/>
          <w:szCs w:val="28"/>
          <w:lang w:val="en-US"/>
        </w:rPr>
        <w:t>suprafața</w:t>
      </w:r>
      <w:proofErr w:type="spellEnd"/>
      <w:r>
        <w:rPr>
          <w:rFonts w:cs="Arial"/>
          <w:bCs/>
          <w:szCs w:val="28"/>
          <w:lang w:val="en-US"/>
        </w:rPr>
        <w:t xml:space="preserve"> </w:t>
      </w:r>
      <w:proofErr w:type="spellStart"/>
      <w:r>
        <w:rPr>
          <w:rFonts w:cs="Arial"/>
          <w:bCs/>
          <w:szCs w:val="28"/>
          <w:lang w:val="en-US"/>
        </w:rPr>
        <w:t>subsolurilor</w:t>
      </w:r>
      <w:proofErr w:type="spellEnd"/>
      <w:r>
        <w:rPr>
          <w:rFonts w:cs="Arial"/>
          <w:bCs/>
          <w:szCs w:val="28"/>
          <w:lang w:val="en-US"/>
        </w:rPr>
        <w:t xml:space="preserve"> cu </w:t>
      </w:r>
      <w:proofErr w:type="spellStart"/>
      <w:r>
        <w:rPr>
          <w:rFonts w:cs="Arial"/>
          <w:bCs/>
          <w:szCs w:val="28"/>
          <w:lang w:val="en-US"/>
        </w:rPr>
        <w:t>destinație</w:t>
      </w:r>
      <w:proofErr w:type="spellEnd"/>
      <w:r>
        <w:rPr>
          <w:rFonts w:cs="Arial"/>
          <w:bCs/>
          <w:szCs w:val="28"/>
          <w:lang w:val="en-US"/>
        </w:rPr>
        <w:t xml:space="preserve"> </w:t>
      </w:r>
      <w:proofErr w:type="spellStart"/>
      <w:r>
        <w:rPr>
          <w:rFonts w:cs="Arial"/>
          <w:bCs/>
          <w:szCs w:val="28"/>
          <w:lang w:val="en-US"/>
        </w:rPr>
        <w:t>strictă</w:t>
      </w:r>
      <w:proofErr w:type="spellEnd"/>
      <w:r>
        <w:rPr>
          <w:rFonts w:cs="Arial"/>
          <w:bCs/>
          <w:szCs w:val="28"/>
          <w:lang w:val="en-US"/>
        </w:rPr>
        <w:t xml:space="preserve"> </w:t>
      </w:r>
      <w:proofErr w:type="spellStart"/>
      <w:r>
        <w:rPr>
          <w:rFonts w:cs="Arial"/>
          <w:bCs/>
          <w:szCs w:val="28"/>
          <w:lang w:val="en-US"/>
        </w:rPr>
        <w:t>pentru</w:t>
      </w:r>
      <w:proofErr w:type="spellEnd"/>
      <w:r>
        <w:rPr>
          <w:rFonts w:cs="Arial"/>
          <w:bCs/>
          <w:szCs w:val="28"/>
          <w:lang w:val="en-US"/>
        </w:rPr>
        <w:t xml:space="preserve"> </w:t>
      </w:r>
      <w:proofErr w:type="spellStart"/>
      <w:r>
        <w:rPr>
          <w:rFonts w:cs="Arial"/>
          <w:bCs/>
          <w:szCs w:val="28"/>
          <w:lang w:val="en-US"/>
        </w:rPr>
        <w:t>gararea</w:t>
      </w:r>
      <w:proofErr w:type="spellEnd"/>
      <w:r>
        <w:rPr>
          <w:rFonts w:cs="Arial"/>
          <w:bCs/>
          <w:szCs w:val="28"/>
          <w:lang w:val="en-US"/>
        </w:rPr>
        <w:t xml:space="preserve"> </w:t>
      </w:r>
      <w:proofErr w:type="spellStart"/>
      <w:r>
        <w:rPr>
          <w:rFonts w:cs="Arial"/>
          <w:bCs/>
          <w:szCs w:val="28"/>
          <w:lang w:val="en-US"/>
        </w:rPr>
        <w:t>autovehiculelor</w:t>
      </w:r>
      <w:proofErr w:type="spellEnd"/>
      <w:r>
        <w:rPr>
          <w:rFonts w:cs="Arial"/>
          <w:bCs/>
          <w:szCs w:val="28"/>
          <w:lang w:val="en-US"/>
        </w:rPr>
        <w:t xml:space="preserve">, </w:t>
      </w:r>
      <w:proofErr w:type="spellStart"/>
      <w:r>
        <w:rPr>
          <w:rFonts w:cs="Arial"/>
          <w:bCs/>
          <w:szCs w:val="28"/>
          <w:lang w:val="en-US"/>
        </w:rPr>
        <w:t>spațiile</w:t>
      </w:r>
      <w:proofErr w:type="spellEnd"/>
      <w:r>
        <w:rPr>
          <w:rFonts w:cs="Arial"/>
          <w:bCs/>
          <w:szCs w:val="28"/>
          <w:lang w:val="en-US"/>
        </w:rPr>
        <w:t xml:space="preserve"> </w:t>
      </w:r>
      <w:proofErr w:type="spellStart"/>
      <w:r>
        <w:rPr>
          <w:rFonts w:cs="Arial"/>
          <w:bCs/>
          <w:szCs w:val="28"/>
          <w:lang w:val="en-US"/>
        </w:rPr>
        <w:t>tehnice</w:t>
      </w:r>
      <w:proofErr w:type="spellEnd"/>
      <w:r>
        <w:rPr>
          <w:rFonts w:cs="Arial"/>
          <w:bCs/>
          <w:szCs w:val="28"/>
          <w:lang w:val="en-US"/>
        </w:rPr>
        <w:t xml:space="preserve"> </w:t>
      </w:r>
      <w:proofErr w:type="spellStart"/>
      <w:r>
        <w:rPr>
          <w:rFonts w:cs="Arial"/>
          <w:bCs/>
          <w:szCs w:val="28"/>
          <w:lang w:val="en-US"/>
        </w:rPr>
        <w:t>sau</w:t>
      </w:r>
      <w:proofErr w:type="spellEnd"/>
      <w:r>
        <w:rPr>
          <w:rFonts w:cs="Arial"/>
          <w:bCs/>
          <w:szCs w:val="28"/>
          <w:lang w:val="en-US"/>
        </w:rPr>
        <w:t xml:space="preserve"> </w:t>
      </w:r>
      <w:proofErr w:type="spellStart"/>
      <w:r>
        <w:rPr>
          <w:rFonts w:cs="Arial"/>
          <w:bCs/>
          <w:szCs w:val="28"/>
          <w:lang w:val="en-US"/>
        </w:rPr>
        <w:t>spațiile</w:t>
      </w:r>
      <w:proofErr w:type="spellEnd"/>
      <w:r>
        <w:rPr>
          <w:rFonts w:cs="Arial"/>
          <w:bCs/>
          <w:szCs w:val="28"/>
          <w:lang w:val="en-US"/>
        </w:rPr>
        <w:t xml:space="preserve"> destinate </w:t>
      </w:r>
      <w:proofErr w:type="spellStart"/>
      <w:r>
        <w:rPr>
          <w:rFonts w:cs="Arial"/>
          <w:bCs/>
          <w:szCs w:val="28"/>
          <w:lang w:val="en-US"/>
        </w:rPr>
        <w:t>protecției</w:t>
      </w:r>
      <w:proofErr w:type="spellEnd"/>
      <w:r>
        <w:rPr>
          <w:rFonts w:cs="Arial"/>
          <w:bCs/>
          <w:szCs w:val="28"/>
          <w:lang w:val="en-US"/>
        </w:rPr>
        <w:t xml:space="preserve"> civile, precum </w:t>
      </w:r>
      <w:proofErr w:type="spellStart"/>
      <w:r>
        <w:rPr>
          <w:rFonts w:cs="Arial"/>
          <w:bCs/>
          <w:szCs w:val="28"/>
          <w:lang w:val="en-US"/>
        </w:rPr>
        <w:t>și</w:t>
      </w:r>
      <w:proofErr w:type="spellEnd"/>
      <w:r>
        <w:rPr>
          <w:rFonts w:cs="Arial"/>
          <w:bCs/>
          <w:szCs w:val="28"/>
          <w:lang w:val="en-US"/>
        </w:rPr>
        <w:t xml:space="preserve"> </w:t>
      </w:r>
      <w:proofErr w:type="spellStart"/>
      <w:r>
        <w:rPr>
          <w:rFonts w:cs="Arial"/>
          <w:bCs/>
          <w:szCs w:val="28"/>
          <w:lang w:val="en-US"/>
        </w:rPr>
        <w:t>suprafețelebalcoanelor</w:t>
      </w:r>
      <w:proofErr w:type="spellEnd"/>
      <w:r>
        <w:rPr>
          <w:rFonts w:cs="Arial"/>
          <w:bCs/>
          <w:szCs w:val="28"/>
          <w:lang w:val="en-US"/>
        </w:rPr>
        <w:t xml:space="preserve">, </w:t>
      </w:r>
      <w:proofErr w:type="spellStart"/>
      <w:r>
        <w:rPr>
          <w:rFonts w:cs="Arial"/>
          <w:bCs/>
          <w:szCs w:val="28"/>
          <w:lang w:val="en-US"/>
        </w:rPr>
        <w:t>logiilor</w:t>
      </w:r>
      <w:proofErr w:type="spellEnd"/>
      <w:r>
        <w:rPr>
          <w:rFonts w:cs="Arial"/>
          <w:bCs/>
          <w:szCs w:val="28"/>
          <w:lang w:val="en-US"/>
        </w:rPr>
        <w:t xml:space="preserve">, </w:t>
      </w:r>
      <w:proofErr w:type="spellStart"/>
      <w:r>
        <w:rPr>
          <w:rFonts w:cs="Arial"/>
          <w:bCs/>
          <w:szCs w:val="28"/>
          <w:lang w:val="en-US"/>
        </w:rPr>
        <w:t>teraselor</w:t>
      </w:r>
      <w:proofErr w:type="spellEnd"/>
      <w:r>
        <w:rPr>
          <w:rFonts w:cs="Arial"/>
          <w:bCs/>
          <w:szCs w:val="28"/>
          <w:lang w:val="en-US"/>
        </w:rPr>
        <w:t xml:space="preserve"> </w:t>
      </w:r>
      <w:proofErr w:type="spellStart"/>
      <w:r>
        <w:rPr>
          <w:rFonts w:cs="Arial"/>
          <w:bCs/>
          <w:szCs w:val="28"/>
          <w:lang w:val="en-US"/>
        </w:rPr>
        <w:t>deschise</w:t>
      </w:r>
      <w:proofErr w:type="spellEnd"/>
      <w:r>
        <w:rPr>
          <w:rFonts w:cs="Arial"/>
          <w:bCs/>
          <w:szCs w:val="28"/>
          <w:lang w:val="en-US"/>
        </w:rPr>
        <w:t xml:space="preserve"> </w:t>
      </w:r>
      <w:proofErr w:type="spellStart"/>
      <w:r>
        <w:rPr>
          <w:rFonts w:cs="Arial"/>
          <w:bCs/>
          <w:szCs w:val="28"/>
          <w:lang w:val="en-US"/>
        </w:rPr>
        <w:t>și</w:t>
      </w:r>
      <w:proofErr w:type="spellEnd"/>
      <w:r>
        <w:rPr>
          <w:rFonts w:cs="Arial"/>
          <w:bCs/>
          <w:szCs w:val="28"/>
          <w:lang w:val="en-US"/>
        </w:rPr>
        <w:t xml:space="preserve"> </w:t>
      </w:r>
      <w:proofErr w:type="spellStart"/>
      <w:r>
        <w:rPr>
          <w:rFonts w:cs="Arial"/>
          <w:bCs/>
          <w:szCs w:val="28"/>
          <w:lang w:val="en-US"/>
        </w:rPr>
        <w:t>neacoperite</w:t>
      </w:r>
      <w:proofErr w:type="spellEnd"/>
      <w:r>
        <w:rPr>
          <w:rFonts w:cs="Arial"/>
          <w:bCs/>
          <w:szCs w:val="28"/>
          <w:lang w:val="en-US"/>
        </w:rPr>
        <w:t xml:space="preserve">, </w:t>
      </w:r>
      <w:proofErr w:type="spellStart"/>
      <w:r>
        <w:rPr>
          <w:rFonts w:cs="Arial"/>
          <w:bCs/>
          <w:szCs w:val="28"/>
          <w:lang w:val="en-US"/>
        </w:rPr>
        <w:t>teraselor</w:t>
      </w:r>
      <w:proofErr w:type="spellEnd"/>
      <w:r>
        <w:rPr>
          <w:rFonts w:cs="Arial"/>
          <w:bCs/>
          <w:szCs w:val="28"/>
          <w:lang w:val="en-US"/>
        </w:rPr>
        <w:t xml:space="preserve"> </w:t>
      </w:r>
      <w:proofErr w:type="spellStart"/>
      <w:r>
        <w:rPr>
          <w:rFonts w:cs="Arial"/>
          <w:bCs/>
          <w:szCs w:val="28"/>
          <w:lang w:val="en-US"/>
        </w:rPr>
        <w:t>și</w:t>
      </w:r>
      <w:proofErr w:type="spellEnd"/>
      <w:r>
        <w:rPr>
          <w:rFonts w:cs="Arial"/>
          <w:bCs/>
          <w:szCs w:val="28"/>
          <w:lang w:val="en-US"/>
        </w:rPr>
        <w:t xml:space="preserve"> </w:t>
      </w:r>
      <w:proofErr w:type="spellStart"/>
      <w:r>
        <w:rPr>
          <w:rFonts w:cs="Arial"/>
          <w:bCs/>
          <w:szCs w:val="28"/>
          <w:lang w:val="en-US"/>
        </w:rPr>
        <w:t>copertinelor</w:t>
      </w:r>
      <w:proofErr w:type="spellEnd"/>
      <w:r>
        <w:rPr>
          <w:rFonts w:cs="Arial"/>
          <w:bCs/>
          <w:szCs w:val="28"/>
          <w:lang w:val="en-US"/>
        </w:rPr>
        <w:t xml:space="preserve"> </w:t>
      </w:r>
      <w:proofErr w:type="spellStart"/>
      <w:r>
        <w:rPr>
          <w:rFonts w:cs="Arial"/>
          <w:bCs/>
          <w:szCs w:val="28"/>
          <w:lang w:val="en-US"/>
        </w:rPr>
        <w:t>necirculabile</w:t>
      </w:r>
      <w:proofErr w:type="spellEnd"/>
      <w:r>
        <w:rPr>
          <w:rFonts w:cs="Arial"/>
          <w:bCs/>
          <w:szCs w:val="28"/>
          <w:lang w:val="en-US"/>
        </w:rPr>
        <w:t xml:space="preserve"> precum </w:t>
      </w:r>
      <w:proofErr w:type="spellStart"/>
      <w:r>
        <w:rPr>
          <w:rFonts w:cs="Arial"/>
          <w:bCs/>
          <w:szCs w:val="28"/>
          <w:lang w:val="en-US"/>
        </w:rPr>
        <w:t>și</w:t>
      </w:r>
      <w:proofErr w:type="spellEnd"/>
      <w:r>
        <w:rPr>
          <w:rFonts w:cs="Arial"/>
          <w:bCs/>
          <w:szCs w:val="28"/>
          <w:lang w:val="en-US"/>
        </w:rPr>
        <w:t xml:space="preserve"> a </w:t>
      </w:r>
      <w:proofErr w:type="spellStart"/>
      <w:r>
        <w:rPr>
          <w:rFonts w:cs="Arial"/>
          <w:bCs/>
          <w:szCs w:val="28"/>
          <w:lang w:val="en-US"/>
        </w:rPr>
        <w:t>podurilor</w:t>
      </w:r>
      <w:proofErr w:type="spellEnd"/>
      <w:r w:rsidR="0055303E">
        <w:rPr>
          <w:rFonts w:cs="Arial"/>
          <w:bCs/>
          <w:szCs w:val="28"/>
          <w:lang w:val="en-US"/>
        </w:rPr>
        <w:t xml:space="preserve"> </w:t>
      </w:r>
      <w:proofErr w:type="spellStart"/>
      <w:r w:rsidR="0055303E">
        <w:rPr>
          <w:rFonts w:cs="Arial"/>
          <w:bCs/>
          <w:szCs w:val="28"/>
          <w:lang w:val="en-US"/>
        </w:rPr>
        <w:t>neamenajabile</w:t>
      </w:r>
      <w:proofErr w:type="spellEnd"/>
      <w:r w:rsidR="0055303E">
        <w:rPr>
          <w:rFonts w:cs="Arial"/>
          <w:bCs/>
          <w:szCs w:val="28"/>
          <w:lang w:val="en-US"/>
        </w:rPr>
        <w:t xml:space="preserve">, </w:t>
      </w:r>
      <w:proofErr w:type="spellStart"/>
      <w:r w:rsidR="0055303E">
        <w:rPr>
          <w:rFonts w:cs="Arial"/>
          <w:bCs/>
          <w:szCs w:val="28"/>
          <w:lang w:val="en-US"/>
        </w:rPr>
        <w:t>aleile</w:t>
      </w:r>
      <w:proofErr w:type="spellEnd"/>
      <w:r w:rsidR="0055303E">
        <w:rPr>
          <w:rFonts w:cs="Arial"/>
          <w:bCs/>
          <w:szCs w:val="28"/>
          <w:lang w:val="en-US"/>
        </w:rPr>
        <w:t xml:space="preserve"> de </w:t>
      </w:r>
      <w:proofErr w:type="spellStart"/>
      <w:r w:rsidR="0055303E">
        <w:rPr>
          <w:rFonts w:cs="Arial"/>
          <w:bCs/>
          <w:szCs w:val="28"/>
          <w:lang w:val="en-US"/>
        </w:rPr>
        <w:t>acces</w:t>
      </w:r>
      <w:proofErr w:type="spellEnd"/>
      <w:r w:rsidR="0055303E">
        <w:rPr>
          <w:rFonts w:cs="Arial"/>
          <w:bCs/>
          <w:szCs w:val="28"/>
          <w:lang w:val="en-US"/>
        </w:rPr>
        <w:t xml:space="preserve"> </w:t>
      </w:r>
      <w:proofErr w:type="spellStart"/>
      <w:r w:rsidR="0055303E">
        <w:rPr>
          <w:rFonts w:cs="Arial"/>
          <w:bCs/>
          <w:szCs w:val="28"/>
          <w:lang w:val="en-US"/>
        </w:rPr>
        <w:t>pietonal</w:t>
      </w:r>
      <w:proofErr w:type="spellEnd"/>
      <w:r w:rsidR="0055303E">
        <w:rPr>
          <w:rFonts w:cs="Arial"/>
          <w:bCs/>
          <w:szCs w:val="28"/>
          <w:lang w:val="en-US"/>
        </w:rPr>
        <w:t>/</w:t>
      </w:r>
      <w:proofErr w:type="spellStart"/>
      <w:r w:rsidR="0055303E">
        <w:rPr>
          <w:rFonts w:cs="Arial"/>
          <w:bCs/>
          <w:szCs w:val="28"/>
          <w:lang w:val="en-US"/>
        </w:rPr>
        <w:t>carosabil</w:t>
      </w:r>
      <w:proofErr w:type="spellEnd"/>
      <w:r w:rsidR="0055303E">
        <w:rPr>
          <w:rFonts w:cs="Arial"/>
          <w:bCs/>
          <w:szCs w:val="28"/>
          <w:lang w:val="en-US"/>
        </w:rPr>
        <w:t xml:space="preserve"> </w:t>
      </w:r>
      <w:proofErr w:type="spellStart"/>
      <w:r w:rsidR="0055303E">
        <w:rPr>
          <w:rFonts w:cs="Arial"/>
          <w:bCs/>
          <w:szCs w:val="28"/>
          <w:lang w:val="en-US"/>
        </w:rPr>
        <w:t>în</w:t>
      </w:r>
      <w:proofErr w:type="spellEnd"/>
      <w:r w:rsidR="0055303E">
        <w:rPr>
          <w:rFonts w:cs="Arial"/>
          <w:bCs/>
          <w:szCs w:val="28"/>
          <w:lang w:val="en-US"/>
        </w:rPr>
        <w:t xml:space="preserve"> </w:t>
      </w:r>
      <w:proofErr w:type="spellStart"/>
      <w:r w:rsidR="0055303E">
        <w:rPr>
          <w:rFonts w:cs="Arial"/>
          <w:bCs/>
          <w:szCs w:val="28"/>
          <w:lang w:val="en-US"/>
        </w:rPr>
        <w:t>incintă</w:t>
      </w:r>
      <w:proofErr w:type="spellEnd"/>
      <w:r w:rsidR="0055303E">
        <w:rPr>
          <w:rFonts w:cs="Arial"/>
          <w:bCs/>
          <w:szCs w:val="28"/>
          <w:lang w:val="en-US"/>
        </w:rPr>
        <w:t xml:space="preserve">, </w:t>
      </w:r>
      <w:proofErr w:type="spellStart"/>
      <w:r w:rsidR="0055303E">
        <w:rPr>
          <w:rFonts w:cs="Arial"/>
          <w:bCs/>
          <w:szCs w:val="28"/>
          <w:lang w:val="en-US"/>
        </w:rPr>
        <w:t>scările</w:t>
      </w:r>
      <w:proofErr w:type="spellEnd"/>
      <w:r w:rsidR="0055303E">
        <w:rPr>
          <w:rFonts w:cs="Arial"/>
          <w:bCs/>
          <w:szCs w:val="28"/>
          <w:lang w:val="en-US"/>
        </w:rPr>
        <w:t xml:space="preserve"> </w:t>
      </w:r>
      <w:proofErr w:type="spellStart"/>
      <w:r w:rsidR="0055303E">
        <w:rPr>
          <w:rFonts w:cs="Arial"/>
          <w:bCs/>
          <w:szCs w:val="28"/>
          <w:lang w:val="en-US"/>
        </w:rPr>
        <w:t>exterioare</w:t>
      </w:r>
      <w:proofErr w:type="spellEnd"/>
      <w:r w:rsidR="0055303E">
        <w:rPr>
          <w:rFonts w:cs="Arial"/>
          <w:bCs/>
          <w:szCs w:val="28"/>
          <w:lang w:val="en-US"/>
        </w:rPr>
        <w:t xml:space="preserve">, </w:t>
      </w:r>
      <w:proofErr w:type="spellStart"/>
      <w:r w:rsidR="0055303E">
        <w:rPr>
          <w:rFonts w:cs="Arial"/>
          <w:bCs/>
          <w:szCs w:val="28"/>
          <w:lang w:val="en-US"/>
        </w:rPr>
        <w:t>trotuarele</w:t>
      </w:r>
      <w:proofErr w:type="spellEnd"/>
      <w:r w:rsidR="0055303E">
        <w:rPr>
          <w:rFonts w:cs="Arial"/>
          <w:bCs/>
          <w:szCs w:val="28"/>
          <w:lang w:val="en-US"/>
        </w:rPr>
        <w:t xml:space="preserve"> de </w:t>
      </w:r>
      <w:proofErr w:type="spellStart"/>
      <w:r w:rsidR="0055303E">
        <w:rPr>
          <w:rFonts w:cs="Arial"/>
          <w:bCs/>
          <w:szCs w:val="28"/>
          <w:lang w:val="en-US"/>
        </w:rPr>
        <w:t>protecție</w:t>
      </w:r>
      <w:proofErr w:type="spellEnd"/>
      <w:r w:rsidR="0055303E">
        <w:rPr>
          <w:rFonts w:cs="Arial"/>
          <w:bCs/>
          <w:szCs w:val="28"/>
          <w:lang w:val="en-US"/>
        </w:rPr>
        <w:t>.</w:t>
      </w:r>
    </w:p>
    <w:p w14:paraId="16A765C9" w14:textId="0922FDFB" w:rsidR="003D32E6" w:rsidRDefault="003D32E6" w:rsidP="002D0727">
      <w:pPr>
        <w:pStyle w:val="Title"/>
        <w:tabs>
          <w:tab w:val="left" w:pos="9923"/>
        </w:tabs>
        <w:spacing w:line="276" w:lineRule="auto"/>
        <w:ind w:right="283"/>
        <w:jc w:val="both"/>
        <w:rPr>
          <w:rFonts w:cs="Arial"/>
          <w:bCs/>
          <w:szCs w:val="28"/>
          <w:lang w:val="en-US"/>
        </w:rPr>
      </w:pPr>
      <w:r>
        <w:rPr>
          <w:rFonts w:cs="Arial"/>
          <w:bCs/>
          <w:szCs w:val="28"/>
        </w:rPr>
        <w:t xml:space="preserve">           Coeficientul de utilizare a terenurilor (CUT) conform PUG oraș Ungheni pentru subzonele IS1 și IS2 sunt</w:t>
      </w:r>
      <w:r>
        <w:rPr>
          <w:rFonts w:cs="Arial"/>
          <w:bCs/>
          <w:szCs w:val="28"/>
          <w:lang w:val="en-US"/>
        </w:rPr>
        <w:t>:</w:t>
      </w:r>
    </w:p>
    <w:p w14:paraId="65D36125" w14:textId="0052D6D7" w:rsidR="003D32E6" w:rsidRPr="00533095" w:rsidRDefault="003D32E6" w:rsidP="002D0727">
      <w:pPr>
        <w:pStyle w:val="Title"/>
        <w:numPr>
          <w:ilvl w:val="0"/>
          <w:numId w:val="39"/>
        </w:numPr>
        <w:tabs>
          <w:tab w:val="left" w:pos="9923"/>
        </w:tabs>
        <w:spacing w:line="276" w:lineRule="auto"/>
        <w:ind w:right="283"/>
        <w:jc w:val="both"/>
        <w:rPr>
          <w:rFonts w:cs="Arial"/>
          <w:bCs/>
          <w:szCs w:val="28"/>
          <w:lang w:val="en-US"/>
        </w:rPr>
      </w:pPr>
      <w:proofErr w:type="spellStart"/>
      <w:r>
        <w:rPr>
          <w:rFonts w:cs="Arial"/>
          <w:bCs/>
          <w:szCs w:val="28"/>
          <w:lang w:val="en-US"/>
        </w:rPr>
        <w:t>Terenuri</w:t>
      </w:r>
      <w:proofErr w:type="spellEnd"/>
      <w:r>
        <w:rPr>
          <w:rFonts w:cs="Arial"/>
          <w:bCs/>
          <w:szCs w:val="28"/>
          <w:lang w:val="en-US"/>
        </w:rPr>
        <w:t xml:space="preserve"> cu </w:t>
      </w:r>
      <w:proofErr w:type="spellStart"/>
      <w:r>
        <w:rPr>
          <w:rFonts w:cs="Arial"/>
          <w:bCs/>
          <w:szCs w:val="28"/>
          <w:lang w:val="en-US"/>
        </w:rPr>
        <w:t>suprafața</w:t>
      </w:r>
      <w:proofErr w:type="spellEnd"/>
      <w:r>
        <w:rPr>
          <w:rFonts w:cs="Arial"/>
          <w:bCs/>
          <w:szCs w:val="28"/>
          <w:lang w:val="en-US"/>
        </w:rPr>
        <w:t xml:space="preserve"> </w:t>
      </w:r>
      <w:proofErr w:type="spellStart"/>
      <w:r>
        <w:rPr>
          <w:rFonts w:cs="Arial"/>
          <w:bCs/>
          <w:szCs w:val="28"/>
          <w:lang w:val="en-US"/>
        </w:rPr>
        <w:t>peste</w:t>
      </w:r>
      <w:proofErr w:type="spellEnd"/>
      <w:r>
        <w:rPr>
          <w:rFonts w:cs="Arial"/>
          <w:bCs/>
          <w:szCs w:val="28"/>
          <w:lang w:val="en-US"/>
        </w:rPr>
        <w:t xml:space="preserve"> 1000 </w:t>
      </w:r>
      <w:proofErr w:type="spellStart"/>
      <w:r>
        <w:rPr>
          <w:rFonts w:cs="Arial"/>
          <w:bCs/>
          <w:szCs w:val="28"/>
          <w:lang w:val="en-US"/>
        </w:rPr>
        <w:t>mp</w:t>
      </w:r>
      <w:proofErr w:type="spellEnd"/>
      <w:r>
        <w:rPr>
          <w:rFonts w:cs="Arial"/>
          <w:bCs/>
          <w:szCs w:val="28"/>
          <w:lang w:val="en-US"/>
        </w:rPr>
        <w:t xml:space="preserve">                 </w:t>
      </w:r>
      <w:r>
        <w:rPr>
          <w:rFonts w:cs="Arial"/>
          <w:b/>
          <w:szCs w:val="28"/>
          <w:lang w:val="en-US"/>
        </w:rPr>
        <w:t>CUT maxim 0,8</w:t>
      </w:r>
    </w:p>
    <w:p w14:paraId="477DBEFD" w14:textId="36BEE9D6" w:rsidR="00533095" w:rsidRDefault="00533095" w:rsidP="002D0727">
      <w:pPr>
        <w:pStyle w:val="Title"/>
        <w:tabs>
          <w:tab w:val="left" w:pos="9923"/>
        </w:tabs>
        <w:spacing w:line="276" w:lineRule="auto"/>
        <w:ind w:left="720" w:right="283"/>
        <w:jc w:val="both"/>
        <w:rPr>
          <w:rFonts w:cs="Arial"/>
          <w:bCs/>
          <w:szCs w:val="28"/>
          <w:lang w:val="en-US"/>
        </w:rPr>
      </w:pPr>
      <w:r>
        <w:rPr>
          <w:rFonts w:cs="Arial"/>
          <w:bCs/>
          <w:szCs w:val="28"/>
          <w:lang w:val="en-US"/>
        </w:rPr>
        <w:t xml:space="preserve">Zona </w:t>
      </w:r>
      <w:proofErr w:type="spellStart"/>
      <w:r>
        <w:rPr>
          <w:rFonts w:cs="Arial"/>
          <w:bCs/>
          <w:szCs w:val="28"/>
          <w:lang w:val="en-US"/>
        </w:rPr>
        <w:t>studiată</w:t>
      </w:r>
      <w:proofErr w:type="spellEnd"/>
      <w:r>
        <w:rPr>
          <w:rFonts w:cs="Arial"/>
          <w:bCs/>
          <w:szCs w:val="28"/>
          <w:lang w:val="en-US"/>
        </w:rPr>
        <w:t xml:space="preserve"> are </w:t>
      </w:r>
      <w:proofErr w:type="spellStart"/>
      <w:r>
        <w:rPr>
          <w:rFonts w:cs="Arial"/>
          <w:bCs/>
          <w:szCs w:val="28"/>
          <w:lang w:val="en-US"/>
        </w:rPr>
        <w:t>suprafața</w:t>
      </w:r>
      <w:proofErr w:type="spellEnd"/>
      <w:r>
        <w:rPr>
          <w:rFonts w:cs="Arial"/>
          <w:bCs/>
          <w:szCs w:val="28"/>
          <w:lang w:val="en-US"/>
        </w:rPr>
        <w:t xml:space="preserve"> de </w:t>
      </w:r>
      <w:r w:rsidR="00252B78">
        <w:rPr>
          <w:rFonts w:cs="Arial"/>
          <w:bCs/>
          <w:szCs w:val="28"/>
          <w:lang w:val="en-US"/>
        </w:rPr>
        <w:t>9750</w:t>
      </w:r>
      <w:r>
        <w:rPr>
          <w:rFonts w:cs="Arial"/>
          <w:bCs/>
          <w:szCs w:val="28"/>
          <w:lang w:val="en-US"/>
        </w:rPr>
        <w:t xml:space="preserve"> </w:t>
      </w:r>
      <w:proofErr w:type="spellStart"/>
      <w:r>
        <w:rPr>
          <w:rFonts w:cs="Arial"/>
          <w:bCs/>
          <w:szCs w:val="28"/>
          <w:lang w:val="en-US"/>
        </w:rPr>
        <w:t>mp</w:t>
      </w:r>
      <w:proofErr w:type="spellEnd"/>
      <w:r>
        <w:rPr>
          <w:rFonts w:cs="Arial"/>
          <w:bCs/>
          <w:szCs w:val="28"/>
          <w:lang w:val="en-US"/>
        </w:rPr>
        <w:t xml:space="preserve"> </w:t>
      </w:r>
      <w:proofErr w:type="spellStart"/>
      <w:r>
        <w:rPr>
          <w:rFonts w:cs="Arial"/>
          <w:bCs/>
          <w:szCs w:val="28"/>
          <w:lang w:val="en-US"/>
        </w:rPr>
        <w:t>și</w:t>
      </w:r>
      <w:proofErr w:type="spellEnd"/>
      <w:r>
        <w:rPr>
          <w:rFonts w:cs="Arial"/>
          <w:bCs/>
          <w:szCs w:val="28"/>
          <w:lang w:val="en-US"/>
        </w:rPr>
        <w:t xml:space="preserve"> se </w:t>
      </w:r>
      <w:proofErr w:type="spellStart"/>
      <w:r>
        <w:rPr>
          <w:rFonts w:cs="Arial"/>
          <w:bCs/>
          <w:szCs w:val="28"/>
          <w:lang w:val="en-US"/>
        </w:rPr>
        <w:t>încadrează</w:t>
      </w:r>
      <w:proofErr w:type="spellEnd"/>
      <w:r>
        <w:rPr>
          <w:rFonts w:cs="Arial"/>
          <w:bCs/>
          <w:szCs w:val="28"/>
          <w:lang w:val="en-US"/>
        </w:rPr>
        <w:t xml:space="preserve"> la </w:t>
      </w:r>
      <w:proofErr w:type="spellStart"/>
      <w:r>
        <w:rPr>
          <w:rFonts w:cs="Arial"/>
          <w:bCs/>
          <w:szCs w:val="28"/>
          <w:lang w:val="en-US"/>
        </w:rPr>
        <w:t>terenurile</w:t>
      </w:r>
      <w:proofErr w:type="spellEnd"/>
      <w:r>
        <w:rPr>
          <w:rFonts w:cs="Arial"/>
          <w:bCs/>
          <w:szCs w:val="28"/>
          <w:lang w:val="en-US"/>
        </w:rPr>
        <w:t xml:space="preserve"> cu</w:t>
      </w:r>
    </w:p>
    <w:p w14:paraId="7D59A152" w14:textId="728ECC4F" w:rsidR="00533095" w:rsidRPr="00533095" w:rsidRDefault="00533095" w:rsidP="002D0727">
      <w:pPr>
        <w:pStyle w:val="Title"/>
        <w:tabs>
          <w:tab w:val="left" w:pos="9923"/>
        </w:tabs>
        <w:spacing w:line="276" w:lineRule="auto"/>
        <w:ind w:right="283"/>
        <w:jc w:val="both"/>
        <w:rPr>
          <w:rFonts w:cs="Arial"/>
          <w:bCs/>
          <w:szCs w:val="28"/>
          <w:lang w:val="en-US"/>
        </w:rPr>
      </w:pPr>
      <w:proofErr w:type="spellStart"/>
      <w:r>
        <w:rPr>
          <w:rFonts w:cs="Arial"/>
          <w:bCs/>
          <w:szCs w:val="28"/>
          <w:lang w:val="en-US"/>
        </w:rPr>
        <w:t>suprafața</w:t>
      </w:r>
      <w:proofErr w:type="spellEnd"/>
      <w:r>
        <w:rPr>
          <w:rFonts w:cs="Arial"/>
          <w:bCs/>
          <w:szCs w:val="28"/>
          <w:lang w:val="en-US"/>
        </w:rPr>
        <w:t xml:space="preserve"> </w:t>
      </w:r>
      <w:proofErr w:type="spellStart"/>
      <w:r>
        <w:rPr>
          <w:rFonts w:cs="Arial"/>
          <w:bCs/>
          <w:szCs w:val="28"/>
          <w:lang w:val="en-US"/>
        </w:rPr>
        <w:t>peste</w:t>
      </w:r>
      <w:proofErr w:type="spellEnd"/>
      <w:r>
        <w:rPr>
          <w:rFonts w:cs="Arial"/>
          <w:bCs/>
          <w:szCs w:val="28"/>
          <w:lang w:val="en-US"/>
        </w:rPr>
        <w:t xml:space="preserve"> 1000 </w:t>
      </w:r>
      <w:proofErr w:type="spellStart"/>
      <w:r>
        <w:rPr>
          <w:rFonts w:cs="Arial"/>
          <w:bCs/>
          <w:szCs w:val="28"/>
          <w:lang w:val="en-US"/>
        </w:rPr>
        <w:t>mp</w:t>
      </w:r>
      <w:proofErr w:type="spellEnd"/>
      <w:r>
        <w:rPr>
          <w:rFonts w:cs="Arial"/>
          <w:bCs/>
          <w:szCs w:val="28"/>
          <w:lang w:val="en-US"/>
        </w:rPr>
        <w:t xml:space="preserve"> </w:t>
      </w:r>
      <w:proofErr w:type="spellStart"/>
      <w:r>
        <w:rPr>
          <w:rFonts w:cs="Arial"/>
          <w:bCs/>
          <w:szCs w:val="28"/>
          <w:lang w:val="en-US"/>
        </w:rPr>
        <w:t>unde</w:t>
      </w:r>
      <w:proofErr w:type="spellEnd"/>
      <w:r>
        <w:rPr>
          <w:rFonts w:cs="Arial"/>
          <w:bCs/>
          <w:szCs w:val="28"/>
          <w:lang w:val="en-US"/>
        </w:rPr>
        <w:t xml:space="preserve"> </w:t>
      </w:r>
      <w:r w:rsidRPr="009425B6">
        <w:rPr>
          <w:rFonts w:cs="Arial"/>
          <w:b/>
          <w:szCs w:val="28"/>
          <w:lang w:val="en-US"/>
        </w:rPr>
        <w:t xml:space="preserve">POT maxim </w:t>
      </w:r>
      <w:proofErr w:type="spellStart"/>
      <w:r w:rsidRPr="009425B6">
        <w:rPr>
          <w:rFonts w:cs="Arial"/>
          <w:b/>
          <w:szCs w:val="28"/>
          <w:lang w:val="en-US"/>
        </w:rPr>
        <w:t>este</w:t>
      </w:r>
      <w:proofErr w:type="spellEnd"/>
      <w:r w:rsidRPr="009425B6">
        <w:rPr>
          <w:rFonts w:cs="Arial"/>
          <w:b/>
          <w:szCs w:val="28"/>
          <w:lang w:val="en-US"/>
        </w:rPr>
        <w:t xml:space="preserve"> de 25% </w:t>
      </w:r>
      <w:proofErr w:type="spellStart"/>
      <w:r w:rsidRPr="009425B6">
        <w:rPr>
          <w:rFonts w:cs="Arial"/>
          <w:b/>
          <w:szCs w:val="28"/>
          <w:lang w:val="en-US"/>
        </w:rPr>
        <w:t>și</w:t>
      </w:r>
      <w:proofErr w:type="spellEnd"/>
      <w:r w:rsidRPr="009425B6">
        <w:rPr>
          <w:rFonts w:cs="Arial"/>
          <w:b/>
          <w:szCs w:val="28"/>
          <w:lang w:val="en-US"/>
        </w:rPr>
        <w:t xml:space="preserve"> CUT maxim de 0,8</w:t>
      </w:r>
      <w:r>
        <w:rPr>
          <w:rFonts w:cs="Arial"/>
          <w:bCs/>
          <w:szCs w:val="28"/>
          <w:lang w:val="en-US"/>
        </w:rPr>
        <w:t>.</w:t>
      </w:r>
    </w:p>
    <w:p w14:paraId="16E91AAA" w14:textId="36F48AFA" w:rsidR="00071865" w:rsidRDefault="00562C23" w:rsidP="002D0727">
      <w:pPr>
        <w:pStyle w:val="Title"/>
        <w:tabs>
          <w:tab w:val="left" w:pos="9923"/>
        </w:tabs>
        <w:spacing w:line="276" w:lineRule="auto"/>
        <w:ind w:right="283"/>
        <w:jc w:val="both"/>
        <w:rPr>
          <w:rFonts w:cs="Arial"/>
          <w:bCs/>
          <w:szCs w:val="28"/>
        </w:rPr>
      </w:pPr>
      <w:r>
        <w:rPr>
          <w:rFonts w:cs="Arial"/>
          <w:bCs/>
          <w:szCs w:val="28"/>
        </w:rPr>
        <w:t xml:space="preserve">          </w:t>
      </w:r>
      <w:r w:rsidR="00AA4B14">
        <w:rPr>
          <w:rFonts w:cs="Arial"/>
          <w:bCs/>
          <w:szCs w:val="28"/>
        </w:rPr>
        <w:t>R</w:t>
      </w:r>
      <w:proofErr w:type="spellStart"/>
      <w:r w:rsidR="00801332">
        <w:rPr>
          <w:rFonts w:cs="Arial"/>
          <w:bCs/>
          <w:szCs w:val="28"/>
          <w:lang w:val="en-US"/>
        </w:rPr>
        <w:t>ealizarea</w:t>
      </w:r>
      <w:proofErr w:type="spellEnd"/>
      <w:r w:rsidR="00801332">
        <w:rPr>
          <w:rFonts w:cs="Arial"/>
          <w:bCs/>
          <w:szCs w:val="28"/>
          <w:lang w:val="en-US"/>
        </w:rPr>
        <w:t xml:space="preserve"> </w:t>
      </w:r>
      <w:proofErr w:type="spellStart"/>
      <w:r w:rsidR="00801332">
        <w:rPr>
          <w:rFonts w:cs="Arial"/>
          <w:bCs/>
          <w:szCs w:val="28"/>
          <w:lang w:val="en-US"/>
        </w:rPr>
        <w:t>altor</w:t>
      </w:r>
      <w:proofErr w:type="spellEnd"/>
      <w:r w:rsidR="00801332">
        <w:rPr>
          <w:rFonts w:cs="Arial"/>
          <w:bCs/>
          <w:szCs w:val="28"/>
          <w:lang w:val="en-US"/>
        </w:rPr>
        <w:t xml:space="preserve"> </w:t>
      </w:r>
      <w:proofErr w:type="spellStart"/>
      <w:r w:rsidR="00801332">
        <w:rPr>
          <w:rFonts w:cs="Arial"/>
          <w:bCs/>
          <w:szCs w:val="28"/>
          <w:lang w:val="en-US"/>
        </w:rPr>
        <w:t>obiective</w:t>
      </w:r>
      <w:proofErr w:type="spellEnd"/>
      <w:r w:rsidR="00801332">
        <w:rPr>
          <w:rFonts w:cs="Arial"/>
          <w:bCs/>
          <w:szCs w:val="28"/>
          <w:lang w:val="en-US"/>
        </w:rPr>
        <w:t xml:space="preserve"> legate de </w:t>
      </w:r>
      <w:proofErr w:type="spellStart"/>
      <w:r w:rsidR="00801332">
        <w:rPr>
          <w:rFonts w:cs="Arial"/>
          <w:bCs/>
          <w:szCs w:val="28"/>
          <w:lang w:val="en-US"/>
        </w:rPr>
        <w:t>activitatea</w:t>
      </w:r>
      <w:proofErr w:type="spellEnd"/>
      <w:r w:rsidR="00801332">
        <w:rPr>
          <w:rFonts w:cs="Arial"/>
          <w:bCs/>
          <w:szCs w:val="28"/>
          <w:lang w:val="en-US"/>
        </w:rPr>
        <w:t xml:space="preserve"> </w:t>
      </w:r>
      <w:r w:rsidR="00801332">
        <w:rPr>
          <w:rFonts w:cs="Arial"/>
          <w:bCs/>
          <w:szCs w:val="28"/>
        </w:rPr>
        <w:t>grădiniței cu program prelungit și a creșei (ex. punct de transformare</w:t>
      </w:r>
      <w:r w:rsidR="009425B6">
        <w:rPr>
          <w:rFonts w:cs="Arial"/>
          <w:bCs/>
          <w:szCs w:val="28"/>
        </w:rPr>
        <w:t xml:space="preserve"> recomandat de ELECTRICA prin </w:t>
      </w:r>
      <w:r w:rsidR="009425B6">
        <w:rPr>
          <w:rFonts w:cs="Arial"/>
          <w:bCs/>
          <w:szCs w:val="28"/>
        </w:rPr>
        <w:lastRenderedPageBreak/>
        <w:t>avizul emis</w:t>
      </w:r>
      <w:r w:rsidR="00801332">
        <w:rPr>
          <w:rFonts w:cs="Arial"/>
          <w:bCs/>
          <w:szCs w:val="28"/>
        </w:rPr>
        <w:t>, stație de pompare și rezervor de apă cerut de scenariul de incendiu, eventuala mansardare a podului existent</w:t>
      </w:r>
      <w:r w:rsidR="00AA4B14">
        <w:rPr>
          <w:rFonts w:cs="Arial"/>
          <w:bCs/>
          <w:szCs w:val="28"/>
        </w:rPr>
        <w:t xml:space="preserve"> pentru</w:t>
      </w:r>
      <w:r w:rsidR="00801332">
        <w:rPr>
          <w:rFonts w:cs="Arial"/>
          <w:bCs/>
          <w:szCs w:val="28"/>
        </w:rPr>
        <w:t xml:space="preserve"> </w:t>
      </w:r>
      <w:r w:rsidR="009425B6">
        <w:rPr>
          <w:rFonts w:cs="Arial"/>
          <w:bCs/>
          <w:szCs w:val="28"/>
        </w:rPr>
        <w:t>locuințe de serviciu</w:t>
      </w:r>
      <w:r w:rsidR="00AA4B14">
        <w:rPr>
          <w:rFonts w:cs="Arial"/>
          <w:bCs/>
          <w:szCs w:val="28"/>
        </w:rPr>
        <w:t>,</w:t>
      </w:r>
      <w:r w:rsidR="009425B6">
        <w:rPr>
          <w:rFonts w:cs="Arial"/>
          <w:bCs/>
          <w:szCs w:val="28"/>
        </w:rPr>
        <w:t xml:space="preserve"> pentru personal</w:t>
      </w:r>
      <w:r w:rsidR="00AA4B14">
        <w:rPr>
          <w:rFonts w:cs="Arial"/>
          <w:bCs/>
          <w:szCs w:val="28"/>
        </w:rPr>
        <w:t>ul angajat</w:t>
      </w:r>
      <w:r w:rsidR="009425B6">
        <w:rPr>
          <w:rFonts w:cs="Arial"/>
          <w:bCs/>
          <w:szCs w:val="28"/>
        </w:rPr>
        <w:t xml:space="preserve">, </w:t>
      </w:r>
      <w:r w:rsidR="00801332">
        <w:rPr>
          <w:rFonts w:cs="Arial"/>
          <w:bCs/>
          <w:szCs w:val="28"/>
        </w:rPr>
        <w:t>etc)</w:t>
      </w:r>
      <w:r w:rsidR="00AA4B14">
        <w:rPr>
          <w:rFonts w:cs="Arial"/>
          <w:bCs/>
          <w:szCs w:val="28"/>
        </w:rPr>
        <w:t>, dacă se încadrează în coeficienții maximi de ocupare și de utilizare a terenului.</w:t>
      </w:r>
    </w:p>
    <w:p w14:paraId="084C2665" w14:textId="46A073DA" w:rsidR="00562C23" w:rsidRDefault="00562C23" w:rsidP="002D0727">
      <w:pPr>
        <w:pStyle w:val="Title"/>
        <w:tabs>
          <w:tab w:val="left" w:pos="9923"/>
        </w:tabs>
        <w:spacing w:line="276" w:lineRule="auto"/>
        <w:ind w:right="283"/>
        <w:jc w:val="both"/>
        <w:rPr>
          <w:rFonts w:cs="Arial"/>
          <w:bCs/>
          <w:szCs w:val="28"/>
        </w:rPr>
      </w:pPr>
      <w:r>
        <w:rPr>
          <w:rFonts w:cs="Arial"/>
          <w:bCs/>
          <w:szCs w:val="28"/>
        </w:rPr>
        <w:t xml:space="preserve">            Autorizațiile de construire se vor emite după dezmembrarea suprafeței de teren necesară modernizării drumului și a drumului nou propus, conform profilului stradal propus din cadrul zonei studiate prin prezentul PUZ. </w:t>
      </w:r>
    </w:p>
    <w:p w14:paraId="14893B7A" w14:textId="61F17E0F" w:rsidR="00562C23" w:rsidRDefault="00562C23" w:rsidP="002D0727">
      <w:pPr>
        <w:pStyle w:val="Title"/>
        <w:tabs>
          <w:tab w:val="left" w:pos="9923"/>
        </w:tabs>
        <w:spacing w:line="276" w:lineRule="auto"/>
        <w:ind w:right="283"/>
        <w:jc w:val="both"/>
        <w:rPr>
          <w:rFonts w:cs="Arial"/>
          <w:bCs/>
          <w:szCs w:val="28"/>
        </w:rPr>
      </w:pPr>
      <w:r>
        <w:rPr>
          <w:rFonts w:cs="Arial"/>
          <w:bCs/>
          <w:szCs w:val="28"/>
        </w:rPr>
        <w:t xml:space="preserve">            Primăria orașului Ungheni este în măsură să condiționeze realizarea investiției doar după întocmirea documentației pentru realizarea drumului de acces la grădinița cu program prelungit și creșă.</w:t>
      </w:r>
    </w:p>
    <w:p w14:paraId="087DE284" w14:textId="77777777" w:rsidR="002D0727" w:rsidRDefault="002D0727" w:rsidP="002D0727">
      <w:pPr>
        <w:pStyle w:val="Title"/>
        <w:tabs>
          <w:tab w:val="left" w:pos="9923"/>
        </w:tabs>
        <w:spacing w:line="276" w:lineRule="auto"/>
        <w:ind w:right="283"/>
        <w:jc w:val="both"/>
        <w:rPr>
          <w:rFonts w:cs="Arial"/>
          <w:bCs/>
          <w:szCs w:val="28"/>
        </w:rPr>
      </w:pPr>
    </w:p>
    <w:p w14:paraId="73493BDB" w14:textId="18B48F7D" w:rsidR="002D0727" w:rsidRDefault="002D0727" w:rsidP="002D0727">
      <w:pPr>
        <w:spacing w:line="360" w:lineRule="auto"/>
        <w:ind w:right="283" w:firstLine="567"/>
        <w:jc w:val="both"/>
        <w:rPr>
          <w:rFonts w:ascii="Arial" w:hAnsi="Arial"/>
          <w:b/>
          <w:bCs/>
          <w:sz w:val="32"/>
          <w:szCs w:val="32"/>
          <w:lang w:val="ro-RO"/>
        </w:rPr>
      </w:pPr>
      <w:proofErr w:type="spellStart"/>
      <w:r>
        <w:rPr>
          <w:rFonts w:ascii="Arial" w:hAnsi="Arial"/>
          <w:b/>
          <w:bCs/>
          <w:sz w:val="32"/>
          <w:szCs w:val="32"/>
        </w:rPr>
        <w:t>Baza</w:t>
      </w:r>
      <w:proofErr w:type="spellEnd"/>
      <w:r>
        <w:rPr>
          <w:rFonts w:ascii="Arial" w:hAnsi="Arial"/>
          <w:b/>
          <w:bCs/>
          <w:sz w:val="32"/>
          <w:szCs w:val="32"/>
        </w:rPr>
        <w:t xml:space="preserve"> legal</w:t>
      </w:r>
      <w:r>
        <w:rPr>
          <w:rFonts w:ascii="Arial" w:hAnsi="Arial"/>
          <w:b/>
          <w:bCs/>
          <w:sz w:val="32"/>
          <w:szCs w:val="32"/>
          <w:lang w:val="ro-RO"/>
        </w:rPr>
        <w:t>ă folosită la elaborare P.U.Z.</w:t>
      </w:r>
    </w:p>
    <w:p w14:paraId="5B8A31A0"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sidRPr="00B649E2">
        <w:rPr>
          <w:rFonts w:ascii="Arial" w:hAnsi="Arial"/>
          <w:sz w:val="28"/>
          <w:szCs w:val="28"/>
          <w:lang w:val="ro-RO"/>
        </w:rPr>
        <w:t>PUG oraș Ungheni</w:t>
      </w:r>
    </w:p>
    <w:p w14:paraId="5F9EA4B5"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50/1991 (republicată) privind autorizarea executării construcțiilor și unele măsuri pentru realizarea locuințelor (republicată în 1997), Ordinul Ministerului Transporturilor, Construcțiilor și Turismuluinr.1430/2005 pentru aprobareanormelor metodologicede aolicare a Legii 50/1991</w:t>
      </w:r>
    </w:p>
    <w:p w14:paraId="6421AEEF"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 xml:space="preserve">Legea nr.350/2001 privind amenajarea teritoriului și urbanismului </w:t>
      </w:r>
    </w:p>
    <w:p w14:paraId="7B40F856"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nr.289/2006 pentru modificarea și completarea Legii nr.350/2001 privind autorizarea lucrărilor de construcții</w:t>
      </w:r>
    </w:p>
    <w:p w14:paraId="06840291"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nr.33/1994 privind exproprierea pentru utilitate publică</w:t>
      </w:r>
    </w:p>
    <w:p w14:paraId="116329F4"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nr.453 privind autorizarea lucrărilor de construcții</w:t>
      </w:r>
    </w:p>
    <w:p w14:paraId="244D2EBD"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nr.10/1995 privind calitatea în construcții</w:t>
      </w:r>
    </w:p>
    <w:p w14:paraId="4006CBDF"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nr.137/1995 privind protecția mediului</w:t>
      </w:r>
    </w:p>
    <w:p w14:paraId="5FC8013A"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nr.13/1974 privind drumurilor</w:t>
      </w:r>
    </w:p>
    <w:p w14:paraId="16E3F865"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Hotărârea Guvernului nr.36/1996 privind stabilirea  și sancționarea contravențiilor la normele privind exploatarea și menținerea în bună stare a drumurilor publice</w:t>
      </w:r>
    </w:p>
    <w:p w14:paraId="42BD0ADD"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nr.213/1998 privind proprietatea publică și regimul juridic al acesteia</w:t>
      </w:r>
    </w:p>
    <w:p w14:paraId="6956A7C2"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Ordinul MLPAT nr.91/1991 și HG360/2001 pentru aprobarea RGU</w:t>
      </w:r>
    </w:p>
    <w:p w14:paraId="3C6EB7C3"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HGR nr.525/1996 pentru aprobarea RGU</w:t>
      </w:r>
    </w:p>
    <w:p w14:paraId="7E8C7819"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Ordin 536/1997 privind normele de igienă și a recomandărilor privind mediul de viață a populației</w:t>
      </w:r>
    </w:p>
    <w:p w14:paraId="6DE84320"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Codul civil</w:t>
      </w:r>
    </w:p>
    <w:p w14:paraId="02642022"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STAS nr.10144/1-90 străzi – profile transversale – prescripții de proiectare + anexa 1 Normele tehnice (M.O.nr.18bis/1998</w:t>
      </w:r>
    </w:p>
    <w:p w14:paraId="5631756B"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Ordinul nr.571/1997 al ministrului transporturilor pentru aprobarea Normelor tehnice privind proiectarea și amplasarea construcțiilor, instalațiilor și a panourilor publicitare în zona drumurilor, pe poduri, pasaje, viaducte și tuneluri rutiere</w:t>
      </w:r>
    </w:p>
    <w:p w14:paraId="42726523"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lastRenderedPageBreak/>
        <w:t>Legea nr.18/1991 privind fondul funciar</w:t>
      </w:r>
    </w:p>
    <w:p w14:paraId="399EC356"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nr.1/2000 privind costituireadreptului de proprietate</w:t>
      </w:r>
    </w:p>
    <w:p w14:paraId="1AB888FF"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nr.114/1996 provind locuințele</w:t>
      </w:r>
    </w:p>
    <w:p w14:paraId="346C4E71" w14:textId="77777777" w:rsidR="002D0727"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nr.71/1996 – secțiunea I. - privind căile de comunicații</w:t>
      </w:r>
    </w:p>
    <w:p w14:paraId="3A0A1A8B" w14:textId="77777777" w:rsidR="002D0727" w:rsidRPr="00B649E2" w:rsidRDefault="002D0727" w:rsidP="002D0727">
      <w:pPr>
        <w:pStyle w:val="ListParagraph"/>
        <w:numPr>
          <w:ilvl w:val="0"/>
          <w:numId w:val="15"/>
        </w:numPr>
        <w:spacing w:line="276" w:lineRule="auto"/>
        <w:ind w:left="0" w:right="283" w:firstLine="567"/>
        <w:jc w:val="both"/>
        <w:rPr>
          <w:rFonts w:ascii="Arial" w:hAnsi="Arial"/>
          <w:sz w:val="28"/>
          <w:szCs w:val="28"/>
          <w:lang w:val="ro-RO"/>
        </w:rPr>
      </w:pPr>
      <w:r>
        <w:rPr>
          <w:rFonts w:ascii="Arial" w:hAnsi="Arial"/>
          <w:sz w:val="28"/>
          <w:szCs w:val="28"/>
          <w:lang w:val="ro-RO"/>
        </w:rPr>
        <w:t>Legea nr.575/2001 – secțiunea V. – privind zonele de risc natural.</w:t>
      </w:r>
    </w:p>
    <w:p w14:paraId="30A92A01" w14:textId="77777777" w:rsidR="002D0727" w:rsidRPr="006C7E73" w:rsidRDefault="002D0727" w:rsidP="002D0727">
      <w:pPr>
        <w:ind w:firstLine="567"/>
        <w:rPr>
          <w:rFonts w:ascii="Arial" w:hAnsi="Arial" w:cs="Arial"/>
          <w:sz w:val="28"/>
          <w:szCs w:val="28"/>
          <w:lang w:val="ro-RO"/>
        </w:rPr>
      </w:pPr>
    </w:p>
    <w:p w14:paraId="38822B57" w14:textId="64BD243B" w:rsidR="009425B6" w:rsidRDefault="009425B6" w:rsidP="00533095">
      <w:pPr>
        <w:pStyle w:val="Title"/>
        <w:tabs>
          <w:tab w:val="left" w:pos="9923"/>
        </w:tabs>
        <w:spacing w:line="360" w:lineRule="auto"/>
        <w:ind w:right="283"/>
        <w:jc w:val="both"/>
        <w:rPr>
          <w:rFonts w:cs="Arial"/>
          <w:bCs/>
          <w:szCs w:val="28"/>
        </w:rPr>
      </w:pPr>
    </w:p>
    <w:p w14:paraId="5DE509A4" w14:textId="77777777" w:rsidR="009425B6" w:rsidRPr="00801332" w:rsidRDefault="009425B6" w:rsidP="00533095">
      <w:pPr>
        <w:pStyle w:val="Title"/>
        <w:tabs>
          <w:tab w:val="left" w:pos="9923"/>
        </w:tabs>
        <w:spacing w:line="360" w:lineRule="auto"/>
        <w:ind w:right="283"/>
        <w:jc w:val="both"/>
        <w:rPr>
          <w:rFonts w:cs="Arial"/>
          <w:bCs/>
          <w:szCs w:val="28"/>
        </w:rPr>
      </w:pPr>
    </w:p>
    <w:p w14:paraId="6A83CFE0" w14:textId="5DCAC4F3" w:rsidR="003217DC" w:rsidRDefault="003217DC" w:rsidP="00000328">
      <w:pPr>
        <w:pStyle w:val="Title"/>
        <w:tabs>
          <w:tab w:val="left" w:pos="9923"/>
        </w:tabs>
        <w:spacing w:line="276" w:lineRule="auto"/>
        <w:ind w:right="283"/>
        <w:jc w:val="both"/>
        <w:rPr>
          <w:rFonts w:cs="Arial"/>
        </w:rPr>
      </w:pPr>
    </w:p>
    <w:p w14:paraId="79F62D9B" w14:textId="4D53AB09" w:rsidR="003217DC" w:rsidRDefault="003217DC" w:rsidP="00B47F60">
      <w:pPr>
        <w:pStyle w:val="Title"/>
        <w:tabs>
          <w:tab w:val="left" w:pos="9923"/>
        </w:tabs>
        <w:spacing w:line="276" w:lineRule="auto"/>
        <w:ind w:left="720" w:right="283"/>
        <w:jc w:val="both"/>
        <w:rPr>
          <w:rFonts w:cs="Arial"/>
        </w:rPr>
      </w:pPr>
    </w:p>
    <w:p w14:paraId="1DD551BC" w14:textId="1BAD6E7E" w:rsidR="00001A5B" w:rsidRDefault="00001A5B" w:rsidP="00B47F60">
      <w:pPr>
        <w:pStyle w:val="Title"/>
        <w:tabs>
          <w:tab w:val="left" w:pos="9923"/>
        </w:tabs>
        <w:spacing w:line="276" w:lineRule="auto"/>
        <w:ind w:left="720" w:right="283"/>
        <w:jc w:val="both"/>
        <w:rPr>
          <w:rFonts w:cs="Arial"/>
        </w:rPr>
      </w:pPr>
    </w:p>
    <w:p w14:paraId="67749F67" w14:textId="00142523" w:rsidR="00001A5B" w:rsidRDefault="00001A5B" w:rsidP="00B47F60">
      <w:pPr>
        <w:pStyle w:val="Title"/>
        <w:tabs>
          <w:tab w:val="left" w:pos="9923"/>
        </w:tabs>
        <w:spacing w:line="276" w:lineRule="auto"/>
        <w:ind w:left="720" w:right="283"/>
        <w:jc w:val="both"/>
        <w:rPr>
          <w:rFonts w:cs="Arial"/>
        </w:rPr>
      </w:pPr>
    </w:p>
    <w:p w14:paraId="1FE166B7" w14:textId="252E3A66" w:rsidR="00001A5B" w:rsidRDefault="00001A5B" w:rsidP="00B47F60">
      <w:pPr>
        <w:pStyle w:val="Title"/>
        <w:tabs>
          <w:tab w:val="left" w:pos="9923"/>
        </w:tabs>
        <w:spacing w:line="276" w:lineRule="auto"/>
        <w:ind w:left="720" w:right="283"/>
        <w:jc w:val="both"/>
        <w:rPr>
          <w:rFonts w:cs="Arial"/>
        </w:rPr>
      </w:pPr>
    </w:p>
    <w:p w14:paraId="798319D7" w14:textId="77777777" w:rsidR="00001A5B" w:rsidRDefault="00001A5B" w:rsidP="00B47F60">
      <w:pPr>
        <w:pStyle w:val="Title"/>
        <w:tabs>
          <w:tab w:val="left" w:pos="9923"/>
        </w:tabs>
        <w:spacing w:line="276" w:lineRule="auto"/>
        <w:ind w:left="720" w:right="283"/>
        <w:jc w:val="both"/>
        <w:rPr>
          <w:rFonts w:cs="Arial"/>
        </w:rPr>
      </w:pPr>
    </w:p>
    <w:p w14:paraId="69571DB7" w14:textId="4E1BE965" w:rsidR="003217DC" w:rsidRDefault="003217DC" w:rsidP="00B47F60">
      <w:pPr>
        <w:pStyle w:val="Title"/>
        <w:tabs>
          <w:tab w:val="left" w:pos="9923"/>
        </w:tabs>
        <w:spacing w:line="276" w:lineRule="auto"/>
        <w:ind w:left="720" w:right="283"/>
        <w:jc w:val="both"/>
        <w:rPr>
          <w:rFonts w:cs="Arial"/>
        </w:rPr>
      </w:pPr>
    </w:p>
    <w:p w14:paraId="1FD5A175" w14:textId="619FD035" w:rsidR="003217DC" w:rsidRDefault="003217DC" w:rsidP="00B47F60">
      <w:pPr>
        <w:pStyle w:val="Title"/>
        <w:tabs>
          <w:tab w:val="left" w:pos="9923"/>
        </w:tabs>
        <w:spacing w:line="276" w:lineRule="auto"/>
        <w:ind w:left="720" w:right="283"/>
        <w:jc w:val="both"/>
        <w:rPr>
          <w:rFonts w:cs="Arial"/>
        </w:rPr>
      </w:pPr>
    </w:p>
    <w:p w14:paraId="4B035EC4" w14:textId="77777777" w:rsidR="003217DC" w:rsidRDefault="003217DC" w:rsidP="00B47F60">
      <w:pPr>
        <w:pStyle w:val="Title"/>
        <w:tabs>
          <w:tab w:val="left" w:pos="9923"/>
        </w:tabs>
        <w:spacing w:line="276" w:lineRule="auto"/>
        <w:ind w:left="720" w:right="283"/>
        <w:jc w:val="both"/>
        <w:rPr>
          <w:rFonts w:cs="Arial"/>
        </w:rPr>
      </w:pPr>
    </w:p>
    <w:p w14:paraId="78D66BCA" w14:textId="4BAFFBEF" w:rsidR="006C7E73" w:rsidRDefault="006C7E73" w:rsidP="006C7E73">
      <w:pPr>
        <w:rPr>
          <w:rFonts w:ascii="Arial" w:hAnsi="Arial" w:cs="Arial"/>
          <w:sz w:val="28"/>
          <w:szCs w:val="28"/>
          <w:lang w:val="ro-RO"/>
        </w:rPr>
      </w:pPr>
      <w:r>
        <w:rPr>
          <w:rFonts w:ascii="Arial" w:hAnsi="Arial" w:cs="Arial"/>
          <w:sz w:val="28"/>
          <w:szCs w:val="28"/>
          <w:lang w:val="ro-RO"/>
        </w:rPr>
        <w:t xml:space="preserve">                                                                                          Întocmit</w:t>
      </w:r>
    </w:p>
    <w:p w14:paraId="3960CB0E" w14:textId="281B94D3" w:rsidR="006C7E73" w:rsidRPr="006C7E73" w:rsidRDefault="006C7E73" w:rsidP="006C7E73">
      <w:pPr>
        <w:rPr>
          <w:rFonts w:ascii="Arial" w:hAnsi="Arial" w:cs="Arial"/>
          <w:sz w:val="28"/>
          <w:szCs w:val="28"/>
          <w:lang w:val="ro-RO"/>
        </w:rPr>
      </w:pPr>
      <w:r>
        <w:rPr>
          <w:rFonts w:ascii="Arial" w:hAnsi="Arial" w:cs="Arial"/>
          <w:sz w:val="28"/>
          <w:szCs w:val="28"/>
          <w:lang w:val="ro-RO"/>
        </w:rPr>
        <w:t xml:space="preserve">                                                                          Arh.</w:t>
      </w:r>
      <w:r w:rsidR="00001A5B">
        <w:rPr>
          <w:rFonts w:ascii="Arial" w:hAnsi="Arial" w:cs="Arial"/>
          <w:sz w:val="28"/>
          <w:szCs w:val="28"/>
          <w:lang w:val="ro-RO"/>
        </w:rPr>
        <w:t xml:space="preserve"> HEIM VASILE STEFAN</w:t>
      </w:r>
    </w:p>
    <w:sectPr w:rsidR="006C7E73" w:rsidRPr="006C7E73" w:rsidSect="00BF1C7F">
      <w:headerReference w:type="even" r:id="rId8"/>
      <w:headerReference w:type="default" r:id="rId9"/>
      <w:footerReference w:type="even" r:id="rId10"/>
      <w:footerReference w:type="default" r:id="rId11"/>
      <w:headerReference w:type="first" r:id="rId12"/>
      <w:footerReference w:type="first" r:id="rId13"/>
      <w:pgSz w:w="11907" w:h="16840" w:code="9"/>
      <w:pgMar w:top="568" w:right="425" w:bottom="567" w:left="1276" w:header="113"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9827" w14:textId="77777777" w:rsidR="00E96210" w:rsidRDefault="00E96210" w:rsidP="002D03C7">
      <w:r>
        <w:separator/>
      </w:r>
    </w:p>
  </w:endnote>
  <w:endnote w:type="continuationSeparator" w:id="0">
    <w:p w14:paraId="43E965E3" w14:textId="77777777" w:rsidR="00E96210" w:rsidRDefault="00E96210" w:rsidP="002D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ntryBlueprint">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AF43" w14:textId="77777777" w:rsidR="002D03C7" w:rsidRDefault="002D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664630"/>
      <w:docPartObj>
        <w:docPartGallery w:val="Page Numbers (Bottom of Page)"/>
        <w:docPartUnique/>
      </w:docPartObj>
    </w:sdtPr>
    <w:sdtEndPr>
      <w:rPr>
        <w:noProof/>
      </w:rPr>
    </w:sdtEndPr>
    <w:sdtContent>
      <w:p w14:paraId="15C5DBDF" w14:textId="6225F40C" w:rsidR="002D03C7" w:rsidRDefault="002D03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E68F58" w14:textId="77777777" w:rsidR="002D03C7" w:rsidRDefault="002D0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FBC0" w14:textId="77777777" w:rsidR="002D03C7" w:rsidRDefault="002D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4A0C" w14:textId="77777777" w:rsidR="00E96210" w:rsidRDefault="00E96210" w:rsidP="002D03C7">
      <w:r>
        <w:separator/>
      </w:r>
    </w:p>
  </w:footnote>
  <w:footnote w:type="continuationSeparator" w:id="0">
    <w:p w14:paraId="25C4B6D4" w14:textId="77777777" w:rsidR="00E96210" w:rsidRDefault="00E96210" w:rsidP="002D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E67F" w14:textId="77777777" w:rsidR="002D03C7" w:rsidRDefault="002D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E1E7" w14:textId="77777777" w:rsidR="002D03C7" w:rsidRDefault="002D0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983E" w14:textId="77777777" w:rsidR="002D03C7" w:rsidRDefault="002D0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E079C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F2626218"/>
    <w:lvl w:ilvl="0">
      <w:start w:val="1"/>
      <w:numFmt w:val="decimal"/>
      <w:lvlText w:val="%1."/>
      <w:lvlJc w:val="left"/>
      <w:pPr>
        <w:tabs>
          <w:tab w:val="num" w:pos="926"/>
        </w:tabs>
        <w:ind w:left="926" w:hanging="360"/>
      </w:pPr>
    </w:lvl>
  </w:abstractNum>
  <w:abstractNum w:abstractNumId="2" w15:restartNumberingAfterBreak="0">
    <w:nsid w:val="FFFFFF80"/>
    <w:multiLevelType w:val="singleLevel"/>
    <w:tmpl w:val="A04C0D1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CE0325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34079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1E4E09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A40AF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46B2C"/>
    <w:multiLevelType w:val="hybridMultilevel"/>
    <w:tmpl w:val="0D02555E"/>
    <w:lvl w:ilvl="0" w:tplc="04090001">
      <w:start w:val="1"/>
      <w:numFmt w:val="bullet"/>
      <w:lvlText w:val=""/>
      <w:lvlJc w:val="left"/>
      <w:pPr>
        <w:tabs>
          <w:tab w:val="num" w:pos="1515"/>
        </w:tabs>
        <w:ind w:left="1515"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45179B"/>
    <w:multiLevelType w:val="hybridMultilevel"/>
    <w:tmpl w:val="B720E606"/>
    <w:lvl w:ilvl="0" w:tplc="79845E80">
      <w:start w:val="2"/>
      <w:numFmt w:val="decimal"/>
      <w:lvlText w:val="%1."/>
      <w:lvlJc w:val="left"/>
      <w:pPr>
        <w:tabs>
          <w:tab w:val="num" w:pos="1380"/>
        </w:tabs>
        <w:ind w:left="1380" w:hanging="61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07F33103"/>
    <w:multiLevelType w:val="multilevel"/>
    <w:tmpl w:val="C414B502"/>
    <w:lvl w:ilvl="0">
      <w:start w:val="1"/>
      <w:numFmt w:val="decimal"/>
      <w:lvlText w:val="%1."/>
      <w:lvlJc w:val="left"/>
      <w:pPr>
        <w:ind w:left="1245" w:hanging="360"/>
      </w:pPr>
      <w:rPr>
        <w:rFonts w:hint="default"/>
      </w:rPr>
    </w:lvl>
    <w:lvl w:ilvl="1">
      <w:start w:val="1"/>
      <w:numFmt w:val="decimal"/>
      <w:isLgl/>
      <w:lvlText w:val="%1.%2."/>
      <w:lvlJc w:val="left"/>
      <w:pPr>
        <w:ind w:left="1605" w:hanging="72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10" w15:restartNumberingAfterBreak="0">
    <w:nsid w:val="0F92064A"/>
    <w:multiLevelType w:val="hybridMultilevel"/>
    <w:tmpl w:val="5B38D9EC"/>
    <w:lvl w:ilvl="0" w:tplc="A6246126">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8C27355"/>
    <w:multiLevelType w:val="multilevel"/>
    <w:tmpl w:val="BFE8988E"/>
    <w:lvl w:ilvl="0">
      <w:start w:val="3"/>
      <w:numFmt w:val="decimal"/>
      <w:lvlText w:val="%1."/>
      <w:lvlJc w:val="left"/>
      <w:pPr>
        <w:ind w:left="540" w:hanging="54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12" w15:restartNumberingAfterBreak="0">
    <w:nsid w:val="1E863F21"/>
    <w:multiLevelType w:val="hybridMultilevel"/>
    <w:tmpl w:val="12B288C0"/>
    <w:lvl w:ilvl="0" w:tplc="9CB07D92">
      <w:start w:val="4"/>
      <w:numFmt w:val="bullet"/>
      <w:lvlText w:val="-"/>
      <w:lvlJc w:val="left"/>
      <w:pPr>
        <w:tabs>
          <w:tab w:val="num" w:pos="1515"/>
        </w:tabs>
        <w:ind w:left="1515" w:hanging="360"/>
      </w:pPr>
      <w:rPr>
        <w:rFonts w:ascii="Arial" w:eastAsia="Times New Roman" w:hAnsi="Arial" w:cs="Aria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3" w15:restartNumberingAfterBreak="0">
    <w:nsid w:val="25572150"/>
    <w:multiLevelType w:val="multilevel"/>
    <w:tmpl w:val="0B505C32"/>
    <w:lvl w:ilvl="0">
      <w:start w:val="5"/>
      <w:numFmt w:val="decimal"/>
      <w:lvlText w:val="%1."/>
      <w:lvlJc w:val="left"/>
      <w:pPr>
        <w:ind w:left="720" w:hanging="360"/>
      </w:pPr>
      <w:rPr>
        <w:rFonts w:hint="default"/>
      </w:rPr>
    </w:lvl>
    <w:lvl w:ilvl="1">
      <w:start w:val="1"/>
      <w:numFmt w:val="decimal"/>
      <w:isLgl/>
      <w:lvlText w:val="%1.%2"/>
      <w:lvlJc w:val="left"/>
      <w:pPr>
        <w:ind w:left="1515" w:hanging="780"/>
      </w:pPr>
      <w:rPr>
        <w:rFonts w:hint="default"/>
      </w:rPr>
    </w:lvl>
    <w:lvl w:ilvl="2">
      <w:start w:val="1"/>
      <w:numFmt w:val="upperLetter"/>
      <w:isLgl/>
      <w:lvlText w:val="%1.%2.%3"/>
      <w:lvlJc w:val="left"/>
      <w:pPr>
        <w:ind w:left="1890" w:hanging="78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4" w15:restartNumberingAfterBreak="0">
    <w:nsid w:val="2C502168"/>
    <w:multiLevelType w:val="multilevel"/>
    <w:tmpl w:val="392A84C0"/>
    <w:lvl w:ilvl="0">
      <w:start w:val="1"/>
      <w:numFmt w:val="decimal"/>
      <w:lvlText w:val="%1."/>
      <w:lvlJc w:val="left"/>
      <w:pPr>
        <w:ind w:left="1110" w:hanging="360"/>
      </w:pPr>
      <w:rPr>
        <w:rFonts w:hint="default"/>
      </w:rPr>
    </w:lvl>
    <w:lvl w:ilvl="1">
      <w:start w:val="6"/>
      <w:numFmt w:val="decimal"/>
      <w:isLgl/>
      <w:lvlText w:val="%1.%2."/>
      <w:lvlJc w:val="left"/>
      <w:pPr>
        <w:ind w:left="1545" w:hanging="795"/>
      </w:pPr>
      <w:rPr>
        <w:rFonts w:hint="default"/>
      </w:rPr>
    </w:lvl>
    <w:lvl w:ilvl="2">
      <w:start w:val="1"/>
      <w:numFmt w:val="decimal"/>
      <w:isLgl/>
      <w:lvlText w:val="%1.%2.%3."/>
      <w:lvlJc w:val="left"/>
      <w:pPr>
        <w:ind w:left="1830" w:hanging="108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550" w:hanging="1800"/>
      </w:pPr>
      <w:rPr>
        <w:rFonts w:hint="default"/>
      </w:rPr>
    </w:lvl>
    <w:lvl w:ilvl="6">
      <w:start w:val="1"/>
      <w:numFmt w:val="decimal"/>
      <w:isLgl/>
      <w:lvlText w:val="%1.%2.%3.%4.%5.%6.%7."/>
      <w:lvlJc w:val="left"/>
      <w:pPr>
        <w:ind w:left="2910" w:hanging="2160"/>
      </w:pPr>
      <w:rPr>
        <w:rFonts w:hint="default"/>
      </w:rPr>
    </w:lvl>
    <w:lvl w:ilvl="7">
      <w:start w:val="1"/>
      <w:numFmt w:val="decimal"/>
      <w:isLgl/>
      <w:lvlText w:val="%1.%2.%3.%4.%5.%6.%7.%8."/>
      <w:lvlJc w:val="left"/>
      <w:pPr>
        <w:ind w:left="2910" w:hanging="2160"/>
      </w:pPr>
      <w:rPr>
        <w:rFonts w:hint="default"/>
      </w:rPr>
    </w:lvl>
    <w:lvl w:ilvl="8">
      <w:start w:val="1"/>
      <w:numFmt w:val="decimal"/>
      <w:isLgl/>
      <w:lvlText w:val="%1.%2.%3.%4.%5.%6.%7.%8.%9."/>
      <w:lvlJc w:val="left"/>
      <w:pPr>
        <w:ind w:left="3270" w:hanging="2520"/>
      </w:pPr>
      <w:rPr>
        <w:rFonts w:hint="default"/>
      </w:rPr>
    </w:lvl>
  </w:abstractNum>
  <w:abstractNum w:abstractNumId="15" w15:restartNumberingAfterBreak="0">
    <w:nsid w:val="3266313D"/>
    <w:multiLevelType w:val="hybridMultilevel"/>
    <w:tmpl w:val="29B0911E"/>
    <w:lvl w:ilvl="0" w:tplc="3F029928">
      <w:start w:val="5"/>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6" w15:restartNumberingAfterBreak="0">
    <w:nsid w:val="32CF6B9F"/>
    <w:multiLevelType w:val="multilevel"/>
    <w:tmpl w:val="C414B502"/>
    <w:lvl w:ilvl="0">
      <w:start w:val="1"/>
      <w:numFmt w:val="decimal"/>
      <w:lvlText w:val="%1."/>
      <w:lvlJc w:val="left"/>
      <w:pPr>
        <w:ind w:left="1245" w:hanging="360"/>
      </w:pPr>
      <w:rPr>
        <w:rFonts w:hint="default"/>
      </w:rPr>
    </w:lvl>
    <w:lvl w:ilvl="1">
      <w:start w:val="1"/>
      <w:numFmt w:val="decimal"/>
      <w:isLgl/>
      <w:lvlText w:val="%1.%2."/>
      <w:lvlJc w:val="left"/>
      <w:pPr>
        <w:ind w:left="1605" w:hanging="72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17" w15:restartNumberingAfterBreak="0">
    <w:nsid w:val="32F64B32"/>
    <w:multiLevelType w:val="multilevel"/>
    <w:tmpl w:val="C414B502"/>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8" w15:restartNumberingAfterBreak="0">
    <w:nsid w:val="35E1332F"/>
    <w:multiLevelType w:val="multilevel"/>
    <w:tmpl w:val="BACCC30C"/>
    <w:lvl w:ilvl="0">
      <w:start w:val="2"/>
      <w:numFmt w:val="decimal"/>
      <w:lvlText w:val="%1."/>
      <w:lvlJc w:val="left"/>
      <w:pPr>
        <w:ind w:left="540" w:hanging="54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9" w15:restartNumberingAfterBreak="0">
    <w:nsid w:val="363C4781"/>
    <w:multiLevelType w:val="hybridMultilevel"/>
    <w:tmpl w:val="38EAF650"/>
    <w:lvl w:ilvl="0" w:tplc="A704AD5C">
      <w:start w:val="1"/>
      <w:numFmt w:val="bullet"/>
      <w:lvlText w:val="-"/>
      <w:lvlJc w:val="left"/>
      <w:pPr>
        <w:tabs>
          <w:tab w:val="num" w:pos="780"/>
        </w:tabs>
        <w:ind w:left="780" w:hanging="48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BF72AAA"/>
    <w:multiLevelType w:val="hybridMultilevel"/>
    <w:tmpl w:val="300C87EA"/>
    <w:lvl w:ilvl="0" w:tplc="EF0EAA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C221584"/>
    <w:multiLevelType w:val="hybridMultilevel"/>
    <w:tmpl w:val="C29A15EC"/>
    <w:lvl w:ilvl="0" w:tplc="0B2E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2549B8"/>
    <w:multiLevelType w:val="hybridMultilevel"/>
    <w:tmpl w:val="D5A84218"/>
    <w:lvl w:ilvl="0" w:tplc="ED0C7DF0">
      <w:start w:val="6"/>
      <w:numFmt w:val="bullet"/>
      <w:lvlText w:val="-"/>
      <w:lvlJc w:val="left"/>
      <w:pPr>
        <w:tabs>
          <w:tab w:val="num" w:pos="2100"/>
        </w:tabs>
        <w:ind w:left="2100" w:hanging="48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49C708CF"/>
    <w:multiLevelType w:val="hybridMultilevel"/>
    <w:tmpl w:val="F6B645B0"/>
    <w:lvl w:ilvl="0" w:tplc="CAC0BD7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07413C"/>
    <w:multiLevelType w:val="multilevel"/>
    <w:tmpl w:val="392A84C0"/>
    <w:lvl w:ilvl="0">
      <w:start w:val="1"/>
      <w:numFmt w:val="decimal"/>
      <w:lvlText w:val="%1."/>
      <w:lvlJc w:val="left"/>
      <w:pPr>
        <w:ind w:left="1070" w:hanging="360"/>
      </w:pPr>
      <w:rPr>
        <w:rFonts w:hint="default"/>
      </w:rPr>
    </w:lvl>
    <w:lvl w:ilvl="1">
      <w:start w:val="6"/>
      <w:numFmt w:val="decimal"/>
      <w:isLgl/>
      <w:lvlText w:val="%1.%2."/>
      <w:lvlJc w:val="left"/>
      <w:pPr>
        <w:ind w:left="1505" w:hanging="795"/>
      </w:pPr>
      <w:rPr>
        <w:rFonts w:hint="default"/>
      </w:rPr>
    </w:lvl>
    <w:lvl w:ilvl="2">
      <w:start w:val="1"/>
      <w:numFmt w:val="decimal"/>
      <w:isLgl/>
      <w:lvlText w:val="%1.%2.%3."/>
      <w:lvlJc w:val="left"/>
      <w:pPr>
        <w:ind w:left="1830" w:hanging="108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550" w:hanging="1800"/>
      </w:pPr>
      <w:rPr>
        <w:rFonts w:hint="default"/>
      </w:rPr>
    </w:lvl>
    <w:lvl w:ilvl="6">
      <w:start w:val="1"/>
      <w:numFmt w:val="decimal"/>
      <w:isLgl/>
      <w:lvlText w:val="%1.%2.%3.%4.%5.%6.%7."/>
      <w:lvlJc w:val="left"/>
      <w:pPr>
        <w:ind w:left="2910" w:hanging="2160"/>
      </w:pPr>
      <w:rPr>
        <w:rFonts w:hint="default"/>
      </w:rPr>
    </w:lvl>
    <w:lvl w:ilvl="7">
      <w:start w:val="1"/>
      <w:numFmt w:val="decimal"/>
      <w:isLgl/>
      <w:lvlText w:val="%1.%2.%3.%4.%5.%6.%7.%8."/>
      <w:lvlJc w:val="left"/>
      <w:pPr>
        <w:ind w:left="2910" w:hanging="2160"/>
      </w:pPr>
      <w:rPr>
        <w:rFonts w:hint="default"/>
      </w:rPr>
    </w:lvl>
    <w:lvl w:ilvl="8">
      <w:start w:val="1"/>
      <w:numFmt w:val="decimal"/>
      <w:isLgl/>
      <w:lvlText w:val="%1.%2.%3.%4.%5.%6.%7.%8.%9."/>
      <w:lvlJc w:val="left"/>
      <w:pPr>
        <w:ind w:left="3270" w:hanging="2520"/>
      </w:pPr>
      <w:rPr>
        <w:rFonts w:hint="default"/>
      </w:rPr>
    </w:lvl>
  </w:abstractNum>
  <w:abstractNum w:abstractNumId="25" w15:restartNumberingAfterBreak="0">
    <w:nsid w:val="4E4E5E44"/>
    <w:multiLevelType w:val="multilevel"/>
    <w:tmpl w:val="9C806198"/>
    <w:lvl w:ilvl="0">
      <w:start w:val="1"/>
      <w:numFmt w:val="decimal"/>
      <w:lvlText w:val="%1."/>
      <w:lvlJc w:val="left"/>
      <w:pPr>
        <w:ind w:left="1455" w:hanging="720"/>
      </w:pPr>
      <w:rPr>
        <w:rFonts w:hint="default"/>
      </w:rPr>
    </w:lvl>
    <w:lvl w:ilvl="1">
      <w:start w:val="1"/>
      <w:numFmt w:val="decimal"/>
      <w:isLgl/>
      <w:lvlText w:val="%1.%2."/>
      <w:lvlJc w:val="left"/>
      <w:pPr>
        <w:ind w:left="1713" w:hanging="720"/>
      </w:pPr>
      <w:rPr>
        <w:rFonts w:hint="default"/>
        <w:sz w:val="32"/>
        <w:szCs w:val="32"/>
      </w:rPr>
    </w:lvl>
    <w:lvl w:ilvl="2">
      <w:start w:val="1"/>
      <w:numFmt w:val="decimal"/>
      <w:isLgl/>
      <w:lvlText w:val="%1.%2.%3."/>
      <w:lvlJc w:val="left"/>
      <w:pPr>
        <w:ind w:left="1815" w:hanging="1080"/>
      </w:pPr>
      <w:rPr>
        <w:rFonts w:hint="default"/>
      </w:rPr>
    </w:lvl>
    <w:lvl w:ilvl="3">
      <w:start w:val="1"/>
      <w:numFmt w:val="decimal"/>
      <w:isLgl/>
      <w:lvlText w:val="%1.%2.%3.%4."/>
      <w:lvlJc w:val="left"/>
      <w:pPr>
        <w:ind w:left="2175" w:hanging="1440"/>
      </w:pPr>
      <w:rPr>
        <w:rFonts w:hint="default"/>
      </w:rPr>
    </w:lvl>
    <w:lvl w:ilvl="4">
      <w:start w:val="1"/>
      <w:numFmt w:val="decimal"/>
      <w:isLgl/>
      <w:lvlText w:val="%1.%2.%3.%4.%5."/>
      <w:lvlJc w:val="left"/>
      <w:pPr>
        <w:ind w:left="2535" w:hanging="1800"/>
      </w:pPr>
      <w:rPr>
        <w:rFonts w:hint="default"/>
      </w:rPr>
    </w:lvl>
    <w:lvl w:ilvl="5">
      <w:start w:val="1"/>
      <w:numFmt w:val="decimal"/>
      <w:isLgl/>
      <w:lvlText w:val="%1.%2.%3.%4.%5.%6."/>
      <w:lvlJc w:val="left"/>
      <w:pPr>
        <w:ind w:left="2895" w:hanging="2160"/>
      </w:pPr>
      <w:rPr>
        <w:rFonts w:hint="default"/>
      </w:rPr>
    </w:lvl>
    <w:lvl w:ilvl="6">
      <w:start w:val="1"/>
      <w:numFmt w:val="decimal"/>
      <w:isLgl/>
      <w:lvlText w:val="%1.%2.%3.%4.%5.%6.%7."/>
      <w:lvlJc w:val="left"/>
      <w:pPr>
        <w:ind w:left="2895" w:hanging="2160"/>
      </w:pPr>
      <w:rPr>
        <w:rFonts w:hint="default"/>
      </w:rPr>
    </w:lvl>
    <w:lvl w:ilvl="7">
      <w:start w:val="1"/>
      <w:numFmt w:val="decimal"/>
      <w:isLgl/>
      <w:lvlText w:val="%1.%2.%3.%4.%5.%6.%7.%8."/>
      <w:lvlJc w:val="left"/>
      <w:pPr>
        <w:ind w:left="3255" w:hanging="2520"/>
      </w:pPr>
      <w:rPr>
        <w:rFonts w:hint="default"/>
      </w:rPr>
    </w:lvl>
    <w:lvl w:ilvl="8">
      <w:start w:val="1"/>
      <w:numFmt w:val="decimal"/>
      <w:isLgl/>
      <w:lvlText w:val="%1.%2.%3.%4.%5.%6.%7.%8.%9."/>
      <w:lvlJc w:val="left"/>
      <w:pPr>
        <w:ind w:left="3615" w:hanging="2880"/>
      </w:pPr>
      <w:rPr>
        <w:rFonts w:hint="default"/>
      </w:rPr>
    </w:lvl>
  </w:abstractNum>
  <w:abstractNum w:abstractNumId="26" w15:restartNumberingAfterBreak="0">
    <w:nsid w:val="4E7774C3"/>
    <w:multiLevelType w:val="singleLevel"/>
    <w:tmpl w:val="3CE6972C"/>
    <w:lvl w:ilvl="0">
      <w:start w:val="1"/>
      <w:numFmt w:val="upperLetter"/>
      <w:lvlText w:val="%1."/>
      <w:lvlJc w:val="left"/>
      <w:pPr>
        <w:tabs>
          <w:tab w:val="num" w:pos="1050"/>
        </w:tabs>
        <w:ind w:left="1050" w:hanging="360"/>
      </w:pPr>
      <w:rPr>
        <w:rFonts w:hint="default"/>
      </w:rPr>
    </w:lvl>
  </w:abstractNum>
  <w:abstractNum w:abstractNumId="27" w15:restartNumberingAfterBreak="0">
    <w:nsid w:val="51021294"/>
    <w:multiLevelType w:val="multilevel"/>
    <w:tmpl w:val="B6148E82"/>
    <w:lvl w:ilvl="0">
      <w:start w:val="2"/>
      <w:numFmt w:val="decimal"/>
      <w:lvlText w:val="%1."/>
      <w:lvlJc w:val="left"/>
      <w:pPr>
        <w:ind w:left="540" w:hanging="54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8" w15:restartNumberingAfterBreak="0">
    <w:nsid w:val="52430FCD"/>
    <w:multiLevelType w:val="multilevel"/>
    <w:tmpl w:val="BFE8988E"/>
    <w:lvl w:ilvl="0">
      <w:start w:val="3"/>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29" w15:restartNumberingAfterBreak="0">
    <w:nsid w:val="53A53AB5"/>
    <w:multiLevelType w:val="multilevel"/>
    <w:tmpl w:val="E7AAE7BC"/>
    <w:lvl w:ilvl="0">
      <w:start w:val="4"/>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30" w15:restartNumberingAfterBreak="0">
    <w:nsid w:val="578D04B9"/>
    <w:multiLevelType w:val="multilevel"/>
    <w:tmpl w:val="B330AFE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449A7"/>
    <w:multiLevelType w:val="multilevel"/>
    <w:tmpl w:val="9C806198"/>
    <w:lvl w:ilvl="0">
      <w:start w:val="1"/>
      <w:numFmt w:val="decimal"/>
      <w:lvlText w:val="%1."/>
      <w:lvlJc w:val="left"/>
      <w:pPr>
        <w:ind w:left="1455" w:hanging="720"/>
      </w:pPr>
      <w:rPr>
        <w:rFonts w:hint="default"/>
      </w:rPr>
    </w:lvl>
    <w:lvl w:ilvl="1">
      <w:start w:val="1"/>
      <w:numFmt w:val="decimal"/>
      <w:isLgl/>
      <w:lvlText w:val="%1.%2."/>
      <w:lvlJc w:val="left"/>
      <w:pPr>
        <w:ind w:left="1571" w:hanging="720"/>
      </w:pPr>
      <w:rPr>
        <w:rFonts w:hint="default"/>
        <w:sz w:val="32"/>
        <w:szCs w:val="32"/>
      </w:rPr>
    </w:lvl>
    <w:lvl w:ilvl="2">
      <w:start w:val="1"/>
      <w:numFmt w:val="decimal"/>
      <w:isLgl/>
      <w:lvlText w:val="%1.%2.%3."/>
      <w:lvlJc w:val="left"/>
      <w:pPr>
        <w:ind w:left="1815" w:hanging="1080"/>
      </w:pPr>
      <w:rPr>
        <w:rFonts w:hint="default"/>
      </w:rPr>
    </w:lvl>
    <w:lvl w:ilvl="3">
      <w:start w:val="1"/>
      <w:numFmt w:val="decimal"/>
      <w:isLgl/>
      <w:lvlText w:val="%1.%2.%3.%4."/>
      <w:lvlJc w:val="left"/>
      <w:pPr>
        <w:ind w:left="2175" w:hanging="1440"/>
      </w:pPr>
      <w:rPr>
        <w:rFonts w:hint="default"/>
      </w:rPr>
    </w:lvl>
    <w:lvl w:ilvl="4">
      <w:start w:val="1"/>
      <w:numFmt w:val="decimal"/>
      <w:isLgl/>
      <w:lvlText w:val="%1.%2.%3.%4.%5."/>
      <w:lvlJc w:val="left"/>
      <w:pPr>
        <w:ind w:left="2535" w:hanging="1800"/>
      </w:pPr>
      <w:rPr>
        <w:rFonts w:hint="default"/>
      </w:rPr>
    </w:lvl>
    <w:lvl w:ilvl="5">
      <w:start w:val="1"/>
      <w:numFmt w:val="decimal"/>
      <w:isLgl/>
      <w:lvlText w:val="%1.%2.%3.%4.%5.%6."/>
      <w:lvlJc w:val="left"/>
      <w:pPr>
        <w:ind w:left="2895" w:hanging="2160"/>
      </w:pPr>
      <w:rPr>
        <w:rFonts w:hint="default"/>
      </w:rPr>
    </w:lvl>
    <w:lvl w:ilvl="6">
      <w:start w:val="1"/>
      <w:numFmt w:val="decimal"/>
      <w:isLgl/>
      <w:lvlText w:val="%1.%2.%3.%4.%5.%6.%7."/>
      <w:lvlJc w:val="left"/>
      <w:pPr>
        <w:ind w:left="2895" w:hanging="2160"/>
      </w:pPr>
      <w:rPr>
        <w:rFonts w:hint="default"/>
      </w:rPr>
    </w:lvl>
    <w:lvl w:ilvl="7">
      <w:start w:val="1"/>
      <w:numFmt w:val="decimal"/>
      <w:isLgl/>
      <w:lvlText w:val="%1.%2.%3.%4.%5.%6.%7.%8."/>
      <w:lvlJc w:val="left"/>
      <w:pPr>
        <w:ind w:left="3255" w:hanging="2520"/>
      </w:pPr>
      <w:rPr>
        <w:rFonts w:hint="default"/>
      </w:rPr>
    </w:lvl>
    <w:lvl w:ilvl="8">
      <w:start w:val="1"/>
      <w:numFmt w:val="decimal"/>
      <w:isLgl/>
      <w:lvlText w:val="%1.%2.%3.%4.%5.%6.%7.%8.%9."/>
      <w:lvlJc w:val="left"/>
      <w:pPr>
        <w:ind w:left="3615" w:hanging="2880"/>
      </w:pPr>
      <w:rPr>
        <w:rFonts w:hint="default"/>
      </w:rPr>
    </w:lvl>
  </w:abstractNum>
  <w:abstractNum w:abstractNumId="32" w15:restartNumberingAfterBreak="0">
    <w:nsid w:val="61682A29"/>
    <w:multiLevelType w:val="multilevel"/>
    <w:tmpl w:val="530088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8F2C47"/>
    <w:multiLevelType w:val="multilevel"/>
    <w:tmpl w:val="BFE8988E"/>
    <w:lvl w:ilvl="0">
      <w:start w:val="3"/>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34" w15:restartNumberingAfterBreak="0">
    <w:nsid w:val="6E934284"/>
    <w:multiLevelType w:val="multilevel"/>
    <w:tmpl w:val="8AA2EA98"/>
    <w:lvl w:ilvl="0">
      <w:start w:val="1"/>
      <w:numFmt w:val="decimal"/>
      <w:lvlText w:val="%1."/>
      <w:lvlJc w:val="left"/>
      <w:pPr>
        <w:ind w:left="720" w:hanging="360"/>
      </w:pPr>
      <w:rPr>
        <w:rFonts w:hint="default"/>
      </w:rPr>
    </w:lvl>
    <w:lvl w:ilvl="1">
      <w:start w:val="1"/>
      <w:numFmt w:val="decimal"/>
      <w:isLgl/>
      <w:lvlText w:val="%1.%2"/>
      <w:lvlJc w:val="left"/>
      <w:pPr>
        <w:ind w:left="1515" w:hanging="780"/>
      </w:pPr>
      <w:rPr>
        <w:rFonts w:hint="default"/>
      </w:rPr>
    </w:lvl>
    <w:lvl w:ilvl="2">
      <w:start w:val="1"/>
      <w:numFmt w:val="upperLetter"/>
      <w:isLgl/>
      <w:lvlText w:val="%1.%2.%3"/>
      <w:lvlJc w:val="left"/>
      <w:pPr>
        <w:ind w:left="1890" w:hanging="78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35" w15:restartNumberingAfterBreak="0">
    <w:nsid w:val="770A7C0F"/>
    <w:multiLevelType w:val="singleLevel"/>
    <w:tmpl w:val="19760A78"/>
    <w:lvl w:ilvl="0">
      <w:start w:val="1"/>
      <w:numFmt w:val="bullet"/>
      <w:lvlText w:val="-"/>
      <w:lvlJc w:val="left"/>
      <w:pPr>
        <w:tabs>
          <w:tab w:val="num" w:pos="1830"/>
        </w:tabs>
        <w:ind w:left="1830" w:hanging="360"/>
      </w:pPr>
      <w:rPr>
        <w:rFonts w:ascii="Times New Roman" w:hAnsi="Times New Roman" w:hint="default"/>
      </w:rPr>
    </w:lvl>
  </w:abstractNum>
  <w:abstractNum w:abstractNumId="36" w15:restartNumberingAfterBreak="0">
    <w:nsid w:val="77647F6B"/>
    <w:multiLevelType w:val="hybridMultilevel"/>
    <w:tmpl w:val="9EC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54B04"/>
    <w:multiLevelType w:val="hybridMultilevel"/>
    <w:tmpl w:val="6FB04A80"/>
    <w:lvl w:ilvl="0" w:tplc="D8D605B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8" w15:restartNumberingAfterBreak="0">
    <w:nsid w:val="789006BC"/>
    <w:multiLevelType w:val="multilevel"/>
    <w:tmpl w:val="36E444E2"/>
    <w:lvl w:ilvl="0">
      <w:start w:val="2"/>
      <w:numFmt w:val="decimal"/>
      <w:lvlText w:val="%1."/>
      <w:lvlJc w:val="left"/>
      <w:pPr>
        <w:tabs>
          <w:tab w:val="num" w:pos="1380"/>
        </w:tabs>
        <w:ind w:left="1380" w:hanging="615"/>
      </w:pPr>
      <w:rPr>
        <w:rFonts w:hint="default"/>
      </w:rPr>
    </w:lvl>
    <w:lvl w:ilvl="1">
      <w:start w:val="1"/>
      <w:numFmt w:val="decimal"/>
      <w:isLgl/>
      <w:lvlText w:val="%1.%2."/>
      <w:lvlJc w:val="left"/>
      <w:pPr>
        <w:ind w:left="1485" w:hanging="720"/>
      </w:pPr>
      <w:rPr>
        <w:rFonts w:hint="default"/>
      </w:rPr>
    </w:lvl>
    <w:lvl w:ilvl="2">
      <w:start w:val="1"/>
      <w:numFmt w:val="upperLetter"/>
      <w:isLgl/>
      <w:lvlText w:val="%1.%2.%3."/>
      <w:lvlJc w:val="left"/>
      <w:pPr>
        <w:ind w:left="1845" w:hanging="108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205" w:hanging="1440"/>
      </w:pPr>
      <w:rPr>
        <w:rFonts w:hint="default"/>
      </w:rPr>
    </w:lvl>
    <w:lvl w:ilvl="5">
      <w:start w:val="1"/>
      <w:numFmt w:val="decimal"/>
      <w:isLgl/>
      <w:lvlText w:val="%1.%2.%3.%4.%5.%6."/>
      <w:lvlJc w:val="left"/>
      <w:pPr>
        <w:ind w:left="2565" w:hanging="1800"/>
      </w:pPr>
      <w:rPr>
        <w:rFonts w:hint="default"/>
      </w:rPr>
    </w:lvl>
    <w:lvl w:ilvl="6">
      <w:start w:val="1"/>
      <w:numFmt w:val="decimal"/>
      <w:isLgl/>
      <w:lvlText w:val="%1.%2.%3.%4.%5.%6.%7."/>
      <w:lvlJc w:val="left"/>
      <w:pPr>
        <w:ind w:left="2925" w:hanging="2160"/>
      </w:pPr>
      <w:rPr>
        <w:rFonts w:hint="default"/>
      </w:rPr>
    </w:lvl>
    <w:lvl w:ilvl="7">
      <w:start w:val="1"/>
      <w:numFmt w:val="decimal"/>
      <w:isLgl/>
      <w:lvlText w:val="%1.%2.%3.%4.%5.%6.%7.%8."/>
      <w:lvlJc w:val="left"/>
      <w:pPr>
        <w:ind w:left="2925" w:hanging="2160"/>
      </w:pPr>
      <w:rPr>
        <w:rFonts w:hint="default"/>
      </w:rPr>
    </w:lvl>
    <w:lvl w:ilvl="8">
      <w:start w:val="1"/>
      <w:numFmt w:val="decimal"/>
      <w:isLgl/>
      <w:lvlText w:val="%1.%2.%3.%4.%5.%6.%7.%8.%9."/>
      <w:lvlJc w:val="left"/>
      <w:pPr>
        <w:ind w:left="3285" w:hanging="2520"/>
      </w:pPr>
      <w:rPr>
        <w:rFonts w:hint="default"/>
      </w:rPr>
    </w:lvl>
  </w:abstractNum>
  <w:abstractNum w:abstractNumId="39" w15:restartNumberingAfterBreak="0">
    <w:nsid w:val="7A5272AA"/>
    <w:multiLevelType w:val="multilevel"/>
    <w:tmpl w:val="213C6D32"/>
    <w:lvl w:ilvl="0">
      <w:start w:val="1"/>
      <w:numFmt w:val="decimal"/>
      <w:lvlText w:val="%1."/>
      <w:lvlJc w:val="left"/>
      <w:pPr>
        <w:ind w:left="1455" w:hanging="72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1080"/>
      </w:pPr>
      <w:rPr>
        <w:rFonts w:hint="default"/>
      </w:rPr>
    </w:lvl>
    <w:lvl w:ilvl="3">
      <w:start w:val="1"/>
      <w:numFmt w:val="decimal"/>
      <w:isLgl/>
      <w:lvlText w:val="%1.%2.%3.%4."/>
      <w:lvlJc w:val="left"/>
      <w:pPr>
        <w:ind w:left="2175" w:hanging="1440"/>
      </w:pPr>
      <w:rPr>
        <w:rFonts w:hint="default"/>
      </w:rPr>
    </w:lvl>
    <w:lvl w:ilvl="4">
      <w:start w:val="1"/>
      <w:numFmt w:val="decimal"/>
      <w:isLgl/>
      <w:lvlText w:val="%1.%2.%3.%4.%5."/>
      <w:lvlJc w:val="left"/>
      <w:pPr>
        <w:ind w:left="2535" w:hanging="1800"/>
      </w:pPr>
      <w:rPr>
        <w:rFonts w:hint="default"/>
      </w:rPr>
    </w:lvl>
    <w:lvl w:ilvl="5">
      <w:start w:val="1"/>
      <w:numFmt w:val="decimal"/>
      <w:isLgl/>
      <w:lvlText w:val="%1.%2.%3.%4.%5.%6."/>
      <w:lvlJc w:val="left"/>
      <w:pPr>
        <w:ind w:left="2895" w:hanging="2160"/>
      </w:pPr>
      <w:rPr>
        <w:rFonts w:hint="default"/>
      </w:rPr>
    </w:lvl>
    <w:lvl w:ilvl="6">
      <w:start w:val="1"/>
      <w:numFmt w:val="decimal"/>
      <w:isLgl/>
      <w:lvlText w:val="%1.%2.%3.%4.%5.%6.%7."/>
      <w:lvlJc w:val="left"/>
      <w:pPr>
        <w:ind w:left="2895" w:hanging="2160"/>
      </w:pPr>
      <w:rPr>
        <w:rFonts w:hint="default"/>
      </w:rPr>
    </w:lvl>
    <w:lvl w:ilvl="7">
      <w:start w:val="1"/>
      <w:numFmt w:val="decimal"/>
      <w:isLgl/>
      <w:lvlText w:val="%1.%2.%3.%4.%5.%6.%7.%8."/>
      <w:lvlJc w:val="left"/>
      <w:pPr>
        <w:ind w:left="3255" w:hanging="2520"/>
      </w:pPr>
      <w:rPr>
        <w:rFonts w:hint="default"/>
      </w:rPr>
    </w:lvl>
    <w:lvl w:ilvl="8">
      <w:start w:val="1"/>
      <w:numFmt w:val="decimal"/>
      <w:isLgl/>
      <w:lvlText w:val="%1.%2.%3.%4.%5.%6.%7.%8.%9."/>
      <w:lvlJc w:val="left"/>
      <w:pPr>
        <w:ind w:left="3615" w:hanging="2880"/>
      </w:pPr>
      <w:rPr>
        <w:rFonts w:hint="default"/>
      </w:rPr>
    </w:lvl>
  </w:abstractNum>
  <w:abstractNum w:abstractNumId="40" w15:restartNumberingAfterBreak="0">
    <w:nsid w:val="7CDD0128"/>
    <w:multiLevelType w:val="multilevel"/>
    <w:tmpl w:val="B6148E82"/>
    <w:lvl w:ilvl="0">
      <w:start w:val="2"/>
      <w:numFmt w:val="decimal"/>
      <w:lvlText w:val="%1."/>
      <w:lvlJc w:val="left"/>
      <w:pPr>
        <w:ind w:left="540" w:hanging="54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6"/>
  </w:num>
  <w:num w:numId="9">
    <w:abstractNumId w:val="35"/>
  </w:num>
  <w:num w:numId="10">
    <w:abstractNumId w:val="37"/>
  </w:num>
  <w:num w:numId="11">
    <w:abstractNumId w:val="19"/>
  </w:num>
  <w:num w:numId="12">
    <w:abstractNumId w:val="22"/>
  </w:num>
  <w:num w:numId="13">
    <w:abstractNumId w:val="38"/>
  </w:num>
  <w:num w:numId="14">
    <w:abstractNumId w:val="15"/>
  </w:num>
  <w:num w:numId="15">
    <w:abstractNumId w:val="12"/>
  </w:num>
  <w:num w:numId="16">
    <w:abstractNumId w:val="8"/>
  </w:num>
  <w:num w:numId="17">
    <w:abstractNumId w:val="31"/>
  </w:num>
  <w:num w:numId="18">
    <w:abstractNumId w:val="36"/>
  </w:num>
  <w:num w:numId="19">
    <w:abstractNumId w:val="34"/>
  </w:num>
  <w:num w:numId="20">
    <w:abstractNumId w:val="7"/>
  </w:num>
  <w:num w:numId="21">
    <w:abstractNumId w:val="30"/>
  </w:num>
  <w:num w:numId="22">
    <w:abstractNumId w:val="32"/>
  </w:num>
  <w:num w:numId="23">
    <w:abstractNumId w:val="29"/>
  </w:num>
  <w:num w:numId="24">
    <w:abstractNumId w:val="13"/>
  </w:num>
  <w:num w:numId="25">
    <w:abstractNumId w:val="39"/>
  </w:num>
  <w:num w:numId="26">
    <w:abstractNumId w:val="25"/>
  </w:num>
  <w:num w:numId="27">
    <w:abstractNumId w:val="18"/>
  </w:num>
  <w:num w:numId="28">
    <w:abstractNumId w:val="27"/>
  </w:num>
  <w:num w:numId="29">
    <w:abstractNumId w:val="40"/>
  </w:num>
  <w:num w:numId="30">
    <w:abstractNumId w:val="33"/>
  </w:num>
  <w:num w:numId="31">
    <w:abstractNumId w:val="11"/>
  </w:num>
  <w:num w:numId="32">
    <w:abstractNumId w:val="28"/>
  </w:num>
  <w:num w:numId="33">
    <w:abstractNumId w:val="21"/>
  </w:num>
  <w:num w:numId="34">
    <w:abstractNumId w:val="20"/>
  </w:num>
  <w:num w:numId="35">
    <w:abstractNumId w:val="24"/>
  </w:num>
  <w:num w:numId="36">
    <w:abstractNumId w:val="14"/>
  </w:num>
  <w:num w:numId="37">
    <w:abstractNumId w:val="10"/>
  </w:num>
  <w:num w:numId="38">
    <w:abstractNumId w:val="9"/>
  </w:num>
  <w:num w:numId="39">
    <w:abstractNumId w:val="23"/>
  </w:num>
  <w:num w:numId="40">
    <w:abstractNumId w:val="1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12"/>
    <w:rsid w:val="00000328"/>
    <w:rsid w:val="00001A5B"/>
    <w:rsid w:val="00002137"/>
    <w:rsid w:val="00004774"/>
    <w:rsid w:val="000068A0"/>
    <w:rsid w:val="00020291"/>
    <w:rsid w:val="000244BA"/>
    <w:rsid w:val="00033BF6"/>
    <w:rsid w:val="00035140"/>
    <w:rsid w:val="000411D2"/>
    <w:rsid w:val="00042824"/>
    <w:rsid w:val="00043501"/>
    <w:rsid w:val="00047F24"/>
    <w:rsid w:val="000549A3"/>
    <w:rsid w:val="00070193"/>
    <w:rsid w:val="0007114E"/>
    <w:rsid w:val="00071865"/>
    <w:rsid w:val="00071B6C"/>
    <w:rsid w:val="00073C02"/>
    <w:rsid w:val="00074086"/>
    <w:rsid w:val="00086F35"/>
    <w:rsid w:val="00094984"/>
    <w:rsid w:val="00097C91"/>
    <w:rsid w:val="000A17CE"/>
    <w:rsid w:val="000B56C9"/>
    <w:rsid w:val="000B587C"/>
    <w:rsid w:val="000C41CF"/>
    <w:rsid w:val="000C7496"/>
    <w:rsid w:val="000D2E4E"/>
    <w:rsid w:val="000D592E"/>
    <w:rsid w:val="000D596A"/>
    <w:rsid w:val="000E432C"/>
    <w:rsid w:val="000F4C0D"/>
    <w:rsid w:val="00112A33"/>
    <w:rsid w:val="00121F0B"/>
    <w:rsid w:val="00124347"/>
    <w:rsid w:val="00125A88"/>
    <w:rsid w:val="0013102F"/>
    <w:rsid w:val="00131757"/>
    <w:rsid w:val="00132BE0"/>
    <w:rsid w:val="001339E8"/>
    <w:rsid w:val="0013413B"/>
    <w:rsid w:val="00173907"/>
    <w:rsid w:val="001A5391"/>
    <w:rsid w:val="001A5CCF"/>
    <w:rsid w:val="001A78E6"/>
    <w:rsid w:val="001B1525"/>
    <w:rsid w:val="001B4166"/>
    <w:rsid w:val="001B7182"/>
    <w:rsid w:val="001C30B7"/>
    <w:rsid w:val="001C4F9E"/>
    <w:rsid w:val="001C6FF5"/>
    <w:rsid w:val="001D339A"/>
    <w:rsid w:val="001F3EB9"/>
    <w:rsid w:val="001F6014"/>
    <w:rsid w:val="001F7B05"/>
    <w:rsid w:val="00211812"/>
    <w:rsid w:val="00212FB6"/>
    <w:rsid w:val="00223203"/>
    <w:rsid w:val="0022546A"/>
    <w:rsid w:val="002271D8"/>
    <w:rsid w:val="00234B8E"/>
    <w:rsid w:val="00241614"/>
    <w:rsid w:val="00252B78"/>
    <w:rsid w:val="00260112"/>
    <w:rsid w:val="00261905"/>
    <w:rsid w:val="00261DC7"/>
    <w:rsid w:val="00265228"/>
    <w:rsid w:val="002875B6"/>
    <w:rsid w:val="002910A2"/>
    <w:rsid w:val="00293A88"/>
    <w:rsid w:val="002973CC"/>
    <w:rsid w:val="002A587F"/>
    <w:rsid w:val="002A7944"/>
    <w:rsid w:val="002B0473"/>
    <w:rsid w:val="002B7799"/>
    <w:rsid w:val="002C2B6D"/>
    <w:rsid w:val="002C4950"/>
    <w:rsid w:val="002C5C27"/>
    <w:rsid w:val="002D03C7"/>
    <w:rsid w:val="002D0727"/>
    <w:rsid w:val="002D16D7"/>
    <w:rsid w:val="002E161F"/>
    <w:rsid w:val="002E2CD6"/>
    <w:rsid w:val="002E3243"/>
    <w:rsid w:val="002E5D2A"/>
    <w:rsid w:val="002F445A"/>
    <w:rsid w:val="00312F38"/>
    <w:rsid w:val="003204F9"/>
    <w:rsid w:val="003217DC"/>
    <w:rsid w:val="00323182"/>
    <w:rsid w:val="00331FB4"/>
    <w:rsid w:val="00350E79"/>
    <w:rsid w:val="00352238"/>
    <w:rsid w:val="003534F2"/>
    <w:rsid w:val="003570C3"/>
    <w:rsid w:val="00360E6D"/>
    <w:rsid w:val="00361E13"/>
    <w:rsid w:val="00365282"/>
    <w:rsid w:val="003813C3"/>
    <w:rsid w:val="003816A2"/>
    <w:rsid w:val="00385DAA"/>
    <w:rsid w:val="00393DEA"/>
    <w:rsid w:val="00397303"/>
    <w:rsid w:val="003A3B3B"/>
    <w:rsid w:val="003A4E6A"/>
    <w:rsid w:val="003C216E"/>
    <w:rsid w:val="003C39D7"/>
    <w:rsid w:val="003C3E8C"/>
    <w:rsid w:val="003D29A0"/>
    <w:rsid w:val="003D32E6"/>
    <w:rsid w:val="003D63F3"/>
    <w:rsid w:val="003F04DC"/>
    <w:rsid w:val="004002AB"/>
    <w:rsid w:val="00402E02"/>
    <w:rsid w:val="00403C43"/>
    <w:rsid w:val="0040550E"/>
    <w:rsid w:val="00425173"/>
    <w:rsid w:val="004321A3"/>
    <w:rsid w:val="004423F8"/>
    <w:rsid w:val="00455BEF"/>
    <w:rsid w:val="0046225C"/>
    <w:rsid w:val="0046773C"/>
    <w:rsid w:val="00467900"/>
    <w:rsid w:val="00482569"/>
    <w:rsid w:val="004874FF"/>
    <w:rsid w:val="0049329E"/>
    <w:rsid w:val="00493505"/>
    <w:rsid w:val="004936DB"/>
    <w:rsid w:val="004953D2"/>
    <w:rsid w:val="004A7030"/>
    <w:rsid w:val="004A77E0"/>
    <w:rsid w:val="004C0193"/>
    <w:rsid w:val="004C157B"/>
    <w:rsid w:val="004D18FC"/>
    <w:rsid w:val="004E7B42"/>
    <w:rsid w:val="004F61A0"/>
    <w:rsid w:val="005003C4"/>
    <w:rsid w:val="0051439F"/>
    <w:rsid w:val="00521FDA"/>
    <w:rsid w:val="0052385D"/>
    <w:rsid w:val="005246E0"/>
    <w:rsid w:val="00525B53"/>
    <w:rsid w:val="005328AB"/>
    <w:rsid w:val="00533095"/>
    <w:rsid w:val="00533C94"/>
    <w:rsid w:val="0053471E"/>
    <w:rsid w:val="0053535D"/>
    <w:rsid w:val="00535E08"/>
    <w:rsid w:val="00540F7F"/>
    <w:rsid w:val="0055303E"/>
    <w:rsid w:val="00561A05"/>
    <w:rsid w:val="00562C23"/>
    <w:rsid w:val="00565269"/>
    <w:rsid w:val="005729C1"/>
    <w:rsid w:val="00573A45"/>
    <w:rsid w:val="00580244"/>
    <w:rsid w:val="00583B79"/>
    <w:rsid w:val="00591A5C"/>
    <w:rsid w:val="00593399"/>
    <w:rsid w:val="0059361F"/>
    <w:rsid w:val="00594FCD"/>
    <w:rsid w:val="00595BB9"/>
    <w:rsid w:val="00596FBC"/>
    <w:rsid w:val="005A2039"/>
    <w:rsid w:val="005A2BC2"/>
    <w:rsid w:val="005B3EA4"/>
    <w:rsid w:val="005B4A54"/>
    <w:rsid w:val="005B7EF0"/>
    <w:rsid w:val="005C0297"/>
    <w:rsid w:val="005C160F"/>
    <w:rsid w:val="005C4F78"/>
    <w:rsid w:val="005C5D47"/>
    <w:rsid w:val="005E6E05"/>
    <w:rsid w:val="005F2000"/>
    <w:rsid w:val="006006A3"/>
    <w:rsid w:val="00605083"/>
    <w:rsid w:val="00605648"/>
    <w:rsid w:val="0061320B"/>
    <w:rsid w:val="006132F5"/>
    <w:rsid w:val="006235C4"/>
    <w:rsid w:val="0062661C"/>
    <w:rsid w:val="0063788C"/>
    <w:rsid w:val="006424AF"/>
    <w:rsid w:val="00642E5D"/>
    <w:rsid w:val="00646680"/>
    <w:rsid w:val="00664D51"/>
    <w:rsid w:val="00687939"/>
    <w:rsid w:val="006A1F6B"/>
    <w:rsid w:val="006B64DF"/>
    <w:rsid w:val="006C16F9"/>
    <w:rsid w:val="006C7E73"/>
    <w:rsid w:val="006C7E9E"/>
    <w:rsid w:val="006D0709"/>
    <w:rsid w:val="006D24F7"/>
    <w:rsid w:val="006D3F29"/>
    <w:rsid w:val="006D77DC"/>
    <w:rsid w:val="006E3C1A"/>
    <w:rsid w:val="006E73BD"/>
    <w:rsid w:val="00704014"/>
    <w:rsid w:val="00734907"/>
    <w:rsid w:val="00745B75"/>
    <w:rsid w:val="007501CE"/>
    <w:rsid w:val="007544BE"/>
    <w:rsid w:val="00761659"/>
    <w:rsid w:val="0076535E"/>
    <w:rsid w:val="00775675"/>
    <w:rsid w:val="00775AC3"/>
    <w:rsid w:val="00777D81"/>
    <w:rsid w:val="00777EF5"/>
    <w:rsid w:val="007926C7"/>
    <w:rsid w:val="00792C77"/>
    <w:rsid w:val="007B23DB"/>
    <w:rsid w:val="007B2CF7"/>
    <w:rsid w:val="007B4260"/>
    <w:rsid w:val="007C7231"/>
    <w:rsid w:val="007D719A"/>
    <w:rsid w:val="007F07FC"/>
    <w:rsid w:val="007F248C"/>
    <w:rsid w:val="007F4041"/>
    <w:rsid w:val="007F5F6E"/>
    <w:rsid w:val="008001BD"/>
    <w:rsid w:val="00801332"/>
    <w:rsid w:val="008041F5"/>
    <w:rsid w:val="008225D7"/>
    <w:rsid w:val="00824F96"/>
    <w:rsid w:val="00837C78"/>
    <w:rsid w:val="0084387B"/>
    <w:rsid w:val="008470DF"/>
    <w:rsid w:val="008472ED"/>
    <w:rsid w:val="00856E18"/>
    <w:rsid w:val="008601EE"/>
    <w:rsid w:val="00866C16"/>
    <w:rsid w:val="008734D6"/>
    <w:rsid w:val="00877110"/>
    <w:rsid w:val="00886898"/>
    <w:rsid w:val="008A40AA"/>
    <w:rsid w:val="008C29A4"/>
    <w:rsid w:val="008C4D0A"/>
    <w:rsid w:val="008C5CB3"/>
    <w:rsid w:val="008D3AF2"/>
    <w:rsid w:val="008F2A52"/>
    <w:rsid w:val="008F6FCA"/>
    <w:rsid w:val="009007E3"/>
    <w:rsid w:val="00903B7D"/>
    <w:rsid w:val="00923506"/>
    <w:rsid w:val="009240BC"/>
    <w:rsid w:val="009425B6"/>
    <w:rsid w:val="00965D95"/>
    <w:rsid w:val="00967C4A"/>
    <w:rsid w:val="00981F52"/>
    <w:rsid w:val="0098727B"/>
    <w:rsid w:val="00987F59"/>
    <w:rsid w:val="00991977"/>
    <w:rsid w:val="00996B1B"/>
    <w:rsid w:val="009A1937"/>
    <w:rsid w:val="009A3EBE"/>
    <w:rsid w:val="009B2A17"/>
    <w:rsid w:val="009B2CE7"/>
    <w:rsid w:val="009C6AF7"/>
    <w:rsid w:val="009E0328"/>
    <w:rsid w:val="009E510F"/>
    <w:rsid w:val="009F3C0F"/>
    <w:rsid w:val="009F725B"/>
    <w:rsid w:val="00A00FD9"/>
    <w:rsid w:val="00A027EE"/>
    <w:rsid w:val="00A11964"/>
    <w:rsid w:val="00A147EC"/>
    <w:rsid w:val="00A14FA6"/>
    <w:rsid w:val="00A32B52"/>
    <w:rsid w:val="00A3436A"/>
    <w:rsid w:val="00A519F6"/>
    <w:rsid w:val="00A51F66"/>
    <w:rsid w:val="00A61410"/>
    <w:rsid w:val="00A636B1"/>
    <w:rsid w:val="00A64E72"/>
    <w:rsid w:val="00A6656F"/>
    <w:rsid w:val="00A81A03"/>
    <w:rsid w:val="00A870E3"/>
    <w:rsid w:val="00A95A99"/>
    <w:rsid w:val="00AA4B14"/>
    <w:rsid w:val="00AB0666"/>
    <w:rsid w:val="00AB65E0"/>
    <w:rsid w:val="00AC31FB"/>
    <w:rsid w:val="00AC617A"/>
    <w:rsid w:val="00AD0436"/>
    <w:rsid w:val="00AD3229"/>
    <w:rsid w:val="00AE03FE"/>
    <w:rsid w:val="00AE2B1B"/>
    <w:rsid w:val="00B05D5C"/>
    <w:rsid w:val="00B0666C"/>
    <w:rsid w:val="00B12210"/>
    <w:rsid w:val="00B15967"/>
    <w:rsid w:val="00B2369E"/>
    <w:rsid w:val="00B236EA"/>
    <w:rsid w:val="00B31FD2"/>
    <w:rsid w:val="00B47F60"/>
    <w:rsid w:val="00B621D1"/>
    <w:rsid w:val="00B645D0"/>
    <w:rsid w:val="00B6694E"/>
    <w:rsid w:val="00B73D86"/>
    <w:rsid w:val="00B8114B"/>
    <w:rsid w:val="00BB4C9F"/>
    <w:rsid w:val="00BC5478"/>
    <w:rsid w:val="00BD19CB"/>
    <w:rsid w:val="00BD2A21"/>
    <w:rsid w:val="00BE01E6"/>
    <w:rsid w:val="00BE1962"/>
    <w:rsid w:val="00BE5846"/>
    <w:rsid w:val="00BF1C7F"/>
    <w:rsid w:val="00C02C84"/>
    <w:rsid w:val="00C03F38"/>
    <w:rsid w:val="00C163D3"/>
    <w:rsid w:val="00C27B8A"/>
    <w:rsid w:val="00C36D4D"/>
    <w:rsid w:val="00C43675"/>
    <w:rsid w:val="00C476A1"/>
    <w:rsid w:val="00C55A7B"/>
    <w:rsid w:val="00C55D69"/>
    <w:rsid w:val="00C643F4"/>
    <w:rsid w:val="00C66689"/>
    <w:rsid w:val="00C76EA4"/>
    <w:rsid w:val="00CA018B"/>
    <w:rsid w:val="00CA70D9"/>
    <w:rsid w:val="00CB0B83"/>
    <w:rsid w:val="00CC0162"/>
    <w:rsid w:val="00CC1C26"/>
    <w:rsid w:val="00CC6162"/>
    <w:rsid w:val="00CD5940"/>
    <w:rsid w:val="00CE7081"/>
    <w:rsid w:val="00CF0A93"/>
    <w:rsid w:val="00CF1D9E"/>
    <w:rsid w:val="00CF640F"/>
    <w:rsid w:val="00D13BF2"/>
    <w:rsid w:val="00D2138B"/>
    <w:rsid w:val="00D236FC"/>
    <w:rsid w:val="00D251E4"/>
    <w:rsid w:val="00D4534F"/>
    <w:rsid w:val="00D61AD0"/>
    <w:rsid w:val="00D82570"/>
    <w:rsid w:val="00D83531"/>
    <w:rsid w:val="00D9044D"/>
    <w:rsid w:val="00D90FE1"/>
    <w:rsid w:val="00DA324D"/>
    <w:rsid w:val="00DA5418"/>
    <w:rsid w:val="00DA6DED"/>
    <w:rsid w:val="00DA74E1"/>
    <w:rsid w:val="00DB5C8C"/>
    <w:rsid w:val="00DC3585"/>
    <w:rsid w:val="00DC765B"/>
    <w:rsid w:val="00DC7949"/>
    <w:rsid w:val="00DD01C9"/>
    <w:rsid w:val="00DD2DD2"/>
    <w:rsid w:val="00DD47CE"/>
    <w:rsid w:val="00DE29FC"/>
    <w:rsid w:val="00DE42FE"/>
    <w:rsid w:val="00DE4ACA"/>
    <w:rsid w:val="00DE5D77"/>
    <w:rsid w:val="00DF4D83"/>
    <w:rsid w:val="00E04024"/>
    <w:rsid w:val="00E05376"/>
    <w:rsid w:val="00E112AC"/>
    <w:rsid w:val="00E14706"/>
    <w:rsid w:val="00E20F51"/>
    <w:rsid w:val="00E22B78"/>
    <w:rsid w:val="00E22B92"/>
    <w:rsid w:val="00E2327D"/>
    <w:rsid w:val="00E32D1C"/>
    <w:rsid w:val="00E4322C"/>
    <w:rsid w:val="00E51D1F"/>
    <w:rsid w:val="00E54E6E"/>
    <w:rsid w:val="00E61322"/>
    <w:rsid w:val="00E646B9"/>
    <w:rsid w:val="00E66DC7"/>
    <w:rsid w:val="00E711CC"/>
    <w:rsid w:val="00E724A5"/>
    <w:rsid w:val="00E72E18"/>
    <w:rsid w:val="00E767CF"/>
    <w:rsid w:val="00E8345E"/>
    <w:rsid w:val="00E85973"/>
    <w:rsid w:val="00E96210"/>
    <w:rsid w:val="00EA1D6C"/>
    <w:rsid w:val="00EA6603"/>
    <w:rsid w:val="00EB4AA1"/>
    <w:rsid w:val="00ED00C8"/>
    <w:rsid w:val="00ED14AC"/>
    <w:rsid w:val="00EF0B20"/>
    <w:rsid w:val="00EF13DB"/>
    <w:rsid w:val="00EF1903"/>
    <w:rsid w:val="00EF3888"/>
    <w:rsid w:val="00F00492"/>
    <w:rsid w:val="00F00CAD"/>
    <w:rsid w:val="00F04E16"/>
    <w:rsid w:val="00F2181E"/>
    <w:rsid w:val="00F23BF7"/>
    <w:rsid w:val="00F32828"/>
    <w:rsid w:val="00F339CF"/>
    <w:rsid w:val="00F33D0C"/>
    <w:rsid w:val="00F418B9"/>
    <w:rsid w:val="00F46BA1"/>
    <w:rsid w:val="00F54A8C"/>
    <w:rsid w:val="00F55BC1"/>
    <w:rsid w:val="00F56110"/>
    <w:rsid w:val="00F64609"/>
    <w:rsid w:val="00F74074"/>
    <w:rsid w:val="00F82C72"/>
    <w:rsid w:val="00F84434"/>
    <w:rsid w:val="00F84DEF"/>
    <w:rsid w:val="00F87B74"/>
    <w:rsid w:val="00F92EDC"/>
    <w:rsid w:val="00FA010A"/>
    <w:rsid w:val="00FC01AA"/>
    <w:rsid w:val="00FD15FA"/>
    <w:rsid w:val="00FE0805"/>
    <w:rsid w:val="00FE79FC"/>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9A6DF"/>
  <w15:docId w15:val="{0E8CE9B9-99EF-4E04-9ADD-7AD6A68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9A"/>
  </w:style>
  <w:style w:type="paragraph" w:styleId="Heading1">
    <w:name w:val="heading 1"/>
    <w:basedOn w:val="Normal"/>
    <w:next w:val="Normal"/>
    <w:qFormat/>
    <w:rsid w:val="001D339A"/>
    <w:pPr>
      <w:keepNext/>
      <w:jc w:val="both"/>
      <w:outlineLvl w:val="0"/>
    </w:pPr>
    <w:rPr>
      <w:rFonts w:ascii="Arial" w:hAnsi="Arial"/>
      <w:sz w:val="40"/>
    </w:rPr>
  </w:style>
  <w:style w:type="paragraph" w:styleId="Heading2">
    <w:name w:val="heading 2"/>
    <w:basedOn w:val="Normal"/>
    <w:next w:val="Normal"/>
    <w:qFormat/>
    <w:rsid w:val="001D339A"/>
    <w:pPr>
      <w:keepNext/>
      <w:spacing w:line="360" w:lineRule="auto"/>
      <w:ind w:left="1470"/>
      <w:jc w:val="center"/>
      <w:outlineLvl w:val="1"/>
    </w:pPr>
    <w:rPr>
      <w:rFonts w:ascii="Arial" w:hAnsi="Arial"/>
      <w:sz w:val="28"/>
    </w:rPr>
  </w:style>
  <w:style w:type="paragraph" w:styleId="Heading3">
    <w:name w:val="heading 3"/>
    <w:basedOn w:val="Normal"/>
    <w:next w:val="Normal"/>
    <w:qFormat/>
    <w:rsid w:val="001D339A"/>
    <w:pPr>
      <w:keepNext/>
      <w:spacing w:line="360" w:lineRule="auto"/>
      <w:jc w:val="center"/>
      <w:outlineLvl w:val="2"/>
    </w:pPr>
    <w:rPr>
      <w:rFonts w:ascii="Arial" w:hAnsi="Arial"/>
      <w:sz w:val="28"/>
    </w:rPr>
  </w:style>
  <w:style w:type="paragraph" w:styleId="Heading4">
    <w:name w:val="heading 4"/>
    <w:basedOn w:val="Normal"/>
    <w:next w:val="Normal"/>
    <w:qFormat/>
    <w:rsid w:val="001D339A"/>
    <w:pPr>
      <w:keepNext/>
      <w:spacing w:line="360" w:lineRule="auto"/>
      <w:outlineLvl w:val="3"/>
    </w:pPr>
    <w:rPr>
      <w:rFonts w:ascii="Arial" w:hAnsi="Arial"/>
      <w:sz w:val="40"/>
    </w:rPr>
  </w:style>
  <w:style w:type="paragraph" w:styleId="Heading5">
    <w:name w:val="heading 5"/>
    <w:basedOn w:val="Normal"/>
    <w:next w:val="Normal"/>
    <w:qFormat/>
    <w:rsid w:val="001D339A"/>
    <w:pPr>
      <w:keepNext/>
      <w:spacing w:line="360" w:lineRule="auto"/>
      <w:jc w:val="both"/>
      <w:outlineLvl w:val="4"/>
    </w:pPr>
    <w:rPr>
      <w:rFonts w:ascii="Arial" w:hAnsi="Arial"/>
      <w:sz w:val="24"/>
      <w:lang w:val="ro-RO"/>
    </w:rPr>
  </w:style>
  <w:style w:type="paragraph" w:styleId="Heading6">
    <w:name w:val="heading 6"/>
    <w:basedOn w:val="Normal"/>
    <w:next w:val="Normal"/>
    <w:qFormat/>
    <w:rsid w:val="001D339A"/>
    <w:pPr>
      <w:keepNext/>
      <w:spacing w:line="360" w:lineRule="auto"/>
      <w:jc w:val="both"/>
      <w:outlineLvl w:val="5"/>
    </w:pPr>
    <w:rPr>
      <w:rFonts w:ascii="Arial" w:hAnsi="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339A"/>
    <w:pPr>
      <w:ind w:right="-999"/>
    </w:pPr>
    <w:rPr>
      <w:sz w:val="32"/>
      <w:lang w:val="ro-RO"/>
    </w:rPr>
  </w:style>
  <w:style w:type="paragraph" w:styleId="TOC7">
    <w:name w:val="toc 7"/>
    <w:basedOn w:val="Normal"/>
    <w:next w:val="Normal"/>
    <w:autoRedefine/>
    <w:semiHidden/>
    <w:rsid w:val="001D339A"/>
    <w:pPr>
      <w:ind w:left="1200"/>
    </w:pPr>
  </w:style>
  <w:style w:type="paragraph" w:styleId="Title">
    <w:name w:val="Title"/>
    <w:basedOn w:val="Normal"/>
    <w:link w:val="TitleChar"/>
    <w:qFormat/>
    <w:rsid w:val="001D339A"/>
    <w:pPr>
      <w:jc w:val="center"/>
    </w:pPr>
    <w:rPr>
      <w:rFonts w:ascii="Arial" w:hAnsi="Arial"/>
      <w:sz w:val="28"/>
      <w:lang w:val="ro-RO"/>
    </w:rPr>
  </w:style>
  <w:style w:type="paragraph" w:styleId="BodyText2">
    <w:name w:val="Body Text 2"/>
    <w:basedOn w:val="Normal"/>
    <w:rsid w:val="001D339A"/>
    <w:pPr>
      <w:spacing w:line="360" w:lineRule="auto"/>
    </w:pPr>
    <w:rPr>
      <w:rFonts w:ascii="Arial" w:hAnsi="Arial"/>
      <w:sz w:val="28"/>
    </w:rPr>
  </w:style>
  <w:style w:type="character" w:customStyle="1" w:styleId="TitleChar">
    <w:name w:val="Title Char"/>
    <w:basedOn w:val="DefaultParagraphFont"/>
    <w:link w:val="Title"/>
    <w:rsid w:val="002F445A"/>
    <w:rPr>
      <w:rFonts w:ascii="Arial" w:hAnsi="Arial"/>
      <w:sz w:val="28"/>
      <w:lang w:val="ro-RO"/>
    </w:rPr>
  </w:style>
  <w:style w:type="paragraph" w:styleId="BalloonText">
    <w:name w:val="Balloon Text"/>
    <w:basedOn w:val="Normal"/>
    <w:link w:val="BalloonTextChar"/>
    <w:uiPriority w:val="99"/>
    <w:semiHidden/>
    <w:unhideWhenUsed/>
    <w:rsid w:val="001B4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66"/>
    <w:rPr>
      <w:rFonts w:ascii="Segoe UI" w:hAnsi="Segoe UI" w:cs="Segoe UI"/>
      <w:sz w:val="18"/>
      <w:szCs w:val="18"/>
    </w:rPr>
  </w:style>
  <w:style w:type="paragraph" w:styleId="ListParagraph">
    <w:name w:val="List Paragraph"/>
    <w:basedOn w:val="Normal"/>
    <w:uiPriority w:val="34"/>
    <w:qFormat/>
    <w:rsid w:val="000C41CF"/>
    <w:pPr>
      <w:ind w:left="720"/>
      <w:contextualSpacing/>
    </w:pPr>
  </w:style>
  <w:style w:type="character" w:styleId="Hyperlink">
    <w:name w:val="Hyperlink"/>
    <w:basedOn w:val="DefaultParagraphFont"/>
    <w:uiPriority w:val="99"/>
    <w:unhideWhenUsed/>
    <w:rsid w:val="007926C7"/>
    <w:rPr>
      <w:color w:val="0000FF" w:themeColor="hyperlink"/>
      <w:u w:val="single"/>
    </w:rPr>
  </w:style>
  <w:style w:type="character" w:styleId="UnresolvedMention">
    <w:name w:val="Unresolved Mention"/>
    <w:basedOn w:val="DefaultParagraphFont"/>
    <w:uiPriority w:val="99"/>
    <w:semiHidden/>
    <w:unhideWhenUsed/>
    <w:rsid w:val="007926C7"/>
    <w:rPr>
      <w:color w:val="605E5C"/>
      <w:shd w:val="clear" w:color="auto" w:fill="E1DFDD"/>
    </w:rPr>
  </w:style>
  <w:style w:type="paragraph" w:styleId="NormalWeb">
    <w:name w:val="Normal (Web)"/>
    <w:basedOn w:val="Normal"/>
    <w:uiPriority w:val="99"/>
    <w:semiHidden/>
    <w:unhideWhenUsed/>
    <w:rsid w:val="0040550E"/>
    <w:pPr>
      <w:spacing w:before="100" w:beforeAutospacing="1" w:after="100" w:afterAutospacing="1"/>
    </w:pPr>
    <w:rPr>
      <w:sz w:val="24"/>
      <w:szCs w:val="24"/>
      <w:lang w:val="ro-RO" w:eastAsia="ro-RO"/>
    </w:rPr>
  </w:style>
  <w:style w:type="character" w:customStyle="1" w:styleId="apple-tab-span">
    <w:name w:val="apple-tab-span"/>
    <w:basedOn w:val="DefaultParagraphFont"/>
    <w:rsid w:val="0040550E"/>
  </w:style>
  <w:style w:type="table" w:styleId="TableGrid">
    <w:name w:val="Table Grid"/>
    <w:basedOn w:val="TableNormal"/>
    <w:uiPriority w:val="59"/>
    <w:rsid w:val="0040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055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132F5"/>
    <w:rPr>
      <w:color w:val="808080"/>
    </w:rPr>
  </w:style>
  <w:style w:type="paragraph" w:styleId="Header">
    <w:name w:val="header"/>
    <w:basedOn w:val="Normal"/>
    <w:link w:val="HeaderChar"/>
    <w:uiPriority w:val="99"/>
    <w:unhideWhenUsed/>
    <w:rsid w:val="002D03C7"/>
    <w:pPr>
      <w:tabs>
        <w:tab w:val="center" w:pos="4680"/>
        <w:tab w:val="right" w:pos="9360"/>
      </w:tabs>
    </w:pPr>
  </w:style>
  <w:style w:type="character" w:customStyle="1" w:styleId="HeaderChar">
    <w:name w:val="Header Char"/>
    <w:basedOn w:val="DefaultParagraphFont"/>
    <w:link w:val="Header"/>
    <w:uiPriority w:val="99"/>
    <w:rsid w:val="002D03C7"/>
  </w:style>
  <w:style w:type="paragraph" w:styleId="Footer">
    <w:name w:val="footer"/>
    <w:basedOn w:val="Normal"/>
    <w:link w:val="FooterChar"/>
    <w:uiPriority w:val="99"/>
    <w:unhideWhenUsed/>
    <w:rsid w:val="002D03C7"/>
    <w:pPr>
      <w:tabs>
        <w:tab w:val="center" w:pos="4680"/>
        <w:tab w:val="right" w:pos="9360"/>
      </w:tabs>
    </w:pPr>
  </w:style>
  <w:style w:type="character" w:customStyle="1" w:styleId="FooterChar">
    <w:name w:val="Footer Char"/>
    <w:basedOn w:val="DefaultParagraphFont"/>
    <w:link w:val="Footer"/>
    <w:uiPriority w:val="99"/>
    <w:rsid w:val="002D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7489">
      <w:bodyDiv w:val="1"/>
      <w:marLeft w:val="0"/>
      <w:marRight w:val="0"/>
      <w:marTop w:val="0"/>
      <w:marBottom w:val="0"/>
      <w:divBdr>
        <w:top w:val="none" w:sz="0" w:space="0" w:color="auto"/>
        <w:left w:val="none" w:sz="0" w:space="0" w:color="auto"/>
        <w:bottom w:val="none" w:sz="0" w:space="0" w:color="auto"/>
        <w:right w:val="none" w:sz="0" w:space="0" w:color="auto"/>
      </w:divBdr>
    </w:div>
    <w:div w:id="541601066">
      <w:bodyDiv w:val="1"/>
      <w:marLeft w:val="0"/>
      <w:marRight w:val="0"/>
      <w:marTop w:val="0"/>
      <w:marBottom w:val="0"/>
      <w:divBdr>
        <w:top w:val="none" w:sz="0" w:space="0" w:color="auto"/>
        <w:left w:val="none" w:sz="0" w:space="0" w:color="auto"/>
        <w:bottom w:val="none" w:sz="0" w:space="0" w:color="auto"/>
        <w:right w:val="none" w:sz="0" w:space="0" w:color="auto"/>
      </w:divBdr>
    </w:div>
    <w:div w:id="16380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00FEC-A633-499E-9F4D-BE2F8CA6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15</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ANTEMĂSURĂTOARE</vt:lpstr>
    </vt:vector>
  </TitlesOfParts>
  <Company>PURATOR</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ANTEMĂSURĂTOARE</dc:title>
  <dc:creator>Purator</dc:creator>
  <cp:lastModifiedBy>USER</cp:lastModifiedBy>
  <cp:revision>12</cp:revision>
  <cp:lastPrinted>2020-12-16T16:44:00Z</cp:lastPrinted>
  <dcterms:created xsi:type="dcterms:W3CDTF">2020-12-15T14:36:00Z</dcterms:created>
  <dcterms:modified xsi:type="dcterms:W3CDTF">2020-12-28T21:41:00Z</dcterms:modified>
</cp:coreProperties>
</file>