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075D" w14:textId="1E842CEB" w:rsidR="00276181" w:rsidRPr="00DB7FE4" w:rsidRDefault="00276181" w:rsidP="00276181">
      <w:pPr>
        <w:spacing w:after="0"/>
        <w:ind w:right="-332"/>
        <w:jc w:val="right"/>
        <w:rPr>
          <w:rFonts w:ascii="Trebuchet MS" w:hAnsi="Trebuchet MS"/>
          <w:b/>
          <w:bCs/>
          <w:noProof/>
          <w:sz w:val="22"/>
          <w:szCs w:val="22"/>
          <w:lang w:val="ro-RO"/>
        </w:rPr>
      </w:pPr>
      <w:r w:rsidRPr="00DB7FE4">
        <w:rPr>
          <w:rFonts w:ascii="Trebuchet MS" w:hAnsi="Trebuchet MS"/>
          <w:b/>
          <w:bCs/>
          <w:noProof/>
          <w:sz w:val="20"/>
          <w:szCs w:val="20"/>
          <w:lang w:val="ro-RO"/>
        </w:rPr>
        <w:tab/>
        <w:t xml:space="preserve">Anexa nr. </w:t>
      </w:r>
      <w:sdt>
        <w:sdtPr>
          <w:rPr>
            <w:rFonts w:ascii="Trebuchet MS" w:hAnsi="Trebuchet MS"/>
            <w:b/>
            <w:bCs/>
            <w:noProof/>
            <w:sz w:val="20"/>
            <w:szCs w:val="20"/>
            <w:lang w:val="ro-RO"/>
          </w:rPr>
          <w:id w:val="-1093087898"/>
          <w:placeholder>
            <w:docPart w:val="38C7B217C0BA4B82A178D0F55BF40E7A"/>
          </w:placeholder>
        </w:sdtPr>
        <w:sdtContent>
          <w:r w:rsidR="0000485E" w:rsidRPr="00DB7FE4">
            <w:rPr>
              <w:rFonts w:ascii="Trebuchet MS" w:hAnsi="Trebuchet MS"/>
              <w:b/>
              <w:bCs/>
              <w:noProof/>
              <w:sz w:val="20"/>
              <w:szCs w:val="20"/>
              <w:lang w:val="ro-RO"/>
            </w:rPr>
            <w:t>[</w:t>
          </w:r>
          <w:r w:rsidR="0000485E" w:rsidRPr="00DB7FE4">
            <w:rPr>
              <w:rFonts w:ascii="Trebuchet MS" w:hAnsi="Trebuchet MS"/>
              <w:b/>
              <w:bCs/>
              <w:noProof/>
              <w:sz w:val="20"/>
              <w:szCs w:val="20"/>
              <w:highlight w:val="lightGray"/>
              <w:lang w:val="ro-RO"/>
            </w:rPr>
            <w:t>...</w:t>
          </w:r>
          <w:r w:rsidR="0000485E" w:rsidRPr="00DB7FE4">
            <w:rPr>
              <w:rFonts w:ascii="Trebuchet MS" w:hAnsi="Trebuchet MS"/>
              <w:b/>
              <w:bCs/>
              <w:noProof/>
              <w:sz w:val="20"/>
              <w:szCs w:val="20"/>
              <w:lang w:val="ro-RO"/>
            </w:rPr>
            <w:t>]</w:t>
          </w:r>
        </w:sdtContent>
      </w:sdt>
      <w:r w:rsidRPr="00DB7FE4">
        <w:rPr>
          <w:rFonts w:ascii="Trebuchet MS" w:hAnsi="Trebuchet MS"/>
          <w:b/>
          <w:bCs/>
          <w:noProof/>
          <w:sz w:val="20"/>
          <w:szCs w:val="20"/>
          <w:lang w:val="ro-RO"/>
        </w:rPr>
        <w:t xml:space="preserve"> la Hotărârea </w:t>
      </w:r>
      <w:r w:rsidR="000B5F34" w:rsidRPr="00DB7FE4">
        <w:rPr>
          <w:rFonts w:ascii="Trebuchet MS" w:hAnsi="Trebuchet MS"/>
          <w:b/>
          <w:bCs/>
          <w:noProof/>
          <w:sz w:val="20"/>
          <w:szCs w:val="20"/>
          <w:lang w:val="ro-RO"/>
        </w:rPr>
        <w:t>Adunării Generale a membrilor asociați din Asociația de Dezvoltare Intercomunitară „ECOLECT MUREȘ”</w:t>
      </w:r>
      <w:r w:rsidRPr="00DB7FE4">
        <w:rPr>
          <w:rFonts w:ascii="Trebuchet MS" w:hAnsi="Trebuchet MS"/>
          <w:b/>
          <w:bCs/>
          <w:noProof/>
          <w:sz w:val="20"/>
          <w:szCs w:val="20"/>
          <w:lang w:val="ro-RO"/>
        </w:rPr>
        <w:t xml:space="preserve"> nr. </w:t>
      </w:r>
      <w:sdt>
        <w:sdtPr>
          <w:rPr>
            <w:rFonts w:ascii="Trebuchet MS" w:hAnsi="Trebuchet MS"/>
            <w:b/>
            <w:bCs/>
            <w:noProof/>
            <w:sz w:val="20"/>
            <w:szCs w:val="20"/>
            <w:lang w:val="ro-RO"/>
          </w:rPr>
          <w:id w:val="-1226751422"/>
          <w:placeholder>
            <w:docPart w:val="854C9F36CF9B4401A01F8F7530E429EF"/>
          </w:placeholder>
        </w:sdtPr>
        <w:sdtContent>
          <w:r w:rsidRPr="00DB7FE4">
            <w:rPr>
              <w:rFonts w:ascii="Trebuchet MS" w:hAnsi="Trebuchet MS"/>
              <w:b/>
              <w:bCs/>
              <w:noProof/>
              <w:sz w:val="20"/>
              <w:szCs w:val="20"/>
              <w:lang w:val="ro-RO"/>
            </w:rPr>
            <w:t>[</w:t>
          </w:r>
          <w:r w:rsidRPr="00DB7FE4">
            <w:rPr>
              <w:rFonts w:ascii="Trebuchet MS" w:hAnsi="Trebuchet MS"/>
              <w:b/>
              <w:bCs/>
              <w:noProof/>
              <w:sz w:val="20"/>
              <w:szCs w:val="20"/>
              <w:highlight w:val="lightGray"/>
              <w:lang w:val="ro-RO"/>
            </w:rPr>
            <w:t>...</w:t>
          </w:r>
          <w:r w:rsidRPr="00DB7FE4">
            <w:rPr>
              <w:rFonts w:ascii="Trebuchet MS" w:hAnsi="Trebuchet MS"/>
              <w:b/>
              <w:bCs/>
              <w:noProof/>
              <w:sz w:val="20"/>
              <w:szCs w:val="20"/>
              <w:lang w:val="ro-RO"/>
            </w:rPr>
            <w:t>]</w:t>
          </w:r>
        </w:sdtContent>
      </w:sdt>
      <w:r w:rsidRPr="00DB7FE4">
        <w:rPr>
          <w:rFonts w:ascii="Trebuchet MS" w:hAnsi="Trebuchet MS"/>
          <w:b/>
          <w:bCs/>
          <w:noProof/>
          <w:sz w:val="20"/>
          <w:szCs w:val="20"/>
          <w:lang w:val="ro-RO"/>
        </w:rPr>
        <w:t xml:space="preserve"> din </w:t>
      </w:r>
      <w:sdt>
        <w:sdtPr>
          <w:rPr>
            <w:rFonts w:ascii="Trebuchet MS" w:hAnsi="Trebuchet MS"/>
            <w:b/>
            <w:bCs/>
            <w:noProof/>
            <w:sz w:val="20"/>
            <w:szCs w:val="20"/>
            <w:lang w:val="ro-RO"/>
          </w:rPr>
          <w:id w:val="553503661"/>
          <w:placeholder>
            <w:docPart w:val="854C9F36CF9B4401A01F8F7530E429EF"/>
          </w:placeholder>
        </w:sdtPr>
        <w:sdtContent>
          <w:sdt>
            <w:sdtPr>
              <w:rPr>
                <w:rFonts w:ascii="Trebuchet MS" w:hAnsi="Trebuchet MS"/>
                <w:b/>
                <w:bCs/>
                <w:noProof/>
                <w:sz w:val="20"/>
                <w:szCs w:val="20"/>
                <w:lang w:val="ro-RO"/>
              </w:rPr>
              <w:id w:val="162827286"/>
              <w:placeholder>
                <w:docPart w:val="FA94D6E7132B4F7B984102ACFE0BDA5F"/>
              </w:placeholder>
            </w:sdtPr>
            <w:sdtContent>
              <w:r w:rsidRPr="00DB7FE4">
                <w:rPr>
                  <w:rFonts w:ascii="Trebuchet MS" w:hAnsi="Trebuchet MS"/>
                  <w:b/>
                  <w:bCs/>
                  <w:noProof/>
                  <w:sz w:val="20"/>
                  <w:szCs w:val="20"/>
                  <w:lang w:val="ro-RO"/>
                </w:rPr>
                <w:t>[</w:t>
              </w:r>
              <w:r w:rsidRPr="00DB7FE4">
                <w:rPr>
                  <w:rFonts w:ascii="Trebuchet MS" w:hAnsi="Trebuchet MS"/>
                  <w:b/>
                  <w:bCs/>
                  <w:noProof/>
                  <w:sz w:val="20"/>
                  <w:szCs w:val="20"/>
                  <w:highlight w:val="lightGray"/>
                  <w:lang w:val="ro-RO"/>
                </w:rPr>
                <w:t>...</w:t>
              </w:r>
              <w:r w:rsidRPr="00DB7FE4">
                <w:rPr>
                  <w:rFonts w:ascii="Trebuchet MS" w:hAnsi="Trebuchet MS"/>
                  <w:b/>
                  <w:bCs/>
                  <w:noProof/>
                  <w:sz w:val="20"/>
                  <w:szCs w:val="20"/>
                  <w:lang w:val="ro-RO"/>
                </w:rPr>
                <w:t>]</w:t>
              </w:r>
            </w:sdtContent>
          </w:sdt>
        </w:sdtContent>
      </w:sdt>
    </w:p>
    <w:p w14:paraId="05A9BAD5" w14:textId="77777777" w:rsidR="00276181" w:rsidRPr="00DB7FE4" w:rsidRDefault="00F63471" w:rsidP="007F6723">
      <w:pPr>
        <w:spacing w:after="0"/>
        <w:ind w:right="-332"/>
        <w:jc w:val="right"/>
        <w:rPr>
          <w:rFonts w:ascii="Trebuchet MS" w:hAnsi="Trebuchet MS"/>
          <w:b/>
          <w:bCs/>
          <w:noProof/>
          <w:sz w:val="20"/>
          <w:szCs w:val="20"/>
          <w:lang w:val="ro-RO"/>
        </w:rPr>
      </w:pPr>
      <w:r w:rsidRPr="00DB7FE4">
        <w:rPr>
          <w:rFonts w:ascii="Trebuchet MS" w:hAnsi="Trebuchet MS"/>
          <w:b/>
          <w:bCs/>
          <w:noProof/>
          <w:sz w:val="20"/>
          <w:szCs w:val="20"/>
          <w:lang w:val="ro-RO"/>
        </w:rPr>
        <w:tab/>
      </w:r>
    </w:p>
    <w:p w14:paraId="0E59166C" w14:textId="097270EB" w:rsidR="008A1B9A" w:rsidRPr="00DB7FE4" w:rsidRDefault="00F63471" w:rsidP="007F6723">
      <w:pPr>
        <w:spacing w:after="0"/>
        <w:ind w:right="-332"/>
        <w:jc w:val="right"/>
        <w:rPr>
          <w:rFonts w:ascii="Trebuchet MS" w:hAnsi="Trebuchet MS"/>
          <w:b/>
          <w:bCs/>
          <w:noProof/>
          <w:sz w:val="22"/>
          <w:szCs w:val="22"/>
          <w:lang w:val="ro-RO"/>
        </w:rPr>
      </w:pPr>
      <w:r w:rsidRPr="00DB7FE4">
        <w:rPr>
          <w:rFonts w:ascii="Trebuchet MS" w:hAnsi="Trebuchet MS"/>
          <w:b/>
          <w:bCs/>
          <w:noProof/>
          <w:sz w:val="20"/>
          <w:szCs w:val="20"/>
          <w:lang w:val="ro-RO"/>
        </w:rPr>
        <w:t>Anexa nr.</w:t>
      </w:r>
      <w:r w:rsidR="0041098C">
        <w:rPr>
          <w:rFonts w:ascii="Trebuchet MS" w:hAnsi="Trebuchet MS"/>
          <w:b/>
          <w:bCs/>
          <w:noProof/>
          <w:sz w:val="20"/>
          <w:szCs w:val="20"/>
          <w:lang w:val="ro-RO"/>
        </w:rPr>
        <w:t>3</w:t>
      </w:r>
      <w:r w:rsidR="0000485E" w:rsidRPr="00DB7FE4">
        <w:rPr>
          <w:rFonts w:ascii="Trebuchet MS" w:hAnsi="Trebuchet MS"/>
          <w:b/>
          <w:bCs/>
          <w:noProof/>
          <w:sz w:val="20"/>
          <w:szCs w:val="20"/>
          <w:lang w:val="ro-RO"/>
        </w:rPr>
        <w:t xml:space="preserve"> </w:t>
      </w:r>
      <w:r w:rsidRPr="00DB7FE4">
        <w:rPr>
          <w:rFonts w:ascii="Trebuchet MS" w:hAnsi="Trebuchet MS"/>
          <w:b/>
          <w:bCs/>
          <w:noProof/>
          <w:sz w:val="20"/>
          <w:szCs w:val="20"/>
          <w:lang w:val="ro-RO"/>
        </w:rPr>
        <w:t xml:space="preserve">la </w:t>
      </w:r>
      <w:r w:rsidR="00084B78" w:rsidRPr="00DB7FE4">
        <w:rPr>
          <w:rFonts w:ascii="Trebuchet MS" w:hAnsi="Trebuchet MS"/>
          <w:b/>
          <w:bCs/>
          <w:noProof/>
          <w:sz w:val="20"/>
          <w:szCs w:val="20"/>
          <w:lang w:val="ro-RO"/>
        </w:rPr>
        <w:t xml:space="preserve">Hotărârea Consiliului Local nr. </w:t>
      </w:r>
      <w:r w:rsidR="0041098C">
        <w:rPr>
          <w:rFonts w:ascii="Trebuchet MS" w:hAnsi="Trebuchet MS"/>
          <w:b/>
          <w:bCs/>
          <w:noProof/>
          <w:sz w:val="20"/>
          <w:szCs w:val="20"/>
          <w:lang w:val="ro-RO"/>
        </w:rPr>
        <w:t>_____</w:t>
      </w:r>
      <w:r w:rsidR="00084B78" w:rsidRPr="00DB7FE4">
        <w:rPr>
          <w:rFonts w:ascii="Trebuchet MS" w:hAnsi="Trebuchet MS"/>
          <w:b/>
          <w:bCs/>
          <w:noProof/>
          <w:sz w:val="20"/>
          <w:szCs w:val="20"/>
          <w:lang w:val="ro-RO"/>
        </w:rPr>
        <w:t xml:space="preserve"> din</w:t>
      </w:r>
      <w:r w:rsidR="0041098C">
        <w:rPr>
          <w:rFonts w:ascii="Trebuchet MS" w:hAnsi="Trebuchet MS"/>
          <w:b/>
          <w:bCs/>
          <w:noProof/>
          <w:sz w:val="20"/>
          <w:szCs w:val="20"/>
          <w:lang w:val="ro-RO"/>
        </w:rPr>
        <w:t xml:space="preserve"> __________</w:t>
      </w:r>
    </w:p>
    <w:p w14:paraId="7C516FF8" w14:textId="77777777" w:rsidR="00F070E5" w:rsidRPr="00DB7FE4" w:rsidRDefault="00F070E5" w:rsidP="00F070E5">
      <w:pPr>
        <w:spacing w:after="0" w:line="360" w:lineRule="auto"/>
        <w:jc w:val="center"/>
        <w:rPr>
          <w:rFonts w:ascii="Trebuchet MS" w:hAnsi="Trebuchet MS"/>
          <w:noProof/>
          <w:lang w:val="ro-RO"/>
        </w:rPr>
      </w:pPr>
    </w:p>
    <w:p w14:paraId="225BD686" w14:textId="77777777" w:rsidR="002214EF" w:rsidRPr="00DB7FE4" w:rsidRDefault="002214EF" w:rsidP="00F070E5">
      <w:pPr>
        <w:spacing w:after="0" w:line="360" w:lineRule="auto"/>
        <w:jc w:val="center"/>
        <w:rPr>
          <w:rFonts w:ascii="Trebuchet MS" w:hAnsi="Trebuchet MS"/>
          <w:noProof/>
          <w:color w:val="FFFFFF" w:themeColor="background1"/>
          <w:shd w:val="clear" w:color="auto" w:fill="002060"/>
          <w:lang w:val="ro-RO"/>
        </w:rPr>
      </w:pPr>
    </w:p>
    <w:p w14:paraId="749FFEB8" w14:textId="653EE211" w:rsidR="00F7277A" w:rsidRPr="00DB7FE4" w:rsidRDefault="007816DD" w:rsidP="00F070E5">
      <w:pPr>
        <w:spacing w:after="0" w:line="360" w:lineRule="auto"/>
        <w:jc w:val="center"/>
        <w:rPr>
          <w:rFonts w:ascii="Trebuchet MS" w:hAnsi="Trebuchet MS"/>
          <w:noProof/>
          <w:color w:val="FFFFFF" w:themeColor="background1"/>
          <w:shd w:val="clear" w:color="auto" w:fill="002060"/>
          <w:lang w:val="ro-RO"/>
        </w:rPr>
      </w:pPr>
      <w:r w:rsidRPr="00DB7FE4">
        <w:rPr>
          <w:rFonts w:ascii="Trebuchet MS" w:hAnsi="Trebuchet MS"/>
          <w:noProof/>
          <w:color w:val="FFFFFF" w:themeColor="background1"/>
          <w:shd w:val="clear" w:color="auto" w:fill="002060"/>
          <w:lang w:val="ro-RO"/>
        </w:rPr>
        <mc:AlternateContent>
          <mc:Choice Requires="wps">
            <w:drawing>
              <wp:anchor distT="0" distB="0" distL="114300" distR="114300" simplePos="0" relativeHeight="251659264" behindDoc="0" locked="0" layoutInCell="1" allowOverlap="1" wp14:anchorId="1EA38023" wp14:editId="212C0C7A">
                <wp:simplePos x="0" y="0"/>
                <wp:positionH relativeFrom="margin">
                  <wp:posOffset>-182880</wp:posOffset>
                </wp:positionH>
                <wp:positionV relativeFrom="margin">
                  <wp:posOffset>2740025</wp:posOffset>
                </wp:positionV>
                <wp:extent cx="6210300" cy="66086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6210300" cy="6608618"/>
                        </a:xfrm>
                        <a:prstGeom prst="rect">
                          <a:avLst/>
                        </a:prstGeom>
                        <a:noFill/>
                        <a:ln>
                          <a:noFill/>
                        </a:ln>
                        <a:effectLst/>
                      </wps:spPr>
                      <wps:txbx>
                        <w:txbxContent>
                          <w:p w14:paraId="2A81B66A" w14:textId="70B4501C" w:rsidR="00E448EE" w:rsidRPr="005F212A" w:rsidRDefault="00E448EE" w:rsidP="00E448EE">
                            <w:pPr>
                              <w:spacing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r w:rsidR="00DF6DCE">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-CADRU</w:t>
                            </w:r>
                          </w:p>
                          <w:p w14:paraId="0079F6A8" w14:textId="797652F8" w:rsidR="008A1B9A" w:rsidRPr="00802018" w:rsidRDefault="00E448EE" w:rsidP="00446509">
                            <w:pPr>
                              <w:spacing w:after="0"/>
                              <w:jc w:val="center"/>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w:t>
                            </w:r>
                            <w:r w:rsidR="00446509">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IMPLEMENTARE</w:t>
                            </w:r>
                            <w:r w:rsidR="00075CA6"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A</w:t>
                            </w:r>
                            <w:r w:rsidR="007F71C1"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075CA6"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INSTRUMENTULUI ECONOMIC „PLĂTEȘTE PENTRU CÂT ARUNCI” </w:t>
                            </w:r>
                            <w:r w:rsidR="00CB56E3">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SERVICIUL DE SALUBRIZARE </w:t>
                            </w:r>
                            <w:r w:rsidR="003B0649">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446509">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3E458AA2" w14:textId="77777777" w:rsidR="00D23172" w:rsidRDefault="00D2317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06CA16C" w14:textId="196BDBE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08CE47B8" w14:textId="77777777"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43F7FA72"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D23172"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Default="00D2317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w14:anchorId="1EA38023" id="_x0000_t202" coordsize="21600,21600" o:spt="202" path="m,l,21600r21600,l21600,xe">
                <v:stroke joinstyle="miter"/>
                <v:path gradientshapeok="t" o:connecttype="rect"/>
              </v:shapetype>
              <v:shape id="Text Box 2" o:spid="_x0000_s1026" type="#_x0000_t202" style="position:absolute;left:0;text-align:left;margin-left:-14.4pt;margin-top:215.75pt;width:489pt;height:52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" filled="f" stroked="f">
                <v:textbox>
                  <w:txbxContent>
                    <w:p w14:paraId="2A81B66A" w14:textId="70B4501C" w:rsidR="00E448EE" w:rsidRPr="005F212A" w:rsidRDefault="00E448EE" w:rsidP="00E448EE">
                      <w:pPr>
                        <w:spacing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r w:rsidR="00DF6DCE">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-CADRU</w:t>
                      </w:r>
                    </w:p>
                    <w:p w14:paraId="0079F6A8" w14:textId="797652F8" w:rsidR="008A1B9A" w:rsidRPr="00802018" w:rsidRDefault="00E448EE" w:rsidP="00446509">
                      <w:pPr>
                        <w:spacing w:after="0"/>
                        <w:jc w:val="center"/>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w:t>
                      </w:r>
                      <w:r w:rsidR="00446509">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IMPLEMENTARE</w:t>
                      </w:r>
                      <w:r w:rsidR="00075CA6"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A</w:t>
                      </w:r>
                      <w:r w:rsidR="007F71C1"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075CA6"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INSTRUMENTULUI ECONOMIC „PLĂTEȘTE PENTRU CÂT ARUNCI” </w:t>
                      </w:r>
                      <w:r w:rsidR="00CB56E3">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SERVICIUL DE SALUBRIZARE </w:t>
                      </w:r>
                      <w:r w:rsidR="003B0649">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446509">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802018">
                        <w:rPr>
                          <w:rFonts w:ascii="Trebuchet MS" w:hAnsi="Trebuchet MS"/>
                          <w:b/>
                          <w:color w:val="000000" w:themeColor="text1"/>
                          <w:sz w:val="40"/>
                          <w:szCs w:val="40"/>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3E458AA2" w14:textId="77777777" w:rsidR="00D23172" w:rsidRDefault="00D2317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06CA16C" w14:textId="196BDBE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08CE47B8" w14:textId="77777777"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43F7FA72"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D23172"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Default="00D2317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v:textbox>
                <w10:wrap anchorx="margin" anchory="margin"/>
              </v:shape>
            </w:pict>
          </mc:Fallback>
        </mc:AlternateContent>
      </w:r>
    </w:p>
    <w:p w14:paraId="2D0DDDC9" w14:textId="77777777" w:rsidR="00F7277A" w:rsidRPr="00DB7FE4" w:rsidRDefault="00F7277A" w:rsidP="00F070E5">
      <w:pPr>
        <w:spacing w:after="0" w:line="360" w:lineRule="auto"/>
        <w:jc w:val="center"/>
        <w:rPr>
          <w:rFonts w:ascii="Trebuchet MS" w:hAnsi="Trebuchet MS"/>
          <w:b/>
          <w:bCs/>
          <w:noProof/>
          <w:color w:val="FFFFFF" w:themeColor="background1"/>
          <w:shd w:val="clear" w:color="auto" w:fill="002060"/>
          <w:lang w:val="ro-RO"/>
        </w:rPr>
      </w:pPr>
    </w:p>
    <w:p w14:paraId="59F5A541" w14:textId="38FBC052" w:rsidR="002B374B" w:rsidRPr="00DB7FE4" w:rsidRDefault="008A1B9A" w:rsidP="00F070E5">
      <w:pPr>
        <w:spacing w:after="0" w:line="360" w:lineRule="auto"/>
        <w:jc w:val="center"/>
        <w:rPr>
          <w:rFonts w:ascii="Trebuchet MS" w:hAnsi="Trebuchet MS"/>
          <w:noProof/>
          <w:lang w:val="ro-RO"/>
        </w:rPr>
      </w:pPr>
      <w:r w:rsidRPr="00DB7FE4">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24FE107" w14:textId="77777777" w:rsidR="00B61503" w:rsidRPr="00DB7FE4" w:rsidRDefault="00B61503" w:rsidP="009F1821">
          <w:pPr>
            <w:pStyle w:val="Titlucuprins"/>
            <w:spacing w:before="0"/>
            <w:contextualSpacing/>
            <w:jc w:val="center"/>
            <w:rPr>
              <w:rFonts w:ascii="Trebuchet MS" w:eastAsiaTheme="minorHAnsi" w:hAnsi="Trebuchet MS" w:cs="Calibri Light"/>
              <w:b w:val="0"/>
              <w:bCs w:val="0"/>
              <w:noProof/>
              <w:color w:val="auto"/>
              <w:sz w:val="24"/>
              <w:szCs w:val="22"/>
              <w:u w:val="none"/>
              <w:lang w:val="ro-RO" w:eastAsia="en-US"/>
            </w:rPr>
          </w:pPr>
        </w:p>
        <w:p w14:paraId="73CC40E4" w14:textId="57019221" w:rsidR="002B374B" w:rsidRPr="00DB7FE4" w:rsidRDefault="002B374B" w:rsidP="009F1821">
          <w:pPr>
            <w:pStyle w:val="Titlucuprins"/>
            <w:spacing w:before="0"/>
            <w:contextualSpacing/>
            <w:jc w:val="center"/>
            <w:rPr>
              <w:rFonts w:ascii="Trebuchet MS" w:hAnsi="Trebuchet MS" w:cs="Calibri Light"/>
              <w:noProof/>
              <w:color w:val="auto"/>
              <w:u w:val="none"/>
              <w:lang w:val="ro-RO"/>
            </w:rPr>
          </w:pPr>
          <w:r w:rsidRPr="00DB7FE4">
            <w:rPr>
              <w:rFonts w:ascii="Trebuchet MS" w:hAnsi="Trebuchet MS" w:cs="Calibri Light"/>
              <w:noProof/>
              <w:color w:val="auto"/>
              <w:u w:val="none"/>
              <w:lang w:val="ro-RO"/>
            </w:rPr>
            <w:t>CUPRINS</w:t>
          </w:r>
        </w:p>
        <w:p w14:paraId="7DE25992" w14:textId="77777777" w:rsidR="002B374B" w:rsidRPr="00F43FA7" w:rsidRDefault="002B374B" w:rsidP="009F1821">
          <w:pPr>
            <w:spacing w:after="60" w:line="276" w:lineRule="auto"/>
            <w:contextualSpacing/>
            <w:rPr>
              <w:rFonts w:ascii="Trebuchet MS" w:hAnsi="Trebuchet MS" w:cstheme="majorHAnsi"/>
              <w:b/>
              <w:bCs/>
              <w:noProof/>
              <w:sz w:val="20"/>
              <w:szCs w:val="20"/>
              <w:lang w:val="ro-RO" w:eastAsia="ja-JP"/>
            </w:rPr>
          </w:pPr>
        </w:p>
        <w:p w14:paraId="3D4B0C0A" w14:textId="2EF8755B" w:rsidR="00A00A7A" w:rsidRPr="00F43FA7" w:rsidRDefault="002B374B">
          <w:pPr>
            <w:pStyle w:val="Cuprins1"/>
            <w:rPr>
              <w:rFonts w:ascii="Trebuchet MS" w:eastAsiaTheme="minorEastAsia" w:hAnsi="Trebuchet MS" w:cstheme="minorBidi"/>
              <w:b w:val="0"/>
              <w:bCs w:val="0"/>
              <w:sz w:val="20"/>
              <w:szCs w:val="20"/>
            </w:rPr>
          </w:pPr>
          <w:r w:rsidRPr="00F43FA7">
            <w:rPr>
              <w:rFonts w:ascii="Trebuchet MS" w:hAnsi="Trebuchet MS"/>
              <w:sz w:val="20"/>
              <w:szCs w:val="20"/>
            </w:rPr>
            <w:fldChar w:fldCharType="begin"/>
          </w:r>
          <w:r w:rsidRPr="00F43FA7">
            <w:rPr>
              <w:rFonts w:ascii="Trebuchet MS" w:hAnsi="Trebuchet MS"/>
              <w:sz w:val="20"/>
              <w:szCs w:val="20"/>
            </w:rPr>
            <w:instrText xml:space="preserve"> TOC \o "1-3" \h \z \u </w:instrText>
          </w:r>
          <w:r w:rsidRPr="00F43FA7">
            <w:rPr>
              <w:rFonts w:ascii="Trebuchet MS" w:hAnsi="Trebuchet MS"/>
              <w:sz w:val="20"/>
              <w:szCs w:val="20"/>
            </w:rPr>
            <w:fldChar w:fldCharType="separate"/>
          </w:r>
          <w:hyperlink w:anchor="_Toc120532412" w:history="1">
            <w:r w:rsidR="00A00A7A" w:rsidRPr="00F43FA7">
              <w:rPr>
                <w:rStyle w:val="Hyperlink"/>
                <w:rFonts w:ascii="Trebuchet MS" w:eastAsia="Calibri" w:hAnsi="Trebuchet MS"/>
                <w:sz w:val="20"/>
                <w:szCs w:val="20"/>
              </w:rPr>
              <w:t>PREAMBUL</w:t>
            </w:r>
            <w:r w:rsidR="00A00A7A" w:rsidRPr="00F43FA7">
              <w:rPr>
                <w:rFonts w:ascii="Trebuchet MS" w:hAnsi="Trebuchet MS"/>
                <w:webHidden/>
                <w:sz w:val="20"/>
                <w:szCs w:val="20"/>
              </w:rPr>
              <w:tab/>
            </w:r>
            <w:r w:rsidR="00A00A7A" w:rsidRPr="00F43FA7">
              <w:rPr>
                <w:rFonts w:ascii="Trebuchet MS" w:hAnsi="Trebuchet MS"/>
                <w:webHidden/>
                <w:sz w:val="20"/>
                <w:szCs w:val="20"/>
              </w:rPr>
              <w:fldChar w:fldCharType="begin"/>
            </w:r>
            <w:r w:rsidR="00A00A7A" w:rsidRPr="00F43FA7">
              <w:rPr>
                <w:rFonts w:ascii="Trebuchet MS" w:hAnsi="Trebuchet MS"/>
                <w:webHidden/>
                <w:sz w:val="20"/>
                <w:szCs w:val="20"/>
              </w:rPr>
              <w:instrText xml:space="preserve"> PAGEREF _Toc120532412 \h </w:instrText>
            </w:r>
            <w:r w:rsidR="00A00A7A" w:rsidRPr="00F43FA7">
              <w:rPr>
                <w:rFonts w:ascii="Trebuchet MS" w:hAnsi="Trebuchet MS"/>
                <w:webHidden/>
                <w:sz w:val="20"/>
                <w:szCs w:val="20"/>
              </w:rPr>
            </w:r>
            <w:r w:rsidR="00A00A7A" w:rsidRPr="00F43FA7">
              <w:rPr>
                <w:rFonts w:ascii="Trebuchet MS" w:hAnsi="Trebuchet MS"/>
                <w:webHidden/>
                <w:sz w:val="20"/>
                <w:szCs w:val="20"/>
              </w:rPr>
              <w:fldChar w:fldCharType="separate"/>
            </w:r>
            <w:r w:rsidR="00960715" w:rsidRPr="00F43FA7">
              <w:rPr>
                <w:rFonts w:ascii="Trebuchet MS" w:hAnsi="Trebuchet MS"/>
                <w:webHidden/>
                <w:sz w:val="20"/>
                <w:szCs w:val="20"/>
              </w:rPr>
              <w:t>2</w:t>
            </w:r>
            <w:r w:rsidR="00A00A7A" w:rsidRPr="00F43FA7">
              <w:rPr>
                <w:rFonts w:ascii="Trebuchet MS" w:hAnsi="Trebuchet MS"/>
                <w:webHidden/>
                <w:sz w:val="20"/>
                <w:szCs w:val="20"/>
              </w:rPr>
              <w:fldChar w:fldCharType="end"/>
            </w:r>
          </w:hyperlink>
        </w:p>
        <w:p w14:paraId="0319B361" w14:textId="5A5D3B2D" w:rsidR="00A00A7A" w:rsidRPr="00F43FA7" w:rsidRDefault="00000000">
          <w:pPr>
            <w:pStyle w:val="Cuprins1"/>
            <w:rPr>
              <w:rFonts w:ascii="Trebuchet MS" w:eastAsiaTheme="minorEastAsia" w:hAnsi="Trebuchet MS" w:cstheme="minorBidi"/>
              <w:b w:val="0"/>
              <w:bCs w:val="0"/>
              <w:sz w:val="20"/>
              <w:szCs w:val="20"/>
            </w:rPr>
          </w:pPr>
          <w:hyperlink w:anchor="_Toc120532413" w:history="1">
            <w:r w:rsidR="00A00A7A" w:rsidRPr="00F43FA7">
              <w:rPr>
                <w:rStyle w:val="Hyperlink"/>
                <w:rFonts w:ascii="Trebuchet MS" w:eastAsia="Calibri" w:hAnsi="Trebuchet MS"/>
                <w:sz w:val="20"/>
                <w:szCs w:val="20"/>
              </w:rPr>
              <w:t>CAPITOLUL I DISPOZIȚII GENERALE</w:t>
            </w:r>
            <w:r w:rsidR="00A00A7A" w:rsidRPr="00F43FA7">
              <w:rPr>
                <w:rFonts w:ascii="Trebuchet MS" w:hAnsi="Trebuchet MS"/>
                <w:webHidden/>
                <w:sz w:val="20"/>
                <w:szCs w:val="20"/>
              </w:rPr>
              <w:tab/>
            </w:r>
            <w:r w:rsidR="00A00A7A" w:rsidRPr="00F43FA7">
              <w:rPr>
                <w:rFonts w:ascii="Trebuchet MS" w:hAnsi="Trebuchet MS"/>
                <w:webHidden/>
                <w:sz w:val="20"/>
                <w:szCs w:val="20"/>
              </w:rPr>
              <w:fldChar w:fldCharType="begin"/>
            </w:r>
            <w:r w:rsidR="00A00A7A" w:rsidRPr="00F43FA7">
              <w:rPr>
                <w:rFonts w:ascii="Trebuchet MS" w:hAnsi="Trebuchet MS"/>
                <w:webHidden/>
                <w:sz w:val="20"/>
                <w:szCs w:val="20"/>
              </w:rPr>
              <w:instrText xml:space="preserve"> PAGEREF _Toc120532413 \h </w:instrText>
            </w:r>
            <w:r w:rsidR="00A00A7A" w:rsidRPr="00F43FA7">
              <w:rPr>
                <w:rFonts w:ascii="Trebuchet MS" w:hAnsi="Trebuchet MS"/>
                <w:webHidden/>
                <w:sz w:val="20"/>
                <w:szCs w:val="20"/>
              </w:rPr>
            </w:r>
            <w:r w:rsidR="00A00A7A" w:rsidRPr="00F43FA7">
              <w:rPr>
                <w:rFonts w:ascii="Trebuchet MS" w:hAnsi="Trebuchet MS"/>
                <w:webHidden/>
                <w:sz w:val="20"/>
                <w:szCs w:val="20"/>
              </w:rPr>
              <w:fldChar w:fldCharType="separate"/>
            </w:r>
            <w:r w:rsidR="00960715" w:rsidRPr="00F43FA7">
              <w:rPr>
                <w:rFonts w:ascii="Trebuchet MS" w:hAnsi="Trebuchet MS"/>
                <w:webHidden/>
                <w:sz w:val="20"/>
                <w:szCs w:val="20"/>
              </w:rPr>
              <w:t>3</w:t>
            </w:r>
            <w:r w:rsidR="00A00A7A" w:rsidRPr="00F43FA7">
              <w:rPr>
                <w:rFonts w:ascii="Trebuchet MS" w:hAnsi="Trebuchet MS"/>
                <w:webHidden/>
                <w:sz w:val="20"/>
                <w:szCs w:val="20"/>
              </w:rPr>
              <w:fldChar w:fldCharType="end"/>
            </w:r>
          </w:hyperlink>
        </w:p>
        <w:p w14:paraId="0C033841" w14:textId="4DE2C33E" w:rsidR="00A00A7A" w:rsidRPr="00F43FA7" w:rsidRDefault="00000000">
          <w:pPr>
            <w:pStyle w:val="Cuprins2"/>
            <w:rPr>
              <w:rFonts w:eastAsiaTheme="minorEastAsia" w:cstheme="minorBidi"/>
            </w:rPr>
          </w:pPr>
          <w:hyperlink w:anchor="_Toc120532414" w:history="1">
            <w:r w:rsidR="00A00A7A" w:rsidRPr="00F43FA7">
              <w:rPr>
                <w:rStyle w:val="Hyperlink"/>
              </w:rPr>
              <w:t>Secțiunea 1 DOMENIUL DE APLICARE</w:t>
            </w:r>
            <w:r w:rsidR="00A00A7A" w:rsidRPr="00F43FA7">
              <w:rPr>
                <w:webHidden/>
              </w:rPr>
              <w:tab/>
            </w:r>
            <w:r w:rsidR="00A00A7A" w:rsidRPr="00F43FA7">
              <w:rPr>
                <w:webHidden/>
              </w:rPr>
              <w:fldChar w:fldCharType="begin"/>
            </w:r>
            <w:r w:rsidR="00A00A7A" w:rsidRPr="00F43FA7">
              <w:rPr>
                <w:webHidden/>
              </w:rPr>
              <w:instrText xml:space="preserve"> PAGEREF _Toc120532414 \h </w:instrText>
            </w:r>
            <w:r w:rsidR="00A00A7A" w:rsidRPr="00F43FA7">
              <w:rPr>
                <w:webHidden/>
              </w:rPr>
            </w:r>
            <w:r w:rsidR="00A00A7A" w:rsidRPr="00F43FA7">
              <w:rPr>
                <w:webHidden/>
              </w:rPr>
              <w:fldChar w:fldCharType="separate"/>
            </w:r>
            <w:r w:rsidR="00960715" w:rsidRPr="00F43FA7">
              <w:rPr>
                <w:webHidden/>
              </w:rPr>
              <w:t>3</w:t>
            </w:r>
            <w:r w:rsidR="00A00A7A" w:rsidRPr="00F43FA7">
              <w:rPr>
                <w:webHidden/>
              </w:rPr>
              <w:fldChar w:fldCharType="end"/>
            </w:r>
          </w:hyperlink>
        </w:p>
        <w:p w14:paraId="7291C8F0" w14:textId="2C89D3BC" w:rsidR="00A00A7A" w:rsidRPr="00F43FA7" w:rsidRDefault="00000000">
          <w:pPr>
            <w:pStyle w:val="Cuprins2"/>
            <w:rPr>
              <w:rFonts w:eastAsiaTheme="minorEastAsia" w:cstheme="minorBidi"/>
            </w:rPr>
          </w:pPr>
          <w:hyperlink w:anchor="_Toc120532415" w:history="1">
            <w:r w:rsidR="00A00A7A" w:rsidRPr="00F43FA7">
              <w:rPr>
                <w:rStyle w:val="Hyperlink"/>
              </w:rPr>
              <w:t>Secțiunea a 2-a COMPETENȚE DE INSTITUIRE ȘI IMPLEMENTARE A „PPCA”</w:t>
            </w:r>
            <w:r w:rsidR="00A00A7A" w:rsidRPr="00F43FA7">
              <w:rPr>
                <w:webHidden/>
              </w:rPr>
              <w:tab/>
            </w:r>
            <w:r w:rsidR="00A00A7A" w:rsidRPr="00F43FA7">
              <w:rPr>
                <w:webHidden/>
              </w:rPr>
              <w:fldChar w:fldCharType="begin"/>
            </w:r>
            <w:r w:rsidR="00A00A7A" w:rsidRPr="00F43FA7">
              <w:rPr>
                <w:webHidden/>
              </w:rPr>
              <w:instrText xml:space="preserve"> PAGEREF _Toc120532415 \h </w:instrText>
            </w:r>
            <w:r w:rsidR="00A00A7A" w:rsidRPr="00F43FA7">
              <w:rPr>
                <w:webHidden/>
              </w:rPr>
            </w:r>
            <w:r w:rsidR="00A00A7A" w:rsidRPr="00F43FA7">
              <w:rPr>
                <w:webHidden/>
              </w:rPr>
              <w:fldChar w:fldCharType="separate"/>
            </w:r>
            <w:r w:rsidR="00960715" w:rsidRPr="00F43FA7">
              <w:rPr>
                <w:webHidden/>
              </w:rPr>
              <w:t>4</w:t>
            </w:r>
            <w:r w:rsidR="00A00A7A" w:rsidRPr="00F43FA7">
              <w:rPr>
                <w:webHidden/>
              </w:rPr>
              <w:fldChar w:fldCharType="end"/>
            </w:r>
          </w:hyperlink>
        </w:p>
        <w:p w14:paraId="5DD6A047" w14:textId="4EA92D31" w:rsidR="00A00A7A" w:rsidRPr="00F43FA7" w:rsidRDefault="00000000">
          <w:pPr>
            <w:pStyle w:val="Cuprins1"/>
            <w:rPr>
              <w:rFonts w:ascii="Trebuchet MS" w:eastAsiaTheme="minorEastAsia" w:hAnsi="Trebuchet MS" w:cstheme="minorBidi"/>
              <w:b w:val="0"/>
              <w:bCs w:val="0"/>
              <w:sz w:val="20"/>
              <w:szCs w:val="20"/>
            </w:rPr>
          </w:pPr>
          <w:hyperlink w:anchor="_Toc120532416" w:history="1">
            <w:r w:rsidR="00A00A7A" w:rsidRPr="00F43FA7">
              <w:rPr>
                <w:rStyle w:val="Hyperlink"/>
                <w:rFonts w:ascii="Trebuchet MS" w:eastAsia="Calibri" w:hAnsi="Trebuchet MS"/>
                <w:sz w:val="20"/>
                <w:szCs w:val="20"/>
              </w:rPr>
              <w:t>CAPITOLUL II MODALITĂȚI DE STABILIRE A INSTRUMENTULUI ECONOMIC „PPCA”</w:t>
            </w:r>
            <w:r w:rsidR="00A00A7A" w:rsidRPr="00F43FA7">
              <w:rPr>
                <w:rFonts w:ascii="Trebuchet MS" w:hAnsi="Trebuchet MS"/>
                <w:webHidden/>
                <w:sz w:val="20"/>
                <w:szCs w:val="20"/>
              </w:rPr>
              <w:tab/>
            </w:r>
            <w:r w:rsidR="00A00A7A" w:rsidRPr="00F43FA7">
              <w:rPr>
                <w:rFonts w:ascii="Trebuchet MS" w:hAnsi="Trebuchet MS"/>
                <w:webHidden/>
                <w:sz w:val="20"/>
                <w:szCs w:val="20"/>
              </w:rPr>
              <w:fldChar w:fldCharType="begin"/>
            </w:r>
            <w:r w:rsidR="00A00A7A" w:rsidRPr="00F43FA7">
              <w:rPr>
                <w:rFonts w:ascii="Trebuchet MS" w:hAnsi="Trebuchet MS"/>
                <w:webHidden/>
                <w:sz w:val="20"/>
                <w:szCs w:val="20"/>
              </w:rPr>
              <w:instrText xml:space="preserve"> PAGEREF _Toc120532416 \h </w:instrText>
            </w:r>
            <w:r w:rsidR="00A00A7A" w:rsidRPr="00F43FA7">
              <w:rPr>
                <w:rFonts w:ascii="Trebuchet MS" w:hAnsi="Trebuchet MS"/>
                <w:webHidden/>
                <w:sz w:val="20"/>
                <w:szCs w:val="20"/>
              </w:rPr>
            </w:r>
            <w:r w:rsidR="00A00A7A" w:rsidRPr="00F43FA7">
              <w:rPr>
                <w:rFonts w:ascii="Trebuchet MS" w:hAnsi="Trebuchet MS"/>
                <w:webHidden/>
                <w:sz w:val="20"/>
                <w:szCs w:val="20"/>
              </w:rPr>
              <w:fldChar w:fldCharType="separate"/>
            </w:r>
            <w:r w:rsidR="00960715" w:rsidRPr="00F43FA7">
              <w:rPr>
                <w:rFonts w:ascii="Trebuchet MS" w:hAnsi="Trebuchet MS"/>
                <w:webHidden/>
                <w:sz w:val="20"/>
                <w:szCs w:val="20"/>
              </w:rPr>
              <w:t>5</w:t>
            </w:r>
            <w:r w:rsidR="00A00A7A" w:rsidRPr="00F43FA7">
              <w:rPr>
                <w:rFonts w:ascii="Trebuchet MS" w:hAnsi="Trebuchet MS"/>
                <w:webHidden/>
                <w:sz w:val="20"/>
                <w:szCs w:val="20"/>
              </w:rPr>
              <w:fldChar w:fldCharType="end"/>
            </w:r>
          </w:hyperlink>
        </w:p>
        <w:p w14:paraId="0DCFB384" w14:textId="0417D67C" w:rsidR="00A00A7A" w:rsidRPr="00F43FA7" w:rsidRDefault="00000000">
          <w:pPr>
            <w:pStyle w:val="Cuprins2"/>
            <w:rPr>
              <w:rFonts w:eastAsiaTheme="minorEastAsia" w:cstheme="minorBidi"/>
            </w:rPr>
          </w:pPr>
          <w:hyperlink w:anchor="_Toc120532417" w:history="1">
            <w:r w:rsidR="00A00A7A" w:rsidRPr="00F43FA7">
              <w:rPr>
                <w:rStyle w:val="Hyperlink"/>
              </w:rPr>
              <w:t>Secțiunea 1 DISPOZIȚII GENERALE</w:t>
            </w:r>
            <w:r w:rsidR="00A00A7A" w:rsidRPr="00F43FA7">
              <w:rPr>
                <w:webHidden/>
              </w:rPr>
              <w:tab/>
            </w:r>
            <w:r w:rsidR="00A00A7A" w:rsidRPr="00F43FA7">
              <w:rPr>
                <w:webHidden/>
              </w:rPr>
              <w:fldChar w:fldCharType="begin"/>
            </w:r>
            <w:r w:rsidR="00A00A7A" w:rsidRPr="00F43FA7">
              <w:rPr>
                <w:webHidden/>
              </w:rPr>
              <w:instrText xml:space="preserve"> PAGEREF _Toc120532417 \h </w:instrText>
            </w:r>
            <w:r w:rsidR="00A00A7A" w:rsidRPr="00F43FA7">
              <w:rPr>
                <w:webHidden/>
              </w:rPr>
            </w:r>
            <w:r w:rsidR="00A00A7A" w:rsidRPr="00F43FA7">
              <w:rPr>
                <w:webHidden/>
              </w:rPr>
              <w:fldChar w:fldCharType="separate"/>
            </w:r>
            <w:r w:rsidR="00960715" w:rsidRPr="00F43FA7">
              <w:rPr>
                <w:webHidden/>
              </w:rPr>
              <w:t>5</w:t>
            </w:r>
            <w:r w:rsidR="00A00A7A" w:rsidRPr="00F43FA7">
              <w:rPr>
                <w:webHidden/>
              </w:rPr>
              <w:fldChar w:fldCharType="end"/>
            </w:r>
          </w:hyperlink>
        </w:p>
        <w:p w14:paraId="74267BC2" w14:textId="74FE12B4" w:rsidR="00A00A7A" w:rsidRPr="00F43FA7" w:rsidRDefault="00000000">
          <w:pPr>
            <w:pStyle w:val="Cuprins2"/>
            <w:rPr>
              <w:rFonts w:eastAsiaTheme="minorEastAsia" w:cstheme="minorBidi"/>
            </w:rPr>
          </w:pPr>
          <w:hyperlink w:anchor="_Toc120532418" w:history="1">
            <w:r w:rsidR="00A00A7A" w:rsidRPr="00F43FA7">
              <w:rPr>
                <w:rStyle w:val="Hyperlink"/>
              </w:rPr>
              <w:t>Secțiunea a 2-a OPERAȚIONALIZAREA „PPCA” PRIN RAPORTARE LA VOLUMUL DEȘEURILOR</w:t>
            </w:r>
            <w:r w:rsidR="00A00A7A" w:rsidRPr="00F43FA7">
              <w:rPr>
                <w:webHidden/>
              </w:rPr>
              <w:tab/>
            </w:r>
            <w:r w:rsidR="00A00A7A" w:rsidRPr="00F43FA7">
              <w:rPr>
                <w:webHidden/>
              </w:rPr>
              <w:fldChar w:fldCharType="begin"/>
            </w:r>
            <w:r w:rsidR="00A00A7A" w:rsidRPr="00F43FA7">
              <w:rPr>
                <w:webHidden/>
              </w:rPr>
              <w:instrText xml:space="preserve"> PAGEREF _Toc120532418 \h </w:instrText>
            </w:r>
            <w:r w:rsidR="00A00A7A" w:rsidRPr="00F43FA7">
              <w:rPr>
                <w:webHidden/>
              </w:rPr>
            </w:r>
            <w:r w:rsidR="00A00A7A" w:rsidRPr="00F43FA7">
              <w:rPr>
                <w:webHidden/>
              </w:rPr>
              <w:fldChar w:fldCharType="separate"/>
            </w:r>
            <w:r w:rsidR="00960715" w:rsidRPr="00F43FA7">
              <w:rPr>
                <w:webHidden/>
              </w:rPr>
              <w:t>5</w:t>
            </w:r>
            <w:r w:rsidR="00A00A7A" w:rsidRPr="00F43FA7">
              <w:rPr>
                <w:webHidden/>
              </w:rPr>
              <w:fldChar w:fldCharType="end"/>
            </w:r>
          </w:hyperlink>
        </w:p>
        <w:p w14:paraId="0366B326" w14:textId="59AC17D4" w:rsidR="00A00A7A" w:rsidRPr="00F43FA7" w:rsidRDefault="00000000">
          <w:pPr>
            <w:pStyle w:val="Cuprins2"/>
            <w:rPr>
              <w:rFonts w:eastAsiaTheme="minorEastAsia" w:cstheme="minorBidi"/>
            </w:rPr>
          </w:pPr>
          <w:hyperlink w:anchor="_Toc120532419" w:history="1">
            <w:r w:rsidR="00A00A7A" w:rsidRPr="00F43FA7">
              <w:rPr>
                <w:rStyle w:val="Hyperlink"/>
              </w:rPr>
              <w:t>Secțiunea a 2-a OPERAȚIONALIZAREA „PPCA” APLICABILĂ UTILIZATORILOR</w:t>
            </w:r>
            <w:r w:rsidR="00BB2E85" w:rsidRPr="00F43FA7">
              <w:rPr>
                <w:rStyle w:val="Hyperlink"/>
              </w:rPr>
              <w:t xml:space="preserve"> NON-CASNICI</w:t>
            </w:r>
            <w:r w:rsidR="00A00A7A" w:rsidRPr="00F43FA7">
              <w:rPr>
                <w:webHidden/>
              </w:rPr>
              <w:tab/>
            </w:r>
            <w:r w:rsidR="00A00A7A" w:rsidRPr="00F43FA7">
              <w:rPr>
                <w:webHidden/>
              </w:rPr>
              <w:fldChar w:fldCharType="begin"/>
            </w:r>
            <w:r w:rsidR="00A00A7A" w:rsidRPr="00F43FA7">
              <w:rPr>
                <w:webHidden/>
              </w:rPr>
              <w:instrText xml:space="preserve"> PAGEREF _Toc120532419 \h </w:instrText>
            </w:r>
            <w:r w:rsidR="00A00A7A" w:rsidRPr="00F43FA7">
              <w:rPr>
                <w:webHidden/>
              </w:rPr>
            </w:r>
            <w:r w:rsidR="00A00A7A" w:rsidRPr="00F43FA7">
              <w:rPr>
                <w:webHidden/>
              </w:rPr>
              <w:fldChar w:fldCharType="separate"/>
            </w:r>
            <w:r w:rsidR="00960715" w:rsidRPr="00F43FA7">
              <w:rPr>
                <w:webHidden/>
              </w:rPr>
              <w:t>7</w:t>
            </w:r>
            <w:r w:rsidR="00A00A7A" w:rsidRPr="00F43FA7">
              <w:rPr>
                <w:webHidden/>
              </w:rPr>
              <w:fldChar w:fldCharType="end"/>
            </w:r>
          </w:hyperlink>
        </w:p>
        <w:p w14:paraId="33F8B593" w14:textId="00BE4107" w:rsidR="00A00A7A" w:rsidRPr="00F43FA7" w:rsidRDefault="00000000">
          <w:pPr>
            <w:pStyle w:val="Cuprins2"/>
            <w:rPr>
              <w:rFonts w:eastAsiaTheme="minorEastAsia" w:cstheme="minorBidi"/>
            </w:rPr>
          </w:pPr>
          <w:hyperlink w:anchor="_Toc120532421" w:history="1">
            <w:r w:rsidR="00A00A7A" w:rsidRPr="00F43FA7">
              <w:rPr>
                <w:rStyle w:val="Hyperlink"/>
              </w:rPr>
              <w:t>Secțiunea a 3-a OPERAȚIONALIZAREA „PPCA” PRIN REALIZAREA CONTINUĂ DE INVESTIȚII</w:t>
            </w:r>
            <w:r w:rsidR="00A00A7A" w:rsidRPr="00F43FA7">
              <w:rPr>
                <w:webHidden/>
              </w:rPr>
              <w:tab/>
            </w:r>
            <w:r w:rsidR="00A00A7A" w:rsidRPr="00F43FA7">
              <w:rPr>
                <w:webHidden/>
              </w:rPr>
              <w:fldChar w:fldCharType="begin"/>
            </w:r>
            <w:r w:rsidR="00A00A7A" w:rsidRPr="00F43FA7">
              <w:rPr>
                <w:webHidden/>
              </w:rPr>
              <w:instrText xml:space="preserve"> PAGEREF _Toc120532421 \h </w:instrText>
            </w:r>
            <w:r w:rsidR="00A00A7A" w:rsidRPr="00F43FA7">
              <w:rPr>
                <w:webHidden/>
              </w:rPr>
            </w:r>
            <w:r w:rsidR="00A00A7A" w:rsidRPr="00F43FA7">
              <w:rPr>
                <w:webHidden/>
              </w:rPr>
              <w:fldChar w:fldCharType="separate"/>
            </w:r>
            <w:r w:rsidR="00960715" w:rsidRPr="00F43FA7">
              <w:rPr>
                <w:webHidden/>
              </w:rPr>
              <w:t>7</w:t>
            </w:r>
            <w:r w:rsidR="00A00A7A" w:rsidRPr="00F43FA7">
              <w:rPr>
                <w:webHidden/>
              </w:rPr>
              <w:fldChar w:fldCharType="end"/>
            </w:r>
          </w:hyperlink>
        </w:p>
        <w:p w14:paraId="675A968D" w14:textId="6150A7FA" w:rsidR="00A00A7A" w:rsidRPr="00F43FA7" w:rsidRDefault="00000000">
          <w:pPr>
            <w:pStyle w:val="Cuprins1"/>
            <w:rPr>
              <w:rFonts w:ascii="Trebuchet MS" w:eastAsiaTheme="minorEastAsia" w:hAnsi="Trebuchet MS" w:cstheme="minorBidi"/>
              <w:b w:val="0"/>
              <w:bCs w:val="0"/>
              <w:sz w:val="20"/>
              <w:szCs w:val="20"/>
            </w:rPr>
          </w:pPr>
          <w:hyperlink w:anchor="_Toc120532422" w:history="1">
            <w:r w:rsidR="00A00A7A" w:rsidRPr="00F43FA7">
              <w:rPr>
                <w:rStyle w:val="Hyperlink"/>
                <w:rFonts w:ascii="Trebuchet MS" w:eastAsia="Calibri" w:hAnsi="Trebuchet MS"/>
                <w:sz w:val="20"/>
                <w:szCs w:val="20"/>
              </w:rPr>
              <w:t>CAPITOLUL III REDUCEREA TAXEI DE SALUBRIZARE ÎN URMA IMPLEMENTĂRII INSTRUMENTULUI ECONOMIC PPCA</w:t>
            </w:r>
            <w:r w:rsidR="00A00A7A" w:rsidRPr="00F43FA7">
              <w:rPr>
                <w:rFonts w:ascii="Trebuchet MS" w:hAnsi="Trebuchet MS"/>
                <w:webHidden/>
                <w:sz w:val="20"/>
                <w:szCs w:val="20"/>
              </w:rPr>
              <w:tab/>
            </w:r>
            <w:r w:rsidR="00A00A7A" w:rsidRPr="00F43FA7">
              <w:rPr>
                <w:rFonts w:ascii="Trebuchet MS" w:hAnsi="Trebuchet MS"/>
                <w:webHidden/>
                <w:sz w:val="20"/>
                <w:szCs w:val="20"/>
              </w:rPr>
              <w:fldChar w:fldCharType="begin"/>
            </w:r>
            <w:r w:rsidR="00A00A7A" w:rsidRPr="00F43FA7">
              <w:rPr>
                <w:rFonts w:ascii="Trebuchet MS" w:hAnsi="Trebuchet MS"/>
                <w:webHidden/>
                <w:sz w:val="20"/>
                <w:szCs w:val="20"/>
              </w:rPr>
              <w:instrText xml:space="preserve"> PAGEREF _Toc120532422 \h </w:instrText>
            </w:r>
            <w:r w:rsidR="00A00A7A" w:rsidRPr="00F43FA7">
              <w:rPr>
                <w:rFonts w:ascii="Trebuchet MS" w:hAnsi="Trebuchet MS"/>
                <w:webHidden/>
                <w:sz w:val="20"/>
                <w:szCs w:val="20"/>
              </w:rPr>
            </w:r>
            <w:r w:rsidR="00A00A7A" w:rsidRPr="00F43FA7">
              <w:rPr>
                <w:rFonts w:ascii="Trebuchet MS" w:hAnsi="Trebuchet MS"/>
                <w:webHidden/>
                <w:sz w:val="20"/>
                <w:szCs w:val="20"/>
              </w:rPr>
              <w:fldChar w:fldCharType="separate"/>
            </w:r>
            <w:r w:rsidR="00960715" w:rsidRPr="00F43FA7">
              <w:rPr>
                <w:rFonts w:ascii="Trebuchet MS" w:hAnsi="Trebuchet MS"/>
                <w:webHidden/>
                <w:sz w:val="20"/>
                <w:szCs w:val="20"/>
              </w:rPr>
              <w:t>8</w:t>
            </w:r>
            <w:r w:rsidR="00A00A7A" w:rsidRPr="00F43FA7">
              <w:rPr>
                <w:rFonts w:ascii="Trebuchet MS" w:hAnsi="Trebuchet MS"/>
                <w:webHidden/>
                <w:sz w:val="20"/>
                <w:szCs w:val="20"/>
              </w:rPr>
              <w:fldChar w:fldCharType="end"/>
            </w:r>
          </w:hyperlink>
        </w:p>
        <w:p w14:paraId="194E8A5F" w14:textId="7C6C0E28" w:rsidR="00A00A7A" w:rsidRPr="00F43FA7" w:rsidRDefault="00000000">
          <w:pPr>
            <w:pStyle w:val="Cuprins2"/>
            <w:rPr>
              <w:rFonts w:eastAsiaTheme="minorEastAsia" w:cstheme="minorBidi"/>
            </w:rPr>
          </w:pPr>
          <w:hyperlink w:anchor="_Toc120532423" w:history="1">
            <w:r w:rsidR="00A00A7A" w:rsidRPr="00F43FA7">
              <w:rPr>
                <w:rStyle w:val="Hyperlink"/>
              </w:rPr>
              <w:t>Secțiunea 1 DISPOZIȚII GENERALE</w:t>
            </w:r>
            <w:r w:rsidR="00A00A7A" w:rsidRPr="00F43FA7">
              <w:rPr>
                <w:webHidden/>
              </w:rPr>
              <w:tab/>
            </w:r>
            <w:r w:rsidR="00A00A7A" w:rsidRPr="00F43FA7">
              <w:rPr>
                <w:webHidden/>
              </w:rPr>
              <w:fldChar w:fldCharType="begin"/>
            </w:r>
            <w:r w:rsidR="00A00A7A" w:rsidRPr="00F43FA7">
              <w:rPr>
                <w:webHidden/>
              </w:rPr>
              <w:instrText xml:space="preserve"> PAGEREF _Toc120532423 \h </w:instrText>
            </w:r>
            <w:r w:rsidR="00A00A7A" w:rsidRPr="00F43FA7">
              <w:rPr>
                <w:webHidden/>
              </w:rPr>
            </w:r>
            <w:r w:rsidR="00A00A7A" w:rsidRPr="00F43FA7">
              <w:rPr>
                <w:webHidden/>
              </w:rPr>
              <w:fldChar w:fldCharType="separate"/>
            </w:r>
            <w:r w:rsidR="00960715" w:rsidRPr="00F43FA7">
              <w:rPr>
                <w:webHidden/>
              </w:rPr>
              <w:t>8</w:t>
            </w:r>
            <w:r w:rsidR="00A00A7A" w:rsidRPr="00F43FA7">
              <w:rPr>
                <w:webHidden/>
              </w:rPr>
              <w:fldChar w:fldCharType="end"/>
            </w:r>
          </w:hyperlink>
        </w:p>
        <w:p w14:paraId="751F2E9B" w14:textId="614E705E" w:rsidR="00A00A7A" w:rsidRPr="00F43FA7" w:rsidRDefault="00000000">
          <w:pPr>
            <w:pStyle w:val="Cuprins2"/>
            <w:rPr>
              <w:rFonts w:eastAsiaTheme="minorEastAsia" w:cstheme="minorBidi"/>
            </w:rPr>
          </w:pPr>
          <w:hyperlink w:anchor="_Toc120532424" w:history="1">
            <w:r w:rsidR="00A00A7A" w:rsidRPr="00F43FA7">
              <w:rPr>
                <w:rStyle w:val="Hyperlink"/>
              </w:rPr>
              <w:t>Secțiunea a 2-a MODALITĂȚILE DE APLICARE A REDUCERII TAXEI DE SALUBRIZARE</w:t>
            </w:r>
            <w:r w:rsidR="00A00A7A" w:rsidRPr="00F43FA7">
              <w:rPr>
                <w:webHidden/>
              </w:rPr>
              <w:tab/>
            </w:r>
            <w:r w:rsidR="00A00A7A" w:rsidRPr="00F43FA7">
              <w:rPr>
                <w:webHidden/>
              </w:rPr>
              <w:fldChar w:fldCharType="begin"/>
            </w:r>
            <w:r w:rsidR="00A00A7A" w:rsidRPr="00F43FA7">
              <w:rPr>
                <w:webHidden/>
              </w:rPr>
              <w:instrText xml:space="preserve"> PAGEREF _Toc120532424 \h </w:instrText>
            </w:r>
            <w:r w:rsidR="00A00A7A" w:rsidRPr="00F43FA7">
              <w:rPr>
                <w:webHidden/>
              </w:rPr>
            </w:r>
            <w:r w:rsidR="00A00A7A" w:rsidRPr="00F43FA7">
              <w:rPr>
                <w:webHidden/>
              </w:rPr>
              <w:fldChar w:fldCharType="separate"/>
            </w:r>
            <w:r w:rsidR="00960715" w:rsidRPr="00F43FA7">
              <w:rPr>
                <w:webHidden/>
              </w:rPr>
              <w:t>9</w:t>
            </w:r>
            <w:r w:rsidR="00A00A7A" w:rsidRPr="00F43FA7">
              <w:rPr>
                <w:webHidden/>
              </w:rPr>
              <w:fldChar w:fldCharType="end"/>
            </w:r>
          </w:hyperlink>
        </w:p>
        <w:p w14:paraId="484BF72E" w14:textId="0B42B9E8" w:rsidR="00A00A7A" w:rsidRPr="00F43FA7" w:rsidRDefault="00000000">
          <w:pPr>
            <w:pStyle w:val="Cuprins1"/>
            <w:rPr>
              <w:rFonts w:ascii="Trebuchet MS" w:eastAsiaTheme="minorEastAsia" w:hAnsi="Trebuchet MS" w:cstheme="minorBidi"/>
              <w:b w:val="0"/>
              <w:bCs w:val="0"/>
              <w:sz w:val="20"/>
              <w:szCs w:val="20"/>
            </w:rPr>
          </w:pPr>
          <w:hyperlink w:anchor="_Toc120532425" w:history="1">
            <w:r w:rsidR="00A00A7A" w:rsidRPr="00F43FA7">
              <w:rPr>
                <w:rStyle w:val="Hyperlink"/>
                <w:rFonts w:ascii="Trebuchet MS" w:eastAsia="Calibri" w:hAnsi="Trebuchet MS"/>
                <w:sz w:val="20"/>
                <w:szCs w:val="20"/>
              </w:rPr>
              <w:t>CAPITOLUL IV DISPOZIȚII TRANZITORII ȘI FINALE</w:t>
            </w:r>
            <w:r w:rsidR="00A00A7A" w:rsidRPr="00F43FA7">
              <w:rPr>
                <w:rFonts w:ascii="Trebuchet MS" w:hAnsi="Trebuchet MS"/>
                <w:webHidden/>
                <w:sz w:val="20"/>
                <w:szCs w:val="20"/>
              </w:rPr>
              <w:tab/>
            </w:r>
            <w:r w:rsidR="00A00A7A" w:rsidRPr="00F43FA7">
              <w:rPr>
                <w:rFonts w:ascii="Trebuchet MS" w:hAnsi="Trebuchet MS"/>
                <w:webHidden/>
                <w:sz w:val="20"/>
                <w:szCs w:val="20"/>
              </w:rPr>
              <w:fldChar w:fldCharType="begin"/>
            </w:r>
            <w:r w:rsidR="00A00A7A" w:rsidRPr="00F43FA7">
              <w:rPr>
                <w:rFonts w:ascii="Trebuchet MS" w:hAnsi="Trebuchet MS"/>
                <w:webHidden/>
                <w:sz w:val="20"/>
                <w:szCs w:val="20"/>
              </w:rPr>
              <w:instrText xml:space="preserve"> PAGEREF _Toc120532425 \h </w:instrText>
            </w:r>
            <w:r w:rsidR="00A00A7A" w:rsidRPr="00F43FA7">
              <w:rPr>
                <w:rFonts w:ascii="Trebuchet MS" w:hAnsi="Trebuchet MS"/>
                <w:webHidden/>
                <w:sz w:val="20"/>
                <w:szCs w:val="20"/>
              </w:rPr>
            </w:r>
            <w:r w:rsidR="00A00A7A" w:rsidRPr="00F43FA7">
              <w:rPr>
                <w:rFonts w:ascii="Trebuchet MS" w:hAnsi="Trebuchet MS"/>
                <w:webHidden/>
                <w:sz w:val="20"/>
                <w:szCs w:val="20"/>
              </w:rPr>
              <w:fldChar w:fldCharType="separate"/>
            </w:r>
            <w:r w:rsidR="00960715" w:rsidRPr="00F43FA7">
              <w:rPr>
                <w:rFonts w:ascii="Trebuchet MS" w:hAnsi="Trebuchet MS"/>
                <w:webHidden/>
                <w:sz w:val="20"/>
                <w:szCs w:val="20"/>
              </w:rPr>
              <w:t>10</w:t>
            </w:r>
            <w:r w:rsidR="00A00A7A" w:rsidRPr="00F43FA7">
              <w:rPr>
                <w:rFonts w:ascii="Trebuchet MS" w:hAnsi="Trebuchet MS"/>
                <w:webHidden/>
                <w:sz w:val="20"/>
                <w:szCs w:val="20"/>
              </w:rPr>
              <w:fldChar w:fldCharType="end"/>
            </w:r>
          </w:hyperlink>
        </w:p>
        <w:p w14:paraId="52F14F11" w14:textId="255677C1" w:rsidR="002B374B" w:rsidRPr="00F43FA7" w:rsidRDefault="002B374B" w:rsidP="00A628C2">
          <w:pPr>
            <w:spacing w:after="60" w:line="276" w:lineRule="auto"/>
            <w:contextualSpacing/>
            <w:rPr>
              <w:rFonts w:ascii="Trebuchet MS" w:hAnsi="Trebuchet MS" w:cs="Calibri Light"/>
              <w:noProof/>
              <w:sz w:val="20"/>
              <w:szCs w:val="20"/>
              <w:lang w:val="ro-RO"/>
            </w:rPr>
          </w:pPr>
          <w:r w:rsidRPr="00F43FA7">
            <w:rPr>
              <w:rFonts w:ascii="Trebuchet MS" w:hAnsi="Trebuchet MS" w:cstheme="majorHAnsi"/>
              <w:b/>
              <w:bCs/>
              <w:noProof/>
              <w:sz w:val="20"/>
              <w:szCs w:val="20"/>
              <w:lang w:val="ro-RO"/>
            </w:rPr>
            <w:fldChar w:fldCharType="end"/>
          </w:r>
        </w:p>
      </w:sdtContent>
    </w:sdt>
    <w:p w14:paraId="0ECF4991" w14:textId="067474CB" w:rsidR="00CD30DC" w:rsidRPr="00DB7FE4" w:rsidRDefault="00CD30DC" w:rsidP="00A628C2">
      <w:pPr>
        <w:spacing w:line="276" w:lineRule="auto"/>
        <w:rPr>
          <w:rFonts w:ascii="Trebuchet MS" w:hAnsi="Trebuchet MS"/>
          <w:noProof/>
          <w:sz w:val="20"/>
          <w:szCs w:val="20"/>
          <w:lang w:val="ro-RO"/>
        </w:rPr>
      </w:pPr>
    </w:p>
    <w:p w14:paraId="3CB144F2" w14:textId="77AED067" w:rsidR="005D5A8F" w:rsidRPr="00DB7FE4" w:rsidRDefault="005D5A8F" w:rsidP="00CD30DC">
      <w:pPr>
        <w:rPr>
          <w:rFonts w:ascii="Trebuchet MS" w:hAnsi="Trebuchet MS"/>
          <w:noProof/>
          <w:lang w:val="ro-RO"/>
        </w:rPr>
      </w:pPr>
    </w:p>
    <w:p w14:paraId="087DED1E" w14:textId="61FE4860" w:rsidR="005D5A8F" w:rsidRPr="00DB7FE4" w:rsidRDefault="005D5A8F" w:rsidP="00CD30DC">
      <w:pPr>
        <w:rPr>
          <w:rFonts w:ascii="Trebuchet MS" w:hAnsi="Trebuchet MS"/>
          <w:noProof/>
          <w:lang w:val="ro-RO"/>
        </w:rPr>
      </w:pPr>
    </w:p>
    <w:p w14:paraId="732B78B8" w14:textId="65C30F9F" w:rsidR="005D5A8F" w:rsidRPr="00DB7FE4" w:rsidRDefault="005D5A8F" w:rsidP="00CD30DC">
      <w:pPr>
        <w:rPr>
          <w:rFonts w:ascii="Trebuchet MS" w:hAnsi="Trebuchet MS"/>
          <w:noProof/>
          <w:lang w:val="ro-RO"/>
        </w:rPr>
      </w:pPr>
    </w:p>
    <w:p w14:paraId="073B2C71" w14:textId="0424B130" w:rsidR="005D5A8F" w:rsidRPr="00DB7FE4" w:rsidRDefault="005D5A8F" w:rsidP="00CD30DC">
      <w:pPr>
        <w:rPr>
          <w:rFonts w:ascii="Trebuchet MS" w:hAnsi="Trebuchet MS"/>
          <w:noProof/>
          <w:lang w:val="ro-RO"/>
        </w:rPr>
      </w:pPr>
    </w:p>
    <w:p w14:paraId="0EAE3284" w14:textId="4BD4AEA5" w:rsidR="005D5A8F" w:rsidRPr="00DB7FE4" w:rsidRDefault="005D5A8F" w:rsidP="00CD30DC">
      <w:pPr>
        <w:rPr>
          <w:rFonts w:ascii="Trebuchet MS" w:hAnsi="Trebuchet MS"/>
          <w:noProof/>
          <w:lang w:val="ro-RO"/>
        </w:rPr>
      </w:pPr>
    </w:p>
    <w:p w14:paraId="393CCEBA" w14:textId="6CD386CA" w:rsidR="005D5A8F" w:rsidRPr="00DB7FE4" w:rsidRDefault="005D5A8F" w:rsidP="00CD30DC">
      <w:pPr>
        <w:rPr>
          <w:rFonts w:ascii="Trebuchet MS" w:hAnsi="Trebuchet MS"/>
          <w:noProof/>
          <w:lang w:val="ro-RO"/>
        </w:rPr>
      </w:pPr>
    </w:p>
    <w:p w14:paraId="09E6EFB1" w14:textId="7B8619F6" w:rsidR="005D5A8F" w:rsidRPr="00DB7FE4" w:rsidRDefault="005D5A8F" w:rsidP="00CD30DC">
      <w:pPr>
        <w:rPr>
          <w:rFonts w:ascii="Trebuchet MS" w:hAnsi="Trebuchet MS"/>
          <w:noProof/>
          <w:lang w:val="ro-RO"/>
        </w:rPr>
      </w:pPr>
    </w:p>
    <w:p w14:paraId="629EE934" w14:textId="05654D08" w:rsidR="005D5A8F" w:rsidRPr="00DB7FE4" w:rsidRDefault="005D5A8F" w:rsidP="00CD30DC">
      <w:pPr>
        <w:rPr>
          <w:rFonts w:ascii="Trebuchet MS" w:hAnsi="Trebuchet MS"/>
          <w:noProof/>
          <w:lang w:val="ro-RO"/>
        </w:rPr>
      </w:pPr>
    </w:p>
    <w:p w14:paraId="1A48D6EB" w14:textId="7769B2E2" w:rsidR="005D5A8F" w:rsidRPr="00DB7FE4" w:rsidRDefault="005D5A8F" w:rsidP="00CD30DC">
      <w:pPr>
        <w:rPr>
          <w:rFonts w:ascii="Trebuchet MS" w:hAnsi="Trebuchet MS"/>
          <w:noProof/>
          <w:lang w:val="ro-RO"/>
        </w:rPr>
      </w:pPr>
    </w:p>
    <w:p w14:paraId="386A81E7" w14:textId="27874C7B" w:rsidR="005D5A8F" w:rsidRPr="00DB7FE4" w:rsidRDefault="005D5A8F" w:rsidP="00CD30DC">
      <w:pPr>
        <w:rPr>
          <w:rFonts w:ascii="Trebuchet MS" w:hAnsi="Trebuchet MS"/>
          <w:noProof/>
          <w:lang w:val="ro-RO"/>
        </w:rPr>
      </w:pPr>
    </w:p>
    <w:p w14:paraId="0C8DDB3C" w14:textId="39204A64" w:rsidR="00B05BB4" w:rsidRPr="00DB7FE4" w:rsidRDefault="00B05BB4" w:rsidP="00CD30DC">
      <w:pPr>
        <w:rPr>
          <w:rFonts w:ascii="Trebuchet MS" w:hAnsi="Trebuchet MS"/>
          <w:noProof/>
          <w:lang w:val="ro-RO"/>
        </w:rPr>
      </w:pPr>
    </w:p>
    <w:p w14:paraId="26D29DA5" w14:textId="781684BC" w:rsidR="00B05BB4" w:rsidRPr="00DB7FE4" w:rsidRDefault="00B05BB4" w:rsidP="00CD30DC">
      <w:pPr>
        <w:rPr>
          <w:rFonts w:ascii="Trebuchet MS" w:hAnsi="Trebuchet MS"/>
          <w:noProof/>
          <w:lang w:val="ro-RO"/>
        </w:rPr>
      </w:pPr>
    </w:p>
    <w:p w14:paraId="12EF060D" w14:textId="533636E4" w:rsidR="00B05BB4" w:rsidRPr="00DB7FE4" w:rsidRDefault="00B05BB4" w:rsidP="00CD30DC">
      <w:pPr>
        <w:rPr>
          <w:rFonts w:ascii="Trebuchet MS" w:hAnsi="Trebuchet MS"/>
          <w:noProof/>
          <w:lang w:val="ro-RO"/>
        </w:rPr>
      </w:pPr>
    </w:p>
    <w:p w14:paraId="4D1396E1" w14:textId="1982E23B" w:rsidR="00B05C4F" w:rsidRPr="00DB7FE4" w:rsidRDefault="00B05C4F" w:rsidP="00B05C4F">
      <w:pPr>
        <w:rPr>
          <w:noProof/>
          <w:lang w:val="ro-RO"/>
        </w:rPr>
      </w:pPr>
      <w:bookmarkStart w:id="0" w:name="_Toc118200116"/>
    </w:p>
    <w:p w14:paraId="4D2DA402" w14:textId="315EB9CB" w:rsidR="00A00A7A" w:rsidRPr="00DB7FE4" w:rsidRDefault="00A00A7A" w:rsidP="00B05C4F">
      <w:pPr>
        <w:rPr>
          <w:noProof/>
          <w:lang w:val="ro-RO"/>
        </w:rPr>
      </w:pPr>
    </w:p>
    <w:p w14:paraId="1A0A775E" w14:textId="0BF757D0" w:rsidR="00A00A7A" w:rsidRPr="00DB7FE4" w:rsidRDefault="00A00A7A" w:rsidP="00B05C4F">
      <w:pPr>
        <w:rPr>
          <w:noProof/>
          <w:lang w:val="ro-RO"/>
        </w:rPr>
      </w:pPr>
    </w:p>
    <w:p w14:paraId="2AF0904B" w14:textId="6DFE7A04" w:rsidR="00A00A7A" w:rsidRPr="00DB7FE4" w:rsidRDefault="00A00A7A" w:rsidP="00B05C4F">
      <w:pPr>
        <w:rPr>
          <w:noProof/>
          <w:lang w:val="ro-RO"/>
        </w:rPr>
      </w:pPr>
    </w:p>
    <w:p w14:paraId="569BD374" w14:textId="64BC494A" w:rsidR="00A00A7A" w:rsidRDefault="00A00A7A" w:rsidP="00B05C4F">
      <w:pPr>
        <w:rPr>
          <w:noProof/>
          <w:lang w:val="ro-RO"/>
        </w:rPr>
      </w:pPr>
    </w:p>
    <w:p w14:paraId="26547A85" w14:textId="77777777" w:rsidR="00117360" w:rsidRPr="00DB7FE4" w:rsidRDefault="00117360" w:rsidP="00117360">
      <w:pPr>
        <w:spacing w:after="0"/>
        <w:rPr>
          <w:noProof/>
          <w:lang w:val="ro-RO"/>
        </w:rPr>
      </w:pPr>
    </w:p>
    <w:p w14:paraId="0ACDC0C0" w14:textId="4540413D" w:rsidR="00657187" w:rsidRPr="00DB7FE4" w:rsidRDefault="00657187" w:rsidP="00657187">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1" w:name="_Toc120532412"/>
      <w:r w:rsidRPr="00DB7FE4">
        <w:rPr>
          <w:rFonts w:ascii="Trebuchet MS" w:hAnsi="Trebuchet MS"/>
          <w:b/>
          <w:bCs/>
          <w:noProof/>
          <w:sz w:val="28"/>
          <w:szCs w:val="28"/>
          <w:lang w:val="ro-RO"/>
        </w:rPr>
        <w:t>PREAMBUL</w:t>
      </w:r>
      <w:bookmarkEnd w:id="0"/>
      <w:bookmarkEnd w:id="1"/>
    </w:p>
    <w:p w14:paraId="16FB977A" w14:textId="098B82ED" w:rsidR="00D71C10" w:rsidRPr="00DB7FE4" w:rsidRDefault="00D71C10" w:rsidP="002C12A8">
      <w:pPr>
        <w:tabs>
          <w:tab w:val="left" w:pos="540"/>
        </w:tabs>
        <w:spacing w:after="0" w:line="276" w:lineRule="auto"/>
        <w:rPr>
          <w:rFonts w:ascii="Trebuchet MS" w:hAnsi="Trebuchet MS"/>
          <w:bCs/>
          <w:strike/>
          <w:noProof/>
          <w:sz w:val="20"/>
          <w:szCs w:val="22"/>
          <w:lang w:val="ro-RO"/>
        </w:rPr>
      </w:pPr>
    </w:p>
    <w:p w14:paraId="4CEEF418" w14:textId="77777777" w:rsidR="00D71C10" w:rsidRPr="00DB7FE4" w:rsidRDefault="00D71C10"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Cs/>
          <w:noProof/>
          <w:sz w:val="20"/>
          <w:szCs w:val="22"/>
          <w:lang w:val="ro-RO"/>
        </w:rPr>
        <w:tab/>
      </w:r>
    </w:p>
    <w:p w14:paraId="06170F38" w14:textId="77777777" w:rsidR="00D71C10" w:rsidRPr="00DB7FE4" w:rsidRDefault="00D71C10"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Cs/>
          <w:noProof/>
          <w:sz w:val="20"/>
          <w:szCs w:val="22"/>
          <w:lang w:val="ro-RO"/>
        </w:rPr>
        <w:tab/>
        <w:t>România, potrivit angajamentelor luate în fața Comisiei Europene, trebuie să întreprindă toate măsurile necesare implementării unor instrumente economice. Aceste instrumente economice sunt foarte importante pentru modernizarea gestionării deșeurilor din România, dar și pentru implementarea legislației europene în domeniu.</w:t>
      </w:r>
    </w:p>
    <w:p w14:paraId="3DAF8A4C" w14:textId="5BEE2245" w:rsidR="00D71C10" w:rsidRPr="00DB7FE4" w:rsidRDefault="00D71C10"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Cs/>
          <w:noProof/>
          <w:sz w:val="20"/>
          <w:szCs w:val="22"/>
          <w:lang w:val="ro-RO"/>
        </w:rPr>
        <w:t>Instrumentele economice care trebuie implementate sunt: „plătește pentru cât arunci“, „răspunderea extinsă a producătorului“ și „taxa la depozitare“.</w:t>
      </w:r>
      <w:r w:rsidR="009244B9" w:rsidRPr="00DB7FE4">
        <w:rPr>
          <w:rFonts w:ascii="Trebuchet MS" w:hAnsi="Trebuchet MS"/>
          <w:bCs/>
          <w:noProof/>
          <w:sz w:val="20"/>
          <w:szCs w:val="22"/>
          <w:lang w:val="ro-RO"/>
        </w:rPr>
        <w:t xml:space="preserve"> Pentru aceste considerente, A</w:t>
      </w:r>
      <w:r w:rsidR="0095604F" w:rsidRPr="00DB7FE4">
        <w:rPr>
          <w:rFonts w:ascii="Trebuchet MS" w:hAnsi="Trebuchet MS"/>
          <w:bCs/>
          <w:noProof/>
          <w:sz w:val="20"/>
          <w:szCs w:val="22"/>
          <w:lang w:val="ro-RO"/>
        </w:rPr>
        <w:t>sociația de Dezvoltare Intercomunitară</w:t>
      </w:r>
      <w:r w:rsidR="009244B9" w:rsidRPr="00DB7FE4">
        <w:rPr>
          <w:rFonts w:ascii="Trebuchet MS" w:hAnsi="Trebuchet MS"/>
          <w:bCs/>
          <w:noProof/>
          <w:sz w:val="20"/>
          <w:szCs w:val="22"/>
          <w:lang w:val="ro-RO"/>
        </w:rPr>
        <w:t xml:space="preserve"> ECOLECT Mureș</w:t>
      </w:r>
      <w:r w:rsidR="001E61D2" w:rsidRPr="00DB7FE4">
        <w:rPr>
          <w:rFonts w:ascii="Trebuchet MS" w:hAnsi="Trebuchet MS"/>
          <w:bCs/>
          <w:noProof/>
          <w:sz w:val="20"/>
          <w:szCs w:val="22"/>
          <w:lang w:val="ro-RO"/>
        </w:rPr>
        <w:t xml:space="preserve"> (în continuare „ADI Ecolect Mureș”)</w:t>
      </w:r>
      <w:r w:rsidR="009244B9" w:rsidRPr="00DB7FE4">
        <w:rPr>
          <w:rFonts w:ascii="Trebuchet MS" w:hAnsi="Trebuchet MS"/>
          <w:bCs/>
          <w:noProof/>
          <w:sz w:val="20"/>
          <w:szCs w:val="22"/>
          <w:lang w:val="ro-RO"/>
        </w:rPr>
        <w:t xml:space="preserve"> adoptă prezentul regulament în vederea reglementării instrumentului economic „plătește pentru cât arunci”.</w:t>
      </w:r>
      <w:r w:rsidRPr="00DB7FE4">
        <w:rPr>
          <w:rFonts w:ascii="Trebuchet MS" w:hAnsi="Trebuchet MS"/>
          <w:bCs/>
          <w:noProof/>
          <w:sz w:val="20"/>
          <w:szCs w:val="22"/>
          <w:lang w:val="ro-RO"/>
        </w:rPr>
        <w:t xml:space="preserve"> </w:t>
      </w:r>
    </w:p>
    <w:p w14:paraId="12594CDF" w14:textId="77777777" w:rsidR="00D71C10" w:rsidRPr="00DB7FE4" w:rsidRDefault="00D71C10" w:rsidP="00D71C10">
      <w:pPr>
        <w:tabs>
          <w:tab w:val="left" w:pos="540"/>
        </w:tabs>
        <w:spacing w:after="0" w:line="276" w:lineRule="auto"/>
        <w:rPr>
          <w:rFonts w:ascii="Trebuchet MS" w:hAnsi="Trebuchet MS"/>
          <w:bCs/>
          <w:noProof/>
          <w:sz w:val="20"/>
          <w:szCs w:val="22"/>
          <w:lang w:val="ro-RO"/>
        </w:rPr>
      </w:pPr>
    </w:p>
    <w:p w14:paraId="06E6B087" w14:textId="77777777" w:rsidR="00D71C10" w:rsidRPr="00DB7FE4" w:rsidRDefault="00D71C10"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Cs/>
          <w:noProof/>
          <w:sz w:val="20"/>
          <w:szCs w:val="22"/>
          <w:lang w:val="ro-RO"/>
        </w:rPr>
        <w:tab/>
        <w:t xml:space="preserve">Articolul 22^1 din Regulamentul Serviciului Public de Salubrizare a Localităților din Județul Mureș, cu modificările și completările ulterioare, prevede următoarele: </w:t>
      </w:r>
    </w:p>
    <w:p w14:paraId="5B0ED048" w14:textId="2637686A" w:rsidR="00D71C10" w:rsidRPr="00DB7FE4" w:rsidRDefault="00D71C10" w:rsidP="00FB5BD3">
      <w:pPr>
        <w:tabs>
          <w:tab w:val="left" w:pos="810"/>
        </w:tabs>
        <w:spacing w:after="0" w:line="276" w:lineRule="auto"/>
        <w:ind w:firstLine="540"/>
        <w:rPr>
          <w:rFonts w:ascii="Trebuchet MS" w:hAnsi="Trebuchet MS"/>
          <w:bCs/>
          <w:noProof/>
          <w:sz w:val="20"/>
          <w:szCs w:val="22"/>
          <w:lang w:val="ro-RO"/>
        </w:rPr>
      </w:pPr>
      <w:r w:rsidRPr="00DB7FE4">
        <w:rPr>
          <w:rFonts w:ascii="Trebuchet MS" w:hAnsi="Trebuchet MS"/>
          <w:bCs/>
          <w:noProof/>
          <w:sz w:val="20"/>
          <w:szCs w:val="22"/>
          <w:lang w:val="ro-RO"/>
        </w:rPr>
        <w:t xml:space="preserve">„(1) Se va permite beneficiarilor serviciului să solicite aplicarea instrumentului economic “plătește cât arunci” prin reducerea frecvenței de colectare a deșeurilor (sau a volumului </w:t>
      </w:r>
      <w:r w:rsidR="00E1132F" w:rsidRPr="00DB7FE4">
        <w:rPr>
          <w:rFonts w:ascii="Trebuchet MS" w:hAnsi="Trebuchet MS"/>
          <w:bCs/>
          <w:noProof/>
          <w:sz w:val="20"/>
          <w:szCs w:val="22"/>
          <w:lang w:val="ro-RO"/>
        </w:rPr>
        <w:t>recipientelor</w:t>
      </w:r>
      <w:r w:rsidRPr="00DB7FE4">
        <w:rPr>
          <w:rFonts w:ascii="Trebuchet MS" w:hAnsi="Trebuchet MS"/>
          <w:bCs/>
          <w:noProof/>
          <w:sz w:val="20"/>
          <w:szCs w:val="22"/>
          <w:lang w:val="ro-RO"/>
        </w:rPr>
        <w:t xml:space="preserve">), cu respectarea celorlalte prevederi incidentale. </w:t>
      </w:r>
    </w:p>
    <w:p w14:paraId="62593E8F" w14:textId="77777777" w:rsidR="00D71C10" w:rsidRPr="00DB7FE4" w:rsidRDefault="00D71C10" w:rsidP="00FB5BD3">
      <w:pPr>
        <w:tabs>
          <w:tab w:val="left" w:pos="810"/>
        </w:tabs>
        <w:spacing w:after="0" w:line="276" w:lineRule="auto"/>
        <w:ind w:firstLine="540"/>
        <w:rPr>
          <w:rFonts w:ascii="Trebuchet MS" w:hAnsi="Trebuchet MS"/>
          <w:bCs/>
          <w:noProof/>
          <w:sz w:val="20"/>
          <w:szCs w:val="22"/>
          <w:lang w:val="ro-RO"/>
        </w:rPr>
      </w:pPr>
      <w:r w:rsidRPr="00DB7FE4">
        <w:rPr>
          <w:rFonts w:ascii="Trebuchet MS" w:hAnsi="Trebuchet MS"/>
          <w:bCs/>
          <w:noProof/>
          <w:sz w:val="20"/>
          <w:szCs w:val="22"/>
          <w:lang w:val="ro-RO"/>
        </w:rPr>
        <w:t xml:space="preserve">(2) Aplicarea instrumentului se va realiza cu prioritate asupra fluxului de deșeuri reziduale, colectate separat. </w:t>
      </w:r>
    </w:p>
    <w:p w14:paraId="14C1DD14" w14:textId="77777777" w:rsidR="00D71C10" w:rsidRPr="00DB7FE4" w:rsidRDefault="00D71C10" w:rsidP="00FB5BD3">
      <w:pPr>
        <w:tabs>
          <w:tab w:val="left" w:pos="810"/>
        </w:tabs>
        <w:spacing w:after="0" w:line="276" w:lineRule="auto"/>
        <w:ind w:firstLine="540"/>
        <w:rPr>
          <w:rFonts w:ascii="Trebuchet MS" w:hAnsi="Trebuchet MS"/>
          <w:bCs/>
          <w:noProof/>
          <w:sz w:val="20"/>
          <w:szCs w:val="22"/>
          <w:lang w:val="ro-RO"/>
        </w:rPr>
      </w:pPr>
      <w:r w:rsidRPr="00DB7FE4">
        <w:rPr>
          <w:rFonts w:ascii="Trebuchet MS" w:hAnsi="Trebuchet MS"/>
          <w:bCs/>
          <w:noProof/>
          <w:sz w:val="20"/>
          <w:szCs w:val="22"/>
          <w:lang w:val="ro-RO"/>
        </w:rPr>
        <w:t>(3) Solicitarea beneficiarilor serviciului de aplicare se va transmite simultan către operatorul care efectuează prestarea serviciului de colectare și către autoritatea contractantă care a delegat contractul  în baza căruia se efectuează prestarea serviciului, respectiv ADI ECOLECT Mureș.</w:t>
      </w:r>
    </w:p>
    <w:p w14:paraId="5D09F9FC" w14:textId="4BE8FE22" w:rsidR="00D71C10" w:rsidRPr="00DB7FE4" w:rsidRDefault="00D71C10" w:rsidP="00FB5BD3">
      <w:pPr>
        <w:tabs>
          <w:tab w:val="left" w:pos="810"/>
        </w:tabs>
        <w:spacing w:after="0" w:line="276" w:lineRule="auto"/>
        <w:ind w:firstLine="540"/>
        <w:rPr>
          <w:rFonts w:ascii="Trebuchet MS" w:hAnsi="Trebuchet MS"/>
          <w:bCs/>
          <w:noProof/>
          <w:sz w:val="20"/>
          <w:szCs w:val="22"/>
          <w:lang w:val="ro-RO"/>
        </w:rPr>
      </w:pPr>
      <w:r w:rsidRPr="00DB7FE4">
        <w:rPr>
          <w:rFonts w:ascii="Trebuchet MS" w:hAnsi="Trebuchet MS"/>
          <w:bCs/>
          <w:noProof/>
          <w:sz w:val="20"/>
          <w:szCs w:val="22"/>
          <w:lang w:val="ro-RO"/>
        </w:rPr>
        <w:t>(4) Autoritățile contractante și operatorii vor elabora o metodologie de implementare la nivelul județului Mureș.”</w:t>
      </w:r>
      <w:r w:rsidR="002F2DD4" w:rsidRPr="00DB7FE4">
        <w:rPr>
          <w:rFonts w:ascii="Trebuchet MS" w:hAnsi="Trebuchet MS"/>
          <w:bCs/>
          <w:noProof/>
          <w:sz w:val="20"/>
          <w:szCs w:val="22"/>
          <w:lang w:val="ro-RO"/>
        </w:rPr>
        <w:t xml:space="preserve"> </w:t>
      </w:r>
    </w:p>
    <w:p w14:paraId="62C815C2" w14:textId="77777777" w:rsidR="00D71C10" w:rsidRPr="00DB7FE4" w:rsidRDefault="00D71C10" w:rsidP="00FB5BD3">
      <w:pPr>
        <w:tabs>
          <w:tab w:val="left" w:pos="810"/>
        </w:tabs>
        <w:spacing w:after="0" w:line="276" w:lineRule="auto"/>
        <w:ind w:firstLine="540"/>
        <w:rPr>
          <w:rFonts w:ascii="Trebuchet MS" w:hAnsi="Trebuchet MS"/>
          <w:b/>
          <w:noProof/>
          <w:sz w:val="20"/>
          <w:szCs w:val="22"/>
          <w:lang w:val="ro-RO"/>
        </w:rPr>
      </w:pPr>
      <w:r w:rsidRPr="00DB7FE4">
        <w:rPr>
          <w:rFonts w:ascii="Trebuchet MS" w:hAnsi="Trebuchet MS"/>
          <w:b/>
          <w:noProof/>
          <w:sz w:val="20"/>
          <w:szCs w:val="22"/>
          <w:lang w:val="ro-RO"/>
        </w:rPr>
        <w:tab/>
      </w:r>
    </w:p>
    <w:p w14:paraId="30F78BD1" w14:textId="06C70A58" w:rsidR="00D71C10" w:rsidRPr="00DB7FE4" w:rsidRDefault="00D71C10"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
          <w:noProof/>
          <w:sz w:val="20"/>
          <w:szCs w:val="22"/>
          <w:lang w:val="ro-RO"/>
        </w:rPr>
        <w:tab/>
      </w:r>
      <w:r w:rsidRPr="00DB7FE4">
        <w:rPr>
          <w:rFonts w:ascii="Trebuchet MS" w:hAnsi="Trebuchet MS"/>
          <w:bCs/>
          <w:noProof/>
          <w:sz w:val="20"/>
          <w:szCs w:val="22"/>
          <w:lang w:val="ro-RO"/>
        </w:rPr>
        <w:t>Conform</w:t>
      </w:r>
      <w:r w:rsidR="00D35767" w:rsidRPr="00DB7FE4">
        <w:rPr>
          <w:rFonts w:ascii="Trebuchet MS" w:hAnsi="Trebuchet MS"/>
          <w:bCs/>
          <w:noProof/>
          <w:sz w:val="20"/>
          <w:szCs w:val="22"/>
          <w:lang w:val="ro-RO"/>
        </w:rPr>
        <w:t xml:space="preserve"> </w:t>
      </w:r>
      <w:r w:rsidRPr="00DB7FE4">
        <w:rPr>
          <w:rFonts w:ascii="Trebuchet MS" w:hAnsi="Trebuchet MS"/>
          <w:bCs/>
          <w:noProof/>
          <w:sz w:val="20"/>
          <w:szCs w:val="22"/>
          <w:lang w:val="ro-RO"/>
        </w:rPr>
        <w:t>a</w:t>
      </w:r>
      <w:r w:rsidR="00687771" w:rsidRPr="00DB7FE4">
        <w:rPr>
          <w:rFonts w:ascii="Trebuchet MS" w:hAnsi="Trebuchet MS"/>
          <w:bCs/>
          <w:noProof/>
          <w:sz w:val="20"/>
          <w:szCs w:val="22"/>
          <w:lang w:val="ro-RO"/>
        </w:rPr>
        <w:t>rt.</w:t>
      </w:r>
      <w:r w:rsidRPr="00DB7FE4">
        <w:rPr>
          <w:rFonts w:ascii="Trebuchet MS" w:hAnsi="Trebuchet MS"/>
          <w:bCs/>
          <w:noProof/>
          <w:sz w:val="20"/>
          <w:szCs w:val="22"/>
          <w:lang w:val="ro-RO"/>
        </w:rPr>
        <w:t xml:space="preserve"> 17 alin. (5) teza a 3-a</w:t>
      </w:r>
      <w:r w:rsidR="00D35767" w:rsidRPr="00DB7FE4">
        <w:rPr>
          <w:rFonts w:ascii="Trebuchet MS" w:hAnsi="Trebuchet MS"/>
          <w:bCs/>
          <w:noProof/>
          <w:sz w:val="20"/>
          <w:szCs w:val="22"/>
          <w:lang w:val="ro-RO"/>
        </w:rPr>
        <w:t xml:space="preserve"> din Ordonanța de urgență nr. 92/2021 privind regimul deșeurilor,</w:t>
      </w:r>
      <w:r w:rsidR="00045B42" w:rsidRPr="00DB7FE4">
        <w:rPr>
          <w:rFonts w:ascii="Trebuchet MS" w:hAnsi="Trebuchet MS"/>
          <w:bCs/>
          <w:noProof/>
          <w:sz w:val="20"/>
          <w:szCs w:val="22"/>
          <w:lang w:val="ro-RO"/>
        </w:rPr>
        <w:t xml:space="preserve"> cu modificările și completările ulterioare,</w:t>
      </w:r>
      <w:r w:rsidRPr="00DB7FE4">
        <w:rPr>
          <w:rFonts w:ascii="Trebuchet MS" w:hAnsi="Trebuchet MS"/>
          <w:bCs/>
          <w:noProof/>
          <w:sz w:val="20"/>
          <w:szCs w:val="22"/>
          <w:lang w:val="ro-RO"/>
        </w:rPr>
        <w:t xml:space="preserve"> asociațiile de dezvoltare intercomunitară au următoarele obligații: </w:t>
      </w:r>
    </w:p>
    <w:p w14:paraId="23BBB0B0" w14:textId="5A78C6E2" w:rsidR="00D71C10" w:rsidRPr="00DB7FE4" w:rsidRDefault="00C8499B" w:rsidP="00525A86">
      <w:pPr>
        <w:tabs>
          <w:tab w:val="left" w:pos="540"/>
        </w:tabs>
        <w:spacing w:after="0" w:line="276" w:lineRule="auto"/>
        <w:ind w:firstLine="540"/>
        <w:rPr>
          <w:rFonts w:ascii="Trebuchet MS" w:hAnsi="Trebuchet MS"/>
          <w:bCs/>
          <w:noProof/>
          <w:sz w:val="20"/>
          <w:szCs w:val="22"/>
          <w:lang w:val="ro-RO"/>
        </w:rPr>
      </w:pPr>
      <w:r w:rsidRPr="00DB7FE4">
        <w:rPr>
          <w:rFonts w:ascii="Trebuchet MS" w:hAnsi="Trebuchet MS"/>
          <w:bCs/>
          <w:noProof/>
          <w:sz w:val="20"/>
          <w:szCs w:val="22"/>
          <w:lang w:val="ro-RO"/>
        </w:rPr>
        <w:t>„</w:t>
      </w:r>
      <w:r w:rsidR="00D71C10" w:rsidRPr="00DB7FE4">
        <w:rPr>
          <w:rFonts w:ascii="Trebuchet MS" w:hAnsi="Trebuchet MS"/>
          <w:bCs/>
          <w:noProof/>
          <w:sz w:val="20"/>
          <w:szCs w:val="22"/>
          <w:lang w:val="ro-RO"/>
        </w:rPr>
        <w:t xml:space="preserve">h) să implementeze, cu respectarea prevederilor Ordonanței Guvernului nr. 21/1992 privind protecția consumatorilor, republicată, cu modificările și completările ulterioare, instrumentul economic „plătește pentru cât arunci“, bazat pe unul sau mai multe dintre următoarele elemente: </w:t>
      </w:r>
    </w:p>
    <w:p w14:paraId="1B04FC61" w14:textId="3E778353" w:rsidR="00ED5B5B" w:rsidRPr="00DB7FE4" w:rsidRDefault="00D71C10"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Cs/>
          <w:noProof/>
          <w:sz w:val="20"/>
          <w:szCs w:val="22"/>
          <w:lang w:val="ro-RO"/>
        </w:rPr>
        <w:t>(i) volum; (ii) frecvență de colectare; (iii) greutate; (iv) saci de colectare personalizați.</w:t>
      </w:r>
      <w:r w:rsidR="00C8499B" w:rsidRPr="00DB7FE4">
        <w:rPr>
          <w:rFonts w:ascii="Trebuchet MS" w:hAnsi="Trebuchet MS"/>
          <w:bCs/>
          <w:noProof/>
          <w:sz w:val="20"/>
          <w:szCs w:val="22"/>
          <w:lang w:val="ro-RO"/>
        </w:rPr>
        <w:t>”</w:t>
      </w:r>
    </w:p>
    <w:p w14:paraId="10F609F4" w14:textId="77777777" w:rsidR="000C4673" w:rsidRPr="00DB7FE4" w:rsidRDefault="005713D3"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Cs/>
          <w:noProof/>
          <w:sz w:val="20"/>
          <w:szCs w:val="22"/>
          <w:lang w:val="ro-RO"/>
        </w:rPr>
        <w:tab/>
      </w:r>
    </w:p>
    <w:p w14:paraId="09F5DE86" w14:textId="64A988ED" w:rsidR="005713D3" w:rsidRPr="00DB7FE4" w:rsidRDefault="000C4673" w:rsidP="00D71C10">
      <w:pPr>
        <w:tabs>
          <w:tab w:val="left" w:pos="540"/>
        </w:tabs>
        <w:spacing w:after="0" w:line="276" w:lineRule="auto"/>
        <w:rPr>
          <w:rFonts w:ascii="Trebuchet MS" w:hAnsi="Trebuchet MS"/>
          <w:bCs/>
          <w:noProof/>
          <w:sz w:val="20"/>
          <w:szCs w:val="22"/>
          <w:lang w:val="ro-RO"/>
        </w:rPr>
      </w:pPr>
      <w:r w:rsidRPr="00DB7FE4">
        <w:rPr>
          <w:rFonts w:ascii="Trebuchet MS" w:hAnsi="Trebuchet MS"/>
          <w:bCs/>
          <w:noProof/>
          <w:sz w:val="20"/>
          <w:szCs w:val="22"/>
          <w:lang w:val="ro-RO"/>
        </w:rPr>
        <w:tab/>
        <w:t xml:space="preserve">În baza art. 6 alin. </w:t>
      </w:r>
      <w:r w:rsidR="0078537C" w:rsidRPr="00DB7FE4">
        <w:rPr>
          <w:rFonts w:ascii="Trebuchet MS" w:hAnsi="Trebuchet MS"/>
          <w:bCs/>
          <w:noProof/>
          <w:sz w:val="20"/>
          <w:szCs w:val="22"/>
          <w:lang w:val="ro-RO"/>
        </w:rPr>
        <w:t>(1)</w:t>
      </w:r>
      <w:r w:rsidR="00045B42" w:rsidRPr="00DB7FE4">
        <w:rPr>
          <w:rFonts w:ascii="Trebuchet MS" w:hAnsi="Trebuchet MS"/>
          <w:bCs/>
          <w:noProof/>
          <w:sz w:val="20"/>
          <w:szCs w:val="22"/>
          <w:lang w:val="ro-RO"/>
        </w:rPr>
        <w:t xml:space="preserve"> din Legea serviciului de salubrizare a localităților nr. 101/2006 (**republicată), cu modificările și completările ulterioare, </w:t>
      </w:r>
      <w:r w:rsidR="006F7E89" w:rsidRPr="00DB7FE4">
        <w:rPr>
          <w:rFonts w:ascii="Trebuchet MS" w:hAnsi="Trebuchet MS"/>
          <w:bCs/>
          <w:noProof/>
          <w:sz w:val="20"/>
          <w:szCs w:val="22"/>
          <w:lang w:val="ro-RO"/>
        </w:rPr>
        <w:t xml:space="preserve">„autoritățile administrației publice locale ale unităților administrativ-teritoriale [...] </w:t>
      </w:r>
      <w:r w:rsidR="0047300B" w:rsidRPr="00DB7FE4">
        <w:rPr>
          <w:rFonts w:ascii="Trebuchet MS" w:hAnsi="Trebuchet MS"/>
          <w:bCs/>
          <w:noProof/>
          <w:sz w:val="20"/>
          <w:szCs w:val="22"/>
          <w:lang w:val="ro-RO"/>
        </w:rPr>
        <w:t xml:space="preserve">au competențe exclusive în ceea ce privește </w:t>
      </w:r>
      <w:r w:rsidR="00E1132F" w:rsidRPr="00DB7FE4">
        <w:rPr>
          <w:rFonts w:ascii="Trebuchet MS" w:hAnsi="Trebuchet MS"/>
          <w:bCs/>
          <w:noProof/>
          <w:sz w:val="20"/>
          <w:szCs w:val="22"/>
          <w:lang w:val="ro-RO"/>
        </w:rPr>
        <w:t>organizarea</w:t>
      </w:r>
      <w:r w:rsidR="0047300B" w:rsidRPr="00DB7FE4">
        <w:rPr>
          <w:rFonts w:ascii="Trebuchet MS" w:hAnsi="Trebuchet MS"/>
          <w:bCs/>
          <w:noProof/>
          <w:sz w:val="20"/>
          <w:szCs w:val="22"/>
          <w:lang w:val="ro-RO"/>
        </w:rPr>
        <w:t xml:space="preserve">, atribuirea, coordonarea și controlul activităților de salubrizare desfășurate în aria teritorială de competență a acestora și exercită următoarele atribuții: </w:t>
      </w:r>
      <w:r w:rsidR="002865A1" w:rsidRPr="00DB7FE4">
        <w:rPr>
          <w:rFonts w:ascii="Trebuchet MS" w:hAnsi="Trebuchet MS"/>
          <w:bCs/>
          <w:noProof/>
          <w:sz w:val="20"/>
          <w:szCs w:val="22"/>
          <w:lang w:val="ro-RO"/>
        </w:rPr>
        <w:t>l^2)</w:t>
      </w:r>
      <w:r w:rsidR="00617CEC" w:rsidRPr="00DB7FE4">
        <w:rPr>
          <w:rFonts w:ascii="Trebuchet MS" w:hAnsi="Trebuchet MS"/>
          <w:bCs/>
          <w:noProof/>
          <w:sz w:val="20"/>
          <w:szCs w:val="22"/>
          <w:lang w:val="ro-RO"/>
        </w:rPr>
        <w:t xml:space="preserve"> elaborarea și aprobarea regulamentului pentru implementarea instrumentului economic &lt;&lt;plătește pentru cât arunci&gt;&gt;</w:t>
      </w:r>
      <w:r w:rsidR="004A435A" w:rsidRPr="00DB7FE4">
        <w:rPr>
          <w:rFonts w:ascii="Trebuchet MS" w:hAnsi="Trebuchet MS"/>
          <w:bCs/>
          <w:noProof/>
          <w:sz w:val="20"/>
          <w:szCs w:val="22"/>
          <w:lang w:val="ro-RO"/>
        </w:rPr>
        <w:t>.</w:t>
      </w:r>
      <w:r w:rsidR="00A1166A" w:rsidRPr="00DB7FE4">
        <w:rPr>
          <w:rFonts w:ascii="Trebuchet MS" w:hAnsi="Trebuchet MS"/>
          <w:bCs/>
          <w:noProof/>
          <w:sz w:val="20"/>
          <w:szCs w:val="22"/>
          <w:lang w:val="ro-RO"/>
        </w:rPr>
        <w:t>”</w:t>
      </w:r>
      <w:r w:rsidR="004A435A" w:rsidRPr="00DB7FE4">
        <w:rPr>
          <w:rFonts w:ascii="Trebuchet MS" w:hAnsi="Trebuchet MS"/>
          <w:bCs/>
          <w:noProof/>
          <w:sz w:val="20"/>
          <w:szCs w:val="22"/>
          <w:lang w:val="ro-RO"/>
        </w:rPr>
        <w:t xml:space="preserve"> Totodată, art. 26</w:t>
      </w:r>
      <w:r w:rsidR="00996181" w:rsidRPr="00DB7FE4">
        <w:rPr>
          <w:rFonts w:ascii="Trebuchet MS" w:hAnsi="Trebuchet MS"/>
          <w:bCs/>
          <w:noProof/>
          <w:sz w:val="20"/>
          <w:szCs w:val="22"/>
          <w:lang w:val="ro-RO"/>
        </w:rPr>
        <w:t xml:space="preserve"> alin. (3)</w:t>
      </w:r>
      <w:r w:rsidR="004A435A" w:rsidRPr="00DB7FE4">
        <w:rPr>
          <w:rFonts w:ascii="Trebuchet MS" w:hAnsi="Trebuchet MS"/>
          <w:bCs/>
          <w:noProof/>
          <w:sz w:val="20"/>
          <w:szCs w:val="22"/>
          <w:lang w:val="ro-RO"/>
        </w:rPr>
        <w:t xml:space="preserve"> din același act normativ </w:t>
      </w:r>
      <w:r w:rsidR="00996181" w:rsidRPr="00DB7FE4">
        <w:rPr>
          <w:rFonts w:ascii="Trebuchet MS" w:hAnsi="Trebuchet MS"/>
          <w:bCs/>
          <w:noProof/>
          <w:sz w:val="20"/>
          <w:szCs w:val="22"/>
          <w:lang w:val="ro-RO"/>
        </w:rPr>
        <w:t xml:space="preserve">prevede că „autoritățile </w:t>
      </w:r>
      <w:r w:rsidR="0030159C" w:rsidRPr="00DB7FE4">
        <w:rPr>
          <w:rFonts w:ascii="Trebuchet MS" w:hAnsi="Trebuchet MS"/>
          <w:bCs/>
          <w:noProof/>
          <w:sz w:val="20"/>
          <w:szCs w:val="22"/>
          <w:lang w:val="ro-RO"/>
        </w:rPr>
        <w:t xml:space="preserve">administrației publice locale au obligația să implementeze instrumentul economic &lt;&lt;plătește pentru cât arunci&gt;&gt; </w:t>
      </w:r>
      <w:r w:rsidR="00FE04E9" w:rsidRPr="00DB7FE4">
        <w:rPr>
          <w:rFonts w:ascii="Trebuchet MS" w:hAnsi="Trebuchet MS"/>
          <w:bCs/>
          <w:noProof/>
          <w:sz w:val="20"/>
          <w:szCs w:val="22"/>
          <w:lang w:val="ro-RO"/>
        </w:rPr>
        <w:t>în conformitate cu prevederile art. 17 alin. (5) lit. h) din Ordonanța de urgență a Guvernului nr. 92/2021, cu modificările și completările ulterioare.”</w:t>
      </w:r>
    </w:p>
    <w:p w14:paraId="35370221" w14:textId="28252CB8" w:rsidR="00D71C10" w:rsidRPr="00DB7FE4" w:rsidRDefault="00D71C10" w:rsidP="00D71C10">
      <w:pPr>
        <w:tabs>
          <w:tab w:val="left" w:pos="709"/>
        </w:tabs>
        <w:spacing w:after="0" w:line="276" w:lineRule="auto"/>
        <w:rPr>
          <w:rStyle w:val="slitbdy"/>
          <w:rFonts w:ascii="Trebuchet MS" w:hAnsi="Trebuchet MS"/>
          <w:bCs/>
          <w:noProof/>
          <w:sz w:val="20"/>
          <w:szCs w:val="20"/>
          <w:lang w:val="ro-RO"/>
        </w:rPr>
      </w:pPr>
    </w:p>
    <w:p w14:paraId="35314DA2" w14:textId="0AC6C487" w:rsidR="00B06211" w:rsidRPr="00DB7FE4" w:rsidRDefault="00B06211" w:rsidP="00B06211">
      <w:pPr>
        <w:tabs>
          <w:tab w:val="left" w:pos="540"/>
        </w:tabs>
        <w:spacing w:after="0" w:line="276" w:lineRule="auto"/>
        <w:rPr>
          <w:rFonts w:ascii="Trebuchet MS" w:hAnsi="Trebuchet MS"/>
          <w:b/>
          <w:noProof/>
          <w:sz w:val="20"/>
          <w:szCs w:val="22"/>
          <w:lang w:val="ro-RO"/>
        </w:rPr>
      </w:pPr>
      <w:r w:rsidRPr="00DB7FE4">
        <w:rPr>
          <w:rFonts w:ascii="Trebuchet MS" w:hAnsi="Trebuchet MS"/>
          <w:bCs/>
          <w:noProof/>
          <w:sz w:val="20"/>
          <w:szCs w:val="22"/>
          <w:lang w:val="ro-RO"/>
        </w:rPr>
        <w:tab/>
        <w:t xml:space="preserve">Instrumentul economic „plătește pentru cât arunci” se aplică în funcție de frecvența de preluare a deșeurilor, tipul de </w:t>
      </w:r>
      <w:r w:rsidR="00246C64" w:rsidRPr="00DB7FE4">
        <w:rPr>
          <w:rFonts w:ascii="Trebuchet MS" w:hAnsi="Trebuchet MS"/>
          <w:bCs/>
          <w:noProof/>
          <w:sz w:val="20"/>
          <w:szCs w:val="22"/>
          <w:lang w:val="ro-RO"/>
        </w:rPr>
        <w:t>recipiente</w:t>
      </w:r>
      <w:r w:rsidRPr="00DB7FE4">
        <w:rPr>
          <w:rFonts w:ascii="Trebuchet MS" w:hAnsi="Trebuchet MS"/>
          <w:bCs/>
          <w:noProof/>
          <w:sz w:val="20"/>
          <w:szCs w:val="22"/>
          <w:lang w:val="ro-RO"/>
        </w:rPr>
        <w:t>, cantitatea și tipul de deșeu și de condițiile tehnico-economice locale.</w:t>
      </w:r>
      <w:r w:rsidR="00855166" w:rsidRPr="00DB7FE4">
        <w:rPr>
          <w:rFonts w:ascii="Trebuchet MS" w:hAnsi="Trebuchet MS"/>
          <w:bCs/>
          <w:noProof/>
          <w:sz w:val="20"/>
          <w:szCs w:val="22"/>
          <w:lang w:val="ro-RO"/>
        </w:rPr>
        <w:t xml:space="preserve"> </w:t>
      </w:r>
    </w:p>
    <w:p w14:paraId="6B597A5C" w14:textId="77777777" w:rsidR="00B06211" w:rsidRPr="00DB7FE4" w:rsidRDefault="00B06211" w:rsidP="00D71C10">
      <w:pPr>
        <w:tabs>
          <w:tab w:val="left" w:pos="709"/>
        </w:tabs>
        <w:spacing w:after="0" w:line="276" w:lineRule="auto"/>
        <w:rPr>
          <w:rStyle w:val="slitbdy"/>
          <w:rFonts w:ascii="Trebuchet MS" w:hAnsi="Trebuchet MS"/>
          <w:bCs/>
          <w:noProof/>
          <w:sz w:val="20"/>
          <w:szCs w:val="20"/>
          <w:lang w:val="ro-RO"/>
        </w:rPr>
      </w:pPr>
    </w:p>
    <w:p w14:paraId="14D588CD" w14:textId="77777777" w:rsidR="00D70EC7" w:rsidRPr="00DB7FE4" w:rsidRDefault="00D71C10" w:rsidP="00AC1539">
      <w:pPr>
        <w:tabs>
          <w:tab w:val="left" w:pos="540"/>
        </w:tabs>
        <w:spacing w:after="0" w:line="276" w:lineRule="auto"/>
        <w:rPr>
          <w:rStyle w:val="slitbdy"/>
          <w:rFonts w:ascii="Trebuchet MS" w:hAnsi="Trebuchet MS"/>
          <w:bCs/>
          <w:noProof/>
          <w:sz w:val="20"/>
          <w:szCs w:val="20"/>
          <w:lang w:val="ro-RO"/>
        </w:rPr>
      </w:pPr>
      <w:r w:rsidRPr="00DB7FE4">
        <w:rPr>
          <w:rStyle w:val="slitbdy"/>
          <w:rFonts w:ascii="Trebuchet MS" w:hAnsi="Trebuchet MS"/>
          <w:bCs/>
          <w:noProof/>
          <w:sz w:val="20"/>
          <w:szCs w:val="20"/>
          <w:lang w:val="ro-RO"/>
        </w:rPr>
        <w:tab/>
        <w:t xml:space="preserve">Regulamentul-cadru de instituire și implementare a instrumentului economic „plătește pentru cât arunci” pentru serviciul de salubrizare în </w:t>
      </w:r>
      <w:r w:rsidR="00323D1C" w:rsidRPr="00DB7FE4">
        <w:rPr>
          <w:rStyle w:val="slitbdy"/>
          <w:rFonts w:ascii="Trebuchet MS" w:hAnsi="Trebuchet MS"/>
          <w:bCs/>
          <w:noProof/>
          <w:sz w:val="20"/>
          <w:szCs w:val="20"/>
          <w:lang w:val="ro-RO"/>
        </w:rPr>
        <w:t>j</w:t>
      </w:r>
      <w:r w:rsidRPr="00DB7FE4">
        <w:rPr>
          <w:rStyle w:val="slitbdy"/>
          <w:rFonts w:ascii="Trebuchet MS" w:hAnsi="Trebuchet MS"/>
          <w:bCs/>
          <w:noProof/>
          <w:sz w:val="20"/>
          <w:szCs w:val="20"/>
          <w:lang w:val="ro-RO"/>
        </w:rPr>
        <w:t xml:space="preserve">udețul Mureș reprezintă instrumentul de lucru în baza </w:t>
      </w:r>
    </w:p>
    <w:p w14:paraId="684FDBC3" w14:textId="07EE14C2" w:rsidR="00D70EC7" w:rsidRPr="00DB7FE4" w:rsidRDefault="00D70EC7" w:rsidP="00AC1539">
      <w:pPr>
        <w:tabs>
          <w:tab w:val="left" w:pos="540"/>
        </w:tabs>
        <w:spacing w:after="0" w:line="276" w:lineRule="auto"/>
        <w:rPr>
          <w:rStyle w:val="slitbdy"/>
          <w:rFonts w:ascii="Trebuchet MS" w:hAnsi="Trebuchet MS"/>
          <w:bCs/>
          <w:noProof/>
          <w:sz w:val="20"/>
          <w:szCs w:val="20"/>
          <w:lang w:val="ro-RO"/>
        </w:rPr>
      </w:pPr>
    </w:p>
    <w:p w14:paraId="539F19C3" w14:textId="77777777" w:rsidR="00A00A7A" w:rsidRPr="00DB7FE4" w:rsidRDefault="00A00A7A" w:rsidP="00AC1539">
      <w:pPr>
        <w:tabs>
          <w:tab w:val="left" w:pos="540"/>
        </w:tabs>
        <w:spacing w:after="0" w:line="276" w:lineRule="auto"/>
        <w:rPr>
          <w:rStyle w:val="slitbdy"/>
          <w:rFonts w:ascii="Trebuchet MS" w:hAnsi="Trebuchet MS"/>
          <w:bCs/>
          <w:noProof/>
          <w:sz w:val="20"/>
          <w:szCs w:val="20"/>
          <w:lang w:val="ro-RO"/>
        </w:rPr>
      </w:pPr>
    </w:p>
    <w:p w14:paraId="04B3026D" w14:textId="5808E89E" w:rsidR="00AC1539" w:rsidRPr="00DB7FE4" w:rsidRDefault="00D71C10" w:rsidP="00AC1539">
      <w:pPr>
        <w:tabs>
          <w:tab w:val="left" w:pos="540"/>
        </w:tabs>
        <w:spacing w:after="0" w:line="276" w:lineRule="auto"/>
        <w:rPr>
          <w:rFonts w:ascii="Trebuchet MS" w:hAnsi="Trebuchet MS"/>
          <w:b/>
          <w:noProof/>
          <w:sz w:val="20"/>
          <w:szCs w:val="22"/>
          <w:lang w:val="ro-RO"/>
        </w:rPr>
      </w:pPr>
      <w:r w:rsidRPr="00DB7FE4">
        <w:rPr>
          <w:rStyle w:val="slitbdy"/>
          <w:rFonts w:ascii="Trebuchet MS" w:hAnsi="Trebuchet MS"/>
          <w:bCs/>
          <w:noProof/>
          <w:sz w:val="20"/>
          <w:szCs w:val="20"/>
          <w:lang w:val="ro-RO"/>
        </w:rPr>
        <w:t>căruia autoritățile contractante și operatorii vor elabora metodologi</w:t>
      </w:r>
      <w:r w:rsidR="009B3699" w:rsidRPr="00DB7FE4">
        <w:rPr>
          <w:rStyle w:val="slitbdy"/>
          <w:rFonts w:ascii="Trebuchet MS" w:hAnsi="Trebuchet MS"/>
          <w:bCs/>
          <w:noProof/>
          <w:sz w:val="20"/>
          <w:szCs w:val="20"/>
          <w:lang w:val="ro-RO"/>
        </w:rPr>
        <w:t>a</w:t>
      </w:r>
      <w:r w:rsidRPr="00DB7FE4">
        <w:rPr>
          <w:rStyle w:val="slitbdy"/>
          <w:rFonts w:ascii="Trebuchet MS" w:hAnsi="Trebuchet MS"/>
          <w:bCs/>
          <w:noProof/>
          <w:sz w:val="20"/>
          <w:szCs w:val="20"/>
          <w:lang w:val="ro-RO"/>
        </w:rPr>
        <w:t xml:space="preserve"> de implementare la nivel</w:t>
      </w:r>
      <w:r w:rsidR="00887989" w:rsidRPr="00DB7FE4">
        <w:rPr>
          <w:rStyle w:val="slitbdy"/>
          <w:rFonts w:ascii="Trebuchet MS" w:hAnsi="Trebuchet MS"/>
          <w:bCs/>
          <w:noProof/>
          <w:sz w:val="20"/>
          <w:szCs w:val="20"/>
          <w:lang w:val="ro-RO"/>
        </w:rPr>
        <w:t xml:space="preserve"> local</w:t>
      </w:r>
      <w:r w:rsidR="00B20D11" w:rsidRPr="00DB7FE4">
        <w:rPr>
          <w:rStyle w:val="slitbdy"/>
          <w:rFonts w:ascii="Trebuchet MS" w:hAnsi="Trebuchet MS"/>
          <w:bCs/>
          <w:noProof/>
          <w:sz w:val="20"/>
          <w:szCs w:val="20"/>
          <w:lang w:val="ro-RO"/>
        </w:rPr>
        <w:t>, în funcție de particularitățile fiecărei comunități.</w:t>
      </w:r>
    </w:p>
    <w:p w14:paraId="44EB7DCA" w14:textId="4E1A6880" w:rsidR="00B05BB4" w:rsidRPr="00DB7FE4" w:rsidRDefault="00B05BB4" w:rsidP="00AA6007">
      <w:pPr>
        <w:spacing w:after="0"/>
        <w:rPr>
          <w:rFonts w:ascii="Trebuchet MS" w:hAnsi="Trebuchet MS"/>
          <w:noProof/>
          <w:sz w:val="20"/>
          <w:szCs w:val="20"/>
          <w:lang w:val="ro-RO"/>
        </w:rPr>
      </w:pPr>
    </w:p>
    <w:p w14:paraId="6627D715" w14:textId="6441778C" w:rsidR="00B05C4F" w:rsidRPr="00DB7FE4" w:rsidRDefault="00B05C4F" w:rsidP="00AA6007">
      <w:pPr>
        <w:spacing w:after="0"/>
        <w:rPr>
          <w:rFonts w:ascii="Trebuchet MS" w:hAnsi="Trebuchet MS"/>
          <w:noProof/>
          <w:sz w:val="20"/>
          <w:szCs w:val="20"/>
          <w:lang w:val="ro-RO"/>
        </w:rPr>
      </w:pPr>
    </w:p>
    <w:p w14:paraId="3E941DEF" w14:textId="77777777" w:rsidR="00B05C4F" w:rsidRPr="00DB7FE4" w:rsidRDefault="00B05C4F" w:rsidP="00AA6007">
      <w:pPr>
        <w:spacing w:after="0"/>
        <w:rPr>
          <w:rFonts w:ascii="Trebuchet MS" w:hAnsi="Trebuchet MS"/>
          <w:noProof/>
          <w:sz w:val="20"/>
          <w:szCs w:val="20"/>
          <w:lang w:val="ro-RO"/>
        </w:rPr>
      </w:pPr>
    </w:p>
    <w:p w14:paraId="3D808EAB" w14:textId="77777777" w:rsidR="00A00A7A" w:rsidRPr="00DB7FE4" w:rsidRDefault="001B5253" w:rsidP="00A00A7A">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 w:name="_Toc118200117"/>
      <w:bookmarkStart w:id="3" w:name="_Toc120532413"/>
      <w:r w:rsidRPr="00DB7FE4">
        <w:rPr>
          <w:rFonts w:ascii="Trebuchet MS" w:hAnsi="Trebuchet MS"/>
          <w:b/>
          <w:bCs/>
          <w:noProof/>
          <w:sz w:val="28"/>
          <w:szCs w:val="28"/>
          <w:lang w:val="ro-RO"/>
        </w:rPr>
        <w:t>CAPITOLUL</w:t>
      </w:r>
      <w:r w:rsidR="007A2AA9" w:rsidRPr="00DB7FE4">
        <w:rPr>
          <w:rFonts w:ascii="Trebuchet MS" w:hAnsi="Trebuchet MS"/>
          <w:b/>
          <w:bCs/>
          <w:noProof/>
          <w:sz w:val="28"/>
          <w:szCs w:val="28"/>
          <w:lang w:val="ro-RO"/>
        </w:rPr>
        <w:t xml:space="preserve"> I </w:t>
      </w:r>
    </w:p>
    <w:p w14:paraId="53B64E14" w14:textId="4982E463" w:rsidR="00F706EC" w:rsidRPr="00DB7FE4" w:rsidRDefault="007A2AA9" w:rsidP="00A00A7A">
      <w:pPr>
        <w:widowControl w:val="0"/>
        <w:autoSpaceDE w:val="0"/>
        <w:autoSpaceDN w:val="0"/>
        <w:spacing w:line="276" w:lineRule="auto"/>
        <w:contextualSpacing/>
        <w:jc w:val="center"/>
        <w:outlineLvl w:val="0"/>
        <w:rPr>
          <w:rFonts w:ascii="Trebuchet MS" w:hAnsi="Trebuchet MS"/>
          <w:b/>
          <w:bCs/>
          <w:noProof/>
          <w:sz w:val="28"/>
          <w:szCs w:val="28"/>
          <w:lang w:val="ro-RO"/>
        </w:rPr>
      </w:pPr>
      <w:r w:rsidRPr="00DB7FE4">
        <w:rPr>
          <w:rFonts w:ascii="Trebuchet MS" w:hAnsi="Trebuchet MS"/>
          <w:b/>
          <w:bCs/>
          <w:noProof/>
          <w:sz w:val="28"/>
          <w:szCs w:val="28"/>
          <w:lang w:val="ro-RO"/>
        </w:rPr>
        <w:t>DISPOZIȚII GENERALE</w:t>
      </w:r>
      <w:bookmarkEnd w:id="2"/>
      <w:bookmarkEnd w:id="3"/>
    </w:p>
    <w:p w14:paraId="7F4B6E7B" w14:textId="61407A63" w:rsidR="000E21E9" w:rsidRPr="00DB7FE4" w:rsidRDefault="000E21E9" w:rsidP="000E21E9">
      <w:pPr>
        <w:pStyle w:val="Titlu2"/>
        <w:spacing w:line="276" w:lineRule="auto"/>
        <w:contextualSpacing/>
        <w:jc w:val="center"/>
        <w:rPr>
          <w:rFonts w:ascii="Trebuchet MS" w:hAnsi="Trebuchet MS" w:cs="Calibri Light"/>
          <w:b/>
          <w:bCs/>
          <w:noProof/>
          <w:color w:val="auto"/>
          <w:sz w:val="24"/>
          <w:szCs w:val="24"/>
          <w:lang w:val="ro-RO"/>
        </w:rPr>
      </w:pPr>
      <w:bookmarkStart w:id="4" w:name="_Toc118200118"/>
      <w:bookmarkStart w:id="5" w:name="_Toc120532414"/>
      <w:r w:rsidRPr="00DB7FE4">
        <w:rPr>
          <w:rFonts w:ascii="Trebuchet MS" w:hAnsi="Trebuchet MS" w:cs="Calibri Light"/>
          <w:b/>
          <w:bCs/>
          <w:noProof/>
          <w:color w:val="auto"/>
          <w:sz w:val="24"/>
          <w:szCs w:val="24"/>
          <w:lang w:val="ro-RO"/>
        </w:rPr>
        <w:t>Secțiunea 1 DOMENIUL DE APLICARE</w:t>
      </w:r>
      <w:bookmarkEnd w:id="4"/>
      <w:bookmarkEnd w:id="5"/>
    </w:p>
    <w:p w14:paraId="55FE6130" w14:textId="51A330C8" w:rsidR="008561F1" w:rsidRPr="00DB7FE4" w:rsidRDefault="008561F1" w:rsidP="00762073">
      <w:pPr>
        <w:tabs>
          <w:tab w:val="left" w:pos="540"/>
        </w:tabs>
        <w:spacing w:after="0" w:line="276" w:lineRule="auto"/>
        <w:rPr>
          <w:rStyle w:val="slitbdy"/>
          <w:rFonts w:ascii="Trebuchet MS" w:hAnsi="Trebuchet MS"/>
          <w:bCs/>
          <w:noProof/>
          <w:sz w:val="20"/>
          <w:szCs w:val="20"/>
          <w:lang w:val="ro-RO"/>
        </w:rPr>
      </w:pPr>
    </w:p>
    <w:p w14:paraId="7C933C7F" w14:textId="77777777" w:rsidR="000E21E9" w:rsidRPr="00DB7FE4" w:rsidRDefault="000E21E9" w:rsidP="00762073">
      <w:pPr>
        <w:tabs>
          <w:tab w:val="left" w:pos="540"/>
        </w:tabs>
        <w:spacing w:after="0" w:line="276" w:lineRule="auto"/>
        <w:rPr>
          <w:rStyle w:val="slitbdy"/>
          <w:rFonts w:ascii="Trebuchet MS" w:hAnsi="Trebuchet MS"/>
          <w:bCs/>
          <w:noProof/>
          <w:sz w:val="20"/>
          <w:szCs w:val="20"/>
          <w:lang w:val="ro-RO"/>
        </w:rPr>
      </w:pPr>
    </w:p>
    <w:p w14:paraId="1DA3379C" w14:textId="77777777" w:rsidR="00762073" w:rsidRPr="00DB7FE4" w:rsidRDefault="00762073" w:rsidP="00762073">
      <w:pPr>
        <w:spacing w:after="0" w:line="276" w:lineRule="auto"/>
        <w:rPr>
          <w:rFonts w:ascii="Trebuchet MS" w:hAnsi="Trebuchet MS"/>
          <w:b/>
          <w:bCs/>
          <w:noProof/>
          <w:sz w:val="20"/>
          <w:szCs w:val="20"/>
          <w:lang w:val="ro-RO"/>
        </w:rPr>
      </w:pPr>
      <w:r w:rsidRPr="00DB7FE4">
        <w:rPr>
          <w:rFonts w:ascii="Trebuchet MS" w:hAnsi="Trebuchet MS"/>
          <w:b/>
          <w:bCs/>
          <w:noProof/>
          <w:sz w:val="20"/>
          <w:szCs w:val="20"/>
          <w:lang w:val="ro-RO"/>
        </w:rPr>
        <w:t>Articolul 1</w:t>
      </w:r>
    </w:p>
    <w:p w14:paraId="4B60D142" w14:textId="77777777" w:rsidR="00762073" w:rsidRPr="00DB7FE4" w:rsidRDefault="00762073" w:rsidP="002E61DA">
      <w:pPr>
        <w:tabs>
          <w:tab w:val="left" w:pos="540"/>
        </w:tabs>
        <w:spacing w:after="0" w:line="276" w:lineRule="auto"/>
        <w:rPr>
          <w:rStyle w:val="slitbdy"/>
          <w:rFonts w:ascii="Trebuchet MS" w:hAnsi="Trebuchet MS"/>
          <w:bCs/>
          <w:noProof/>
          <w:sz w:val="20"/>
          <w:szCs w:val="20"/>
          <w:lang w:val="ro-RO"/>
        </w:rPr>
      </w:pPr>
      <w:r w:rsidRPr="00DB7FE4">
        <w:rPr>
          <w:rStyle w:val="slitbdy"/>
          <w:rFonts w:ascii="Trebuchet MS" w:hAnsi="Trebuchet MS"/>
          <w:bCs/>
          <w:noProof/>
          <w:sz w:val="20"/>
          <w:szCs w:val="20"/>
          <w:lang w:val="ro-RO"/>
        </w:rPr>
        <w:tab/>
      </w:r>
    </w:p>
    <w:p w14:paraId="6505455F" w14:textId="14112827" w:rsidR="00ED06C1" w:rsidRPr="00DB7FE4" w:rsidRDefault="00450693" w:rsidP="00A00A7A">
      <w:pPr>
        <w:tabs>
          <w:tab w:val="left" w:pos="540"/>
        </w:tabs>
        <w:spacing w:after="0" w:line="276" w:lineRule="auto"/>
        <w:rPr>
          <w:rStyle w:val="slitbdy"/>
          <w:rFonts w:ascii="Trebuchet MS" w:hAnsi="Trebuchet MS"/>
          <w:bCs/>
          <w:noProof/>
          <w:sz w:val="20"/>
          <w:szCs w:val="20"/>
          <w:lang w:val="ro-RO"/>
        </w:rPr>
      </w:pPr>
      <w:r w:rsidRPr="00DB7FE4">
        <w:rPr>
          <w:rStyle w:val="slitbdy"/>
          <w:rFonts w:ascii="Trebuchet MS" w:hAnsi="Trebuchet MS"/>
          <w:bCs/>
          <w:noProof/>
          <w:sz w:val="20"/>
          <w:szCs w:val="20"/>
          <w:lang w:val="ro-RO"/>
        </w:rPr>
        <w:tab/>
      </w:r>
      <w:r w:rsidR="00C73E5B" w:rsidRPr="00DB7FE4">
        <w:rPr>
          <w:rStyle w:val="slitbdy"/>
          <w:rFonts w:ascii="Trebuchet MS" w:hAnsi="Trebuchet MS"/>
          <w:bCs/>
          <w:noProof/>
          <w:sz w:val="20"/>
          <w:szCs w:val="20"/>
          <w:lang w:val="ro-RO"/>
        </w:rPr>
        <w:t>Prezentul regulament de instituire și implementare a instrumentului economic „</w:t>
      </w:r>
      <w:r w:rsidR="00A4724C" w:rsidRPr="00DB7FE4">
        <w:rPr>
          <w:rStyle w:val="slitbdy"/>
          <w:rFonts w:ascii="Trebuchet MS" w:hAnsi="Trebuchet MS"/>
          <w:bCs/>
          <w:noProof/>
          <w:sz w:val="20"/>
          <w:szCs w:val="20"/>
          <w:lang w:val="ro-RO"/>
        </w:rPr>
        <w:t>p</w:t>
      </w:r>
      <w:r w:rsidR="00C73E5B" w:rsidRPr="00DB7FE4">
        <w:rPr>
          <w:rStyle w:val="slitbdy"/>
          <w:rFonts w:ascii="Trebuchet MS" w:hAnsi="Trebuchet MS"/>
          <w:bCs/>
          <w:noProof/>
          <w:sz w:val="20"/>
          <w:szCs w:val="20"/>
          <w:lang w:val="ro-RO"/>
        </w:rPr>
        <w:t>lătește pentru cât arunci”</w:t>
      </w:r>
      <w:r w:rsidR="0059544C" w:rsidRPr="00DB7FE4">
        <w:rPr>
          <w:rStyle w:val="slitbdy"/>
          <w:rFonts w:ascii="Trebuchet MS" w:hAnsi="Trebuchet MS"/>
          <w:bCs/>
          <w:noProof/>
          <w:sz w:val="20"/>
          <w:szCs w:val="20"/>
          <w:lang w:val="ro-RO"/>
        </w:rPr>
        <w:t xml:space="preserve"> (în continuare „PPCA”)</w:t>
      </w:r>
      <w:r w:rsidR="00C73E5B" w:rsidRPr="00DB7FE4">
        <w:rPr>
          <w:rStyle w:val="slitbdy"/>
          <w:rFonts w:ascii="Trebuchet MS" w:hAnsi="Trebuchet MS"/>
          <w:bCs/>
          <w:noProof/>
          <w:sz w:val="20"/>
          <w:szCs w:val="20"/>
          <w:lang w:val="ro-RO"/>
        </w:rPr>
        <w:t xml:space="preserve"> are la bază următorul cadru legal:</w:t>
      </w:r>
      <w:r w:rsidR="007A068A" w:rsidRPr="00DB7FE4">
        <w:rPr>
          <w:rStyle w:val="slitbdy"/>
          <w:rFonts w:ascii="Trebuchet MS" w:hAnsi="Trebuchet MS"/>
          <w:bCs/>
          <w:noProof/>
          <w:sz w:val="20"/>
          <w:szCs w:val="20"/>
          <w:lang w:val="ro-RO"/>
        </w:rPr>
        <w:t xml:space="preserve"> </w:t>
      </w:r>
    </w:p>
    <w:p w14:paraId="713E1DD5" w14:textId="7633531A" w:rsidR="00A00A7A" w:rsidRPr="00DB7FE4" w:rsidRDefault="00A00A7A" w:rsidP="003F3BD8">
      <w:pPr>
        <w:pStyle w:val="Listparagraf"/>
        <w:numPr>
          <w:ilvl w:val="0"/>
          <w:numId w:val="44"/>
        </w:numPr>
        <w:tabs>
          <w:tab w:val="left" w:pos="1134"/>
        </w:tabs>
        <w:spacing w:after="0" w:line="276" w:lineRule="auto"/>
        <w:ind w:left="0" w:firstLine="709"/>
        <w:rPr>
          <w:rStyle w:val="slitbdy"/>
          <w:rFonts w:ascii="Trebuchet MS" w:hAnsi="Trebuchet MS"/>
          <w:bCs/>
          <w:sz w:val="20"/>
          <w:szCs w:val="20"/>
        </w:rPr>
      </w:pPr>
      <w:r w:rsidRPr="00DB7FE4">
        <w:rPr>
          <w:rStyle w:val="slitbdy"/>
          <w:rFonts w:ascii="Trebuchet MS" w:hAnsi="Trebuchet MS"/>
          <w:bCs/>
          <w:sz w:val="20"/>
          <w:szCs w:val="20"/>
        </w:rPr>
        <w:t>Legea serviciului de salubrizare a localităților nr. 101 din 25 aprilie 2006</w:t>
      </w:r>
      <w:r w:rsidR="00BA784D" w:rsidRPr="00DB7FE4">
        <w:rPr>
          <w:rStyle w:val="slitbdy"/>
          <w:rFonts w:ascii="Trebuchet MS" w:hAnsi="Trebuchet MS"/>
          <w:bCs/>
          <w:sz w:val="20"/>
          <w:szCs w:val="20"/>
        </w:rPr>
        <w:t>,</w:t>
      </w:r>
      <w:r w:rsidR="003105F4" w:rsidRPr="00DB7FE4">
        <w:rPr>
          <w:rStyle w:val="slitbdy"/>
          <w:rFonts w:ascii="Trebuchet MS" w:hAnsi="Trebuchet MS"/>
          <w:bCs/>
          <w:sz w:val="20"/>
          <w:szCs w:val="20"/>
        </w:rPr>
        <w:t xml:space="preserve"> republicată</w:t>
      </w:r>
      <w:r w:rsidR="00BA784D" w:rsidRPr="00DB7FE4">
        <w:rPr>
          <w:rStyle w:val="slitbdy"/>
          <w:rFonts w:ascii="Trebuchet MS" w:hAnsi="Trebuchet MS"/>
          <w:bCs/>
          <w:sz w:val="20"/>
          <w:szCs w:val="20"/>
        </w:rPr>
        <w:t xml:space="preserve"> cu modificările și completările ulterioare</w:t>
      </w:r>
      <w:r w:rsidRPr="00DB7FE4">
        <w:rPr>
          <w:rStyle w:val="slitbdy"/>
          <w:rFonts w:ascii="Trebuchet MS" w:hAnsi="Trebuchet MS"/>
          <w:bCs/>
          <w:sz w:val="20"/>
          <w:szCs w:val="20"/>
        </w:rPr>
        <w:t>;</w:t>
      </w:r>
    </w:p>
    <w:p w14:paraId="2CCAE6F2" w14:textId="294043E5" w:rsidR="00A00A7A" w:rsidRPr="00DB7FE4" w:rsidRDefault="00A00A7A" w:rsidP="003F3BD8">
      <w:pPr>
        <w:pStyle w:val="Listparagraf"/>
        <w:numPr>
          <w:ilvl w:val="0"/>
          <w:numId w:val="44"/>
        </w:numPr>
        <w:tabs>
          <w:tab w:val="left" w:pos="1134"/>
        </w:tabs>
        <w:spacing w:after="0" w:line="276" w:lineRule="auto"/>
        <w:ind w:left="0" w:firstLine="709"/>
        <w:rPr>
          <w:rStyle w:val="slitbdy"/>
          <w:rFonts w:ascii="Trebuchet MS" w:hAnsi="Trebuchet MS"/>
          <w:bCs/>
          <w:sz w:val="20"/>
          <w:szCs w:val="20"/>
        </w:rPr>
      </w:pPr>
      <w:r w:rsidRPr="00DB7FE4">
        <w:rPr>
          <w:rStyle w:val="slitbdy"/>
          <w:rFonts w:ascii="Trebuchet MS" w:hAnsi="Trebuchet MS"/>
          <w:bCs/>
          <w:sz w:val="20"/>
          <w:szCs w:val="20"/>
        </w:rPr>
        <w:t>Ordonanța de urgență nr. 92 din 19 august 2021 privind regimul deșeurilor</w:t>
      </w:r>
      <w:r w:rsidR="00BA784D" w:rsidRPr="00DB7FE4">
        <w:rPr>
          <w:rStyle w:val="slitbdy"/>
          <w:rFonts w:ascii="Trebuchet MS" w:hAnsi="Trebuchet MS"/>
          <w:bCs/>
          <w:sz w:val="20"/>
          <w:szCs w:val="20"/>
        </w:rPr>
        <w:t>,</w:t>
      </w:r>
      <w:r w:rsidR="003105F4" w:rsidRPr="00DB7FE4">
        <w:rPr>
          <w:rStyle w:val="slitbdy"/>
          <w:rFonts w:ascii="Trebuchet MS" w:hAnsi="Trebuchet MS"/>
          <w:bCs/>
          <w:sz w:val="20"/>
          <w:szCs w:val="20"/>
        </w:rPr>
        <w:t xml:space="preserve"> republicată</w:t>
      </w:r>
      <w:r w:rsidR="00BA784D" w:rsidRPr="00DB7FE4">
        <w:rPr>
          <w:rStyle w:val="slitbdy"/>
          <w:rFonts w:ascii="Trebuchet MS" w:hAnsi="Trebuchet MS"/>
          <w:bCs/>
          <w:sz w:val="20"/>
          <w:szCs w:val="20"/>
        </w:rPr>
        <w:t xml:space="preserve"> cu modificările și completările ulterioare</w:t>
      </w:r>
      <w:r w:rsidRPr="00DB7FE4">
        <w:rPr>
          <w:rStyle w:val="slitbdy"/>
          <w:rFonts w:ascii="Trebuchet MS" w:hAnsi="Trebuchet MS"/>
          <w:bCs/>
          <w:sz w:val="20"/>
          <w:szCs w:val="20"/>
        </w:rPr>
        <w:t>;</w:t>
      </w:r>
    </w:p>
    <w:p w14:paraId="2DD532EA" w14:textId="4AACBF0A" w:rsidR="00A00A7A" w:rsidRPr="00DB7FE4" w:rsidRDefault="00A00A7A" w:rsidP="003F3BD8">
      <w:pPr>
        <w:pStyle w:val="Listparagraf"/>
        <w:numPr>
          <w:ilvl w:val="0"/>
          <w:numId w:val="44"/>
        </w:numPr>
        <w:tabs>
          <w:tab w:val="left" w:pos="1134"/>
        </w:tabs>
        <w:spacing w:after="0" w:line="276" w:lineRule="auto"/>
        <w:ind w:left="0" w:firstLine="709"/>
        <w:rPr>
          <w:rStyle w:val="slitbdy"/>
          <w:rFonts w:ascii="Trebuchet MS" w:hAnsi="Trebuchet MS"/>
          <w:bCs/>
          <w:sz w:val="20"/>
          <w:szCs w:val="20"/>
        </w:rPr>
      </w:pPr>
      <w:r w:rsidRPr="00DB7FE4">
        <w:rPr>
          <w:rStyle w:val="slitbdy"/>
          <w:rFonts w:ascii="Trebuchet MS" w:hAnsi="Trebuchet MS"/>
          <w:bCs/>
          <w:sz w:val="20"/>
          <w:szCs w:val="20"/>
        </w:rPr>
        <w:t>Ordonanță de urgență nr. 74 din 17 iulie 2018 pentru modificarea și completarea Legii nr. 211/2011 privind regimul deșeurilor, a Legii nr. 249/2015 privind modalitatea de gestionare a ambalajelor și a deșeurilor de ambalaje și a Ordonanței de urgență a Guvernului nr. 196/2005 privind Fondul pentru mediu</w:t>
      </w:r>
      <w:r w:rsidR="00BA784D" w:rsidRPr="00DB7FE4">
        <w:rPr>
          <w:rStyle w:val="slitbdy"/>
          <w:rFonts w:ascii="Trebuchet MS" w:hAnsi="Trebuchet MS"/>
          <w:bCs/>
          <w:sz w:val="20"/>
          <w:szCs w:val="20"/>
        </w:rPr>
        <w:t>,</w:t>
      </w:r>
      <w:r w:rsidR="003105F4" w:rsidRPr="00DB7FE4">
        <w:rPr>
          <w:rStyle w:val="slitbdy"/>
          <w:rFonts w:ascii="Trebuchet MS" w:hAnsi="Trebuchet MS"/>
          <w:bCs/>
          <w:sz w:val="20"/>
          <w:szCs w:val="20"/>
        </w:rPr>
        <w:t xml:space="preserve"> republicată</w:t>
      </w:r>
      <w:r w:rsidR="00BA784D" w:rsidRPr="00DB7FE4">
        <w:rPr>
          <w:rStyle w:val="slitbdy"/>
          <w:rFonts w:ascii="Trebuchet MS" w:hAnsi="Trebuchet MS"/>
          <w:bCs/>
          <w:sz w:val="20"/>
          <w:szCs w:val="20"/>
        </w:rPr>
        <w:t xml:space="preserve"> cu modificările și completările ulterioare</w:t>
      </w:r>
      <w:r w:rsidRPr="00DB7FE4">
        <w:rPr>
          <w:rStyle w:val="slitbdy"/>
          <w:rFonts w:ascii="Trebuchet MS" w:hAnsi="Trebuchet MS"/>
          <w:bCs/>
          <w:sz w:val="20"/>
          <w:szCs w:val="20"/>
        </w:rPr>
        <w:t>;</w:t>
      </w:r>
    </w:p>
    <w:p w14:paraId="5C60BB0E" w14:textId="26E7BAEF" w:rsidR="00A00A7A" w:rsidRPr="00DB7FE4" w:rsidRDefault="00A00A7A" w:rsidP="003F3BD8">
      <w:pPr>
        <w:pStyle w:val="Listparagraf"/>
        <w:numPr>
          <w:ilvl w:val="0"/>
          <w:numId w:val="44"/>
        </w:numPr>
        <w:tabs>
          <w:tab w:val="left" w:pos="1134"/>
        </w:tabs>
        <w:spacing w:after="0" w:line="276" w:lineRule="auto"/>
        <w:ind w:left="0" w:firstLine="709"/>
        <w:rPr>
          <w:rStyle w:val="slitbdy"/>
          <w:rFonts w:ascii="Trebuchet MS" w:hAnsi="Trebuchet MS"/>
          <w:bCs/>
          <w:sz w:val="20"/>
          <w:szCs w:val="20"/>
        </w:rPr>
      </w:pPr>
      <w:r w:rsidRPr="00DB7FE4">
        <w:rPr>
          <w:rStyle w:val="slitbdy"/>
          <w:rFonts w:ascii="Trebuchet MS" w:hAnsi="Trebuchet MS"/>
          <w:bCs/>
          <w:sz w:val="20"/>
          <w:szCs w:val="20"/>
        </w:rPr>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388946B8" w14:textId="77777777" w:rsidR="00F352D9" w:rsidRPr="00DB7FE4" w:rsidRDefault="00F352D9" w:rsidP="006F11A9">
      <w:pPr>
        <w:spacing w:after="0" w:line="276" w:lineRule="auto"/>
        <w:rPr>
          <w:rFonts w:ascii="Trebuchet MS" w:hAnsi="Trebuchet MS"/>
          <w:b/>
          <w:bCs/>
          <w:noProof/>
          <w:sz w:val="20"/>
          <w:szCs w:val="20"/>
          <w:lang w:val="ro-RO"/>
        </w:rPr>
      </w:pPr>
    </w:p>
    <w:p w14:paraId="1E624CED" w14:textId="1270887C" w:rsidR="002B374B" w:rsidRPr="00DB7FE4" w:rsidRDefault="00187ED3" w:rsidP="006F11A9">
      <w:pPr>
        <w:spacing w:after="0" w:line="276" w:lineRule="auto"/>
        <w:rPr>
          <w:rFonts w:ascii="Trebuchet MS" w:hAnsi="Trebuchet MS"/>
          <w:b/>
          <w:bCs/>
          <w:noProof/>
          <w:sz w:val="20"/>
          <w:szCs w:val="20"/>
          <w:lang w:val="ro-RO"/>
        </w:rPr>
      </w:pPr>
      <w:r w:rsidRPr="00DB7FE4">
        <w:rPr>
          <w:rFonts w:ascii="Trebuchet MS" w:hAnsi="Trebuchet MS"/>
          <w:b/>
          <w:bCs/>
          <w:noProof/>
          <w:sz w:val="20"/>
          <w:szCs w:val="20"/>
          <w:lang w:val="ro-RO"/>
        </w:rPr>
        <w:t xml:space="preserve">Articolul </w:t>
      </w:r>
      <w:r w:rsidR="00AF41BB" w:rsidRPr="00DB7FE4">
        <w:rPr>
          <w:rFonts w:ascii="Trebuchet MS" w:hAnsi="Trebuchet MS"/>
          <w:b/>
          <w:bCs/>
          <w:noProof/>
          <w:sz w:val="20"/>
          <w:szCs w:val="20"/>
          <w:lang w:val="ro-RO"/>
        </w:rPr>
        <w:t>2</w:t>
      </w:r>
    </w:p>
    <w:p w14:paraId="7D3A582D" w14:textId="77777777" w:rsidR="00DD2616" w:rsidRPr="00DB7FE4" w:rsidRDefault="00DD2616" w:rsidP="006F11A9">
      <w:pPr>
        <w:spacing w:after="0" w:line="276" w:lineRule="auto"/>
        <w:rPr>
          <w:rFonts w:ascii="Trebuchet MS" w:hAnsi="Trebuchet MS"/>
          <w:b/>
          <w:bCs/>
          <w:noProof/>
          <w:sz w:val="20"/>
          <w:szCs w:val="20"/>
          <w:lang w:val="ro-RO"/>
        </w:rPr>
      </w:pPr>
    </w:p>
    <w:p w14:paraId="75DDD7A3" w14:textId="46A93004" w:rsidR="00E4346A" w:rsidRPr="00DB7FE4" w:rsidRDefault="000D30E2" w:rsidP="009C49E1">
      <w:pPr>
        <w:pStyle w:val="Listparagraf"/>
        <w:numPr>
          <w:ilvl w:val="0"/>
          <w:numId w:val="6"/>
        </w:numPr>
        <w:tabs>
          <w:tab w:val="left" w:pos="1080"/>
        </w:tabs>
        <w:spacing w:after="0" w:line="276" w:lineRule="auto"/>
        <w:ind w:left="0" w:firstLine="540"/>
        <w:rPr>
          <w:rFonts w:ascii="Trebuchet MS" w:hAnsi="Trebuchet MS"/>
          <w:b/>
          <w:bCs/>
          <w:sz w:val="20"/>
          <w:szCs w:val="20"/>
        </w:rPr>
      </w:pPr>
      <w:r w:rsidRPr="00DB7FE4">
        <w:rPr>
          <w:rFonts w:ascii="Trebuchet MS" w:hAnsi="Trebuchet MS"/>
          <w:sz w:val="20"/>
          <w:szCs w:val="20"/>
        </w:rPr>
        <w:t>Regulamentul-cadru de instituire și implementare a instrumentului economic „plătește pentru cât arunci”</w:t>
      </w:r>
      <w:r w:rsidR="000D393B" w:rsidRPr="00DB7FE4">
        <w:rPr>
          <w:rFonts w:ascii="Trebuchet MS" w:hAnsi="Trebuchet MS"/>
          <w:sz w:val="20"/>
          <w:szCs w:val="20"/>
        </w:rPr>
        <w:t xml:space="preserve"> </w:t>
      </w:r>
      <w:r w:rsidRPr="00DB7FE4">
        <w:rPr>
          <w:rFonts w:ascii="Trebuchet MS" w:hAnsi="Trebuchet MS"/>
          <w:sz w:val="20"/>
          <w:szCs w:val="20"/>
        </w:rPr>
        <w:t xml:space="preserve">pentru serviciul de salubrizare în </w:t>
      </w:r>
      <w:r w:rsidR="000B6124" w:rsidRPr="00DB7FE4">
        <w:rPr>
          <w:rFonts w:ascii="Trebuchet MS" w:hAnsi="Trebuchet MS"/>
          <w:sz w:val="20"/>
          <w:szCs w:val="20"/>
        </w:rPr>
        <w:t>j</w:t>
      </w:r>
      <w:r w:rsidRPr="00DB7FE4">
        <w:rPr>
          <w:rFonts w:ascii="Trebuchet MS" w:hAnsi="Trebuchet MS"/>
          <w:sz w:val="20"/>
          <w:szCs w:val="20"/>
        </w:rPr>
        <w:t xml:space="preserve">udețul Mureș </w:t>
      </w:r>
      <w:r w:rsidR="00683FC3" w:rsidRPr="00DB7FE4">
        <w:rPr>
          <w:rFonts w:ascii="Trebuchet MS" w:hAnsi="Trebuchet MS"/>
          <w:sz w:val="20"/>
          <w:szCs w:val="20"/>
        </w:rPr>
        <w:t xml:space="preserve">este adoptat de către ADI </w:t>
      </w:r>
      <w:r w:rsidR="005B1559" w:rsidRPr="00DB7FE4">
        <w:rPr>
          <w:rFonts w:ascii="Trebuchet MS" w:hAnsi="Trebuchet MS"/>
          <w:sz w:val="20"/>
          <w:szCs w:val="20"/>
        </w:rPr>
        <w:t>Ecolect Mureș</w:t>
      </w:r>
      <w:r w:rsidR="008F016A" w:rsidRPr="00DB7FE4">
        <w:rPr>
          <w:rFonts w:ascii="Trebuchet MS" w:hAnsi="Trebuchet MS"/>
          <w:sz w:val="20"/>
          <w:szCs w:val="20"/>
        </w:rPr>
        <w:t xml:space="preserve"> și</w:t>
      </w:r>
      <w:r w:rsidR="00786086" w:rsidRPr="00DB7FE4">
        <w:rPr>
          <w:rFonts w:ascii="Trebuchet MS" w:hAnsi="Trebuchet MS"/>
          <w:sz w:val="20"/>
          <w:szCs w:val="20"/>
        </w:rPr>
        <w:t xml:space="preserve"> are ca </w:t>
      </w:r>
      <w:r w:rsidR="00AA5F72" w:rsidRPr="00DB7FE4">
        <w:rPr>
          <w:rFonts w:ascii="Trebuchet MS" w:hAnsi="Trebuchet MS"/>
          <w:sz w:val="20"/>
          <w:szCs w:val="20"/>
        </w:rPr>
        <w:t>obiect</w:t>
      </w:r>
      <w:r w:rsidR="00786086" w:rsidRPr="00DB7FE4">
        <w:rPr>
          <w:rFonts w:ascii="Trebuchet MS" w:hAnsi="Trebuchet MS"/>
          <w:sz w:val="20"/>
          <w:szCs w:val="20"/>
        </w:rPr>
        <w:t xml:space="preserve"> instituirea și implementarea instrumentului economic „PPCA</w:t>
      </w:r>
      <w:r w:rsidR="00F11DCD" w:rsidRPr="00DB7FE4">
        <w:rPr>
          <w:rFonts w:ascii="Trebuchet MS" w:hAnsi="Trebuchet MS"/>
          <w:sz w:val="20"/>
          <w:szCs w:val="20"/>
        </w:rPr>
        <w:t>”</w:t>
      </w:r>
      <w:r w:rsidR="00E9630B" w:rsidRPr="00DB7FE4">
        <w:rPr>
          <w:rFonts w:ascii="Trebuchet MS" w:hAnsi="Trebuchet MS"/>
          <w:sz w:val="20"/>
          <w:szCs w:val="20"/>
        </w:rPr>
        <w:t xml:space="preserve"> cu aplicabilitate directă la nivelul serviciului de salubrizare </w:t>
      </w:r>
      <w:r w:rsidR="00AA1201" w:rsidRPr="00DB7FE4">
        <w:rPr>
          <w:rFonts w:ascii="Trebuchet MS" w:hAnsi="Trebuchet MS"/>
          <w:sz w:val="20"/>
          <w:szCs w:val="20"/>
        </w:rPr>
        <w:t>prestat</w:t>
      </w:r>
      <w:r w:rsidR="004419C4" w:rsidRPr="00DB7FE4">
        <w:rPr>
          <w:rFonts w:ascii="Trebuchet MS" w:hAnsi="Trebuchet MS"/>
          <w:sz w:val="20"/>
          <w:szCs w:val="20"/>
        </w:rPr>
        <w:t xml:space="preserve"> </w:t>
      </w:r>
      <w:r w:rsidR="00AA1201" w:rsidRPr="00DB7FE4">
        <w:rPr>
          <w:rFonts w:ascii="Trebuchet MS" w:hAnsi="Trebuchet MS"/>
          <w:sz w:val="20"/>
          <w:szCs w:val="20"/>
        </w:rPr>
        <w:t xml:space="preserve">la </w:t>
      </w:r>
      <w:r w:rsidR="004419C4" w:rsidRPr="00DB7FE4">
        <w:rPr>
          <w:rFonts w:ascii="Trebuchet MS" w:hAnsi="Trebuchet MS"/>
          <w:sz w:val="20"/>
          <w:szCs w:val="20"/>
        </w:rPr>
        <w:t xml:space="preserve">nivelul </w:t>
      </w:r>
      <w:r w:rsidR="00B47F0C" w:rsidRPr="00DB7FE4">
        <w:rPr>
          <w:rFonts w:ascii="Trebuchet MS" w:hAnsi="Trebuchet MS"/>
          <w:sz w:val="20"/>
          <w:szCs w:val="20"/>
        </w:rPr>
        <w:t>județului Mureș în aria teritorială a membrilor ADI ECOLECT MUREȘ.</w:t>
      </w:r>
    </w:p>
    <w:p w14:paraId="60DA3996" w14:textId="77777777" w:rsidR="009C49E1" w:rsidRPr="00DB7FE4" w:rsidRDefault="009C49E1" w:rsidP="009C49E1">
      <w:pPr>
        <w:pStyle w:val="Listparagraf"/>
        <w:tabs>
          <w:tab w:val="left" w:pos="1080"/>
        </w:tabs>
        <w:spacing w:after="0" w:line="276" w:lineRule="auto"/>
        <w:ind w:left="540"/>
        <w:rPr>
          <w:rFonts w:ascii="Trebuchet MS" w:hAnsi="Trebuchet MS"/>
          <w:b/>
          <w:bCs/>
          <w:sz w:val="20"/>
          <w:szCs w:val="20"/>
        </w:rPr>
      </w:pPr>
    </w:p>
    <w:p w14:paraId="56267342" w14:textId="2EE0298D" w:rsidR="00E4346A" w:rsidRPr="00DB7FE4" w:rsidRDefault="00AA5F72" w:rsidP="009C49E1">
      <w:pPr>
        <w:pStyle w:val="Listparagraf"/>
        <w:numPr>
          <w:ilvl w:val="0"/>
          <w:numId w:val="6"/>
        </w:numPr>
        <w:tabs>
          <w:tab w:val="left" w:pos="1080"/>
        </w:tabs>
        <w:spacing w:after="0" w:line="276" w:lineRule="auto"/>
        <w:ind w:left="0" w:firstLine="540"/>
        <w:rPr>
          <w:rFonts w:ascii="Trebuchet MS" w:hAnsi="Trebuchet MS"/>
          <w:b/>
          <w:bCs/>
          <w:sz w:val="20"/>
          <w:szCs w:val="20"/>
        </w:rPr>
      </w:pPr>
      <w:r w:rsidRPr="00DB7FE4">
        <w:rPr>
          <w:rFonts w:ascii="Trebuchet MS" w:hAnsi="Trebuchet MS"/>
          <w:sz w:val="20"/>
          <w:szCs w:val="20"/>
        </w:rPr>
        <w:t xml:space="preserve">Obiectivul instituirii și implementării instrumentului economic „PPCA” </w:t>
      </w:r>
      <w:r w:rsidR="00A17929" w:rsidRPr="00DB7FE4">
        <w:rPr>
          <w:rFonts w:ascii="Trebuchet MS" w:hAnsi="Trebuchet MS"/>
          <w:sz w:val="20"/>
          <w:szCs w:val="20"/>
        </w:rPr>
        <w:t>este de a încuraja reciclarea deșeurilor, acolo unde este fezabil din punct de vedere, tehnic, economic și al protecției mediului.</w:t>
      </w:r>
    </w:p>
    <w:p w14:paraId="68A6DBF0" w14:textId="77777777" w:rsidR="009C49E1" w:rsidRPr="00DB7FE4" w:rsidRDefault="009C49E1" w:rsidP="009C49E1">
      <w:pPr>
        <w:pStyle w:val="Listparagraf"/>
        <w:tabs>
          <w:tab w:val="left" w:pos="1080"/>
        </w:tabs>
        <w:spacing w:after="0" w:line="276" w:lineRule="auto"/>
        <w:ind w:left="540"/>
        <w:rPr>
          <w:rFonts w:ascii="Trebuchet MS" w:hAnsi="Trebuchet MS"/>
          <w:b/>
          <w:bCs/>
          <w:sz w:val="20"/>
          <w:szCs w:val="20"/>
        </w:rPr>
      </w:pPr>
    </w:p>
    <w:p w14:paraId="05E14A29" w14:textId="78A6EDB7" w:rsidR="00D70EC7" w:rsidRPr="00DB7FE4" w:rsidRDefault="00BD4770" w:rsidP="005B6834">
      <w:pPr>
        <w:pStyle w:val="Listparagraf"/>
        <w:numPr>
          <w:ilvl w:val="0"/>
          <w:numId w:val="6"/>
        </w:numPr>
        <w:tabs>
          <w:tab w:val="left" w:pos="1080"/>
        </w:tabs>
        <w:spacing w:after="0" w:line="276" w:lineRule="auto"/>
        <w:ind w:left="0" w:firstLine="540"/>
        <w:rPr>
          <w:rFonts w:ascii="Trebuchet MS" w:hAnsi="Trebuchet MS"/>
          <w:b/>
          <w:bCs/>
          <w:sz w:val="20"/>
          <w:szCs w:val="20"/>
        </w:rPr>
      </w:pPr>
      <w:r w:rsidRPr="00DB7FE4">
        <w:rPr>
          <w:rFonts w:ascii="Trebuchet MS" w:hAnsi="Trebuchet MS"/>
          <w:sz w:val="20"/>
          <w:szCs w:val="20"/>
        </w:rPr>
        <w:t xml:space="preserve">Rezultatul final urmărit este de reducere a cantității de deșeuri </w:t>
      </w:r>
      <w:r w:rsidR="00B815B5" w:rsidRPr="00DB7FE4">
        <w:rPr>
          <w:rFonts w:ascii="Trebuchet MS" w:hAnsi="Trebuchet MS"/>
          <w:sz w:val="20"/>
          <w:szCs w:val="20"/>
        </w:rPr>
        <w:t>care ajunge la depozitare și creșterea ratei de reutilizare/reciclare.</w:t>
      </w:r>
      <w:r w:rsidR="00D64F26" w:rsidRPr="00DB7FE4">
        <w:rPr>
          <w:rFonts w:ascii="Trebuchet MS" w:hAnsi="Trebuchet MS"/>
          <w:sz w:val="20"/>
          <w:szCs w:val="20"/>
        </w:rPr>
        <w:t xml:space="preserve"> </w:t>
      </w:r>
    </w:p>
    <w:p w14:paraId="3FA2FB96" w14:textId="77777777" w:rsidR="00FB45D6" w:rsidRPr="00DB7FE4" w:rsidRDefault="00FB45D6" w:rsidP="005B6834">
      <w:pPr>
        <w:spacing w:after="0" w:line="276" w:lineRule="auto"/>
        <w:rPr>
          <w:rFonts w:ascii="Trebuchet MS" w:hAnsi="Trebuchet MS"/>
          <w:b/>
          <w:bCs/>
          <w:noProof/>
          <w:sz w:val="20"/>
          <w:szCs w:val="20"/>
          <w:lang w:val="ro-RO"/>
        </w:rPr>
      </w:pPr>
    </w:p>
    <w:p w14:paraId="7920831B" w14:textId="206B2C5E" w:rsidR="005B6834" w:rsidRPr="00DB7FE4" w:rsidRDefault="005B6834" w:rsidP="005B6834">
      <w:pPr>
        <w:spacing w:after="0" w:line="276" w:lineRule="auto"/>
        <w:rPr>
          <w:rFonts w:ascii="Trebuchet MS" w:hAnsi="Trebuchet MS"/>
          <w:b/>
          <w:bCs/>
          <w:noProof/>
          <w:sz w:val="20"/>
          <w:szCs w:val="20"/>
          <w:lang w:val="ro-RO"/>
        </w:rPr>
      </w:pPr>
      <w:r w:rsidRPr="00DB7FE4">
        <w:rPr>
          <w:rFonts w:ascii="Trebuchet MS" w:hAnsi="Trebuchet MS"/>
          <w:b/>
          <w:bCs/>
          <w:noProof/>
          <w:sz w:val="20"/>
          <w:szCs w:val="20"/>
          <w:lang w:val="ro-RO"/>
        </w:rPr>
        <w:t xml:space="preserve">Articolul </w:t>
      </w:r>
      <w:r w:rsidR="00AF41BB" w:rsidRPr="00DB7FE4">
        <w:rPr>
          <w:rFonts w:ascii="Trebuchet MS" w:hAnsi="Trebuchet MS"/>
          <w:b/>
          <w:bCs/>
          <w:noProof/>
          <w:sz w:val="20"/>
          <w:szCs w:val="20"/>
          <w:lang w:val="ro-RO"/>
        </w:rPr>
        <w:t>3</w:t>
      </w:r>
    </w:p>
    <w:p w14:paraId="336B9FDA" w14:textId="78E25804" w:rsidR="005B6834" w:rsidRPr="00DB7FE4" w:rsidRDefault="005B6834" w:rsidP="005B6834">
      <w:pPr>
        <w:spacing w:after="0" w:line="276" w:lineRule="auto"/>
        <w:rPr>
          <w:rFonts w:ascii="Trebuchet MS" w:hAnsi="Trebuchet MS"/>
          <w:b/>
          <w:bCs/>
          <w:noProof/>
          <w:sz w:val="20"/>
          <w:szCs w:val="20"/>
          <w:lang w:val="ro-RO"/>
        </w:rPr>
      </w:pPr>
    </w:p>
    <w:p w14:paraId="1E57922F" w14:textId="7E897579" w:rsidR="002B7E0C" w:rsidRPr="00DB7FE4" w:rsidRDefault="00667970" w:rsidP="00C25B44">
      <w:pPr>
        <w:pStyle w:val="Listparagraf"/>
        <w:tabs>
          <w:tab w:val="left" w:pos="720"/>
        </w:tabs>
        <w:spacing w:after="0" w:line="276" w:lineRule="auto"/>
        <w:ind w:left="0" w:firstLine="540"/>
        <w:rPr>
          <w:rFonts w:ascii="Trebuchet MS" w:hAnsi="Trebuchet MS"/>
          <w:sz w:val="20"/>
          <w:szCs w:val="20"/>
        </w:rPr>
      </w:pPr>
      <w:r w:rsidRPr="00DB7FE4">
        <w:rPr>
          <w:rFonts w:ascii="Trebuchet MS" w:hAnsi="Trebuchet MS"/>
          <w:sz w:val="20"/>
          <w:szCs w:val="20"/>
        </w:rPr>
        <w:t xml:space="preserve">Din punct de vedere al efectelor juridice produse, </w:t>
      </w:r>
      <w:r w:rsidR="00DD11D2" w:rsidRPr="00DB7FE4">
        <w:rPr>
          <w:rFonts w:ascii="Trebuchet MS" w:hAnsi="Trebuchet MS"/>
          <w:sz w:val="20"/>
          <w:szCs w:val="20"/>
        </w:rPr>
        <w:t>instituirea și implementarea regulamentului se realizează</w:t>
      </w:r>
      <w:r w:rsidR="00A54587" w:rsidRPr="00DB7FE4">
        <w:rPr>
          <w:rFonts w:ascii="Trebuchet MS" w:hAnsi="Trebuchet MS"/>
          <w:sz w:val="20"/>
          <w:szCs w:val="20"/>
        </w:rPr>
        <w:t xml:space="preserve"> exclusiv în</w:t>
      </w:r>
      <w:r w:rsidRPr="00DB7FE4">
        <w:rPr>
          <w:rFonts w:ascii="Trebuchet MS" w:hAnsi="Trebuchet MS"/>
          <w:sz w:val="20"/>
          <w:szCs w:val="20"/>
        </w:rPr>
        <w:t xml:space="preserve"> </w:t>
      </w:r>
      <w:r w:rsidR="00A54587" w:rsidRPr="00DB7FE4">
        <w:rPr>
          <w:rFonts w:ascii="Trebuchet MS" w:hAnsi="Trebuchet MS"/>
          <w:sz w:val="20"/>
          <w:szCs w:val="20"/>
        </w:rPr>
        <w:t>domeniul serviciului de salubrizare de pe</w:t>
      </w:r>
      <w:r w:rsidRPr="00DB7FE4">
        <w:rPr>
          <w:rFonts w:ascii="Trebuchet MS" w:hAnsi="Trebuchet MS"/>
          <w:sz w:val="20"/>
          <w:szCs w:val="20"/>
        </w:rPr>
        <w:t xml:space="preserve"> </w:t>
      </w:r>
      <w:r w:rsidR="00A54587" w:rsidRPr="00DB7FE4">
        <w:rPr>
          <w:rFonts w:ascii="Trebuchet MS" w:hAnsi="Trebuchet MS"/>
          <w:sz w:val="20"/>
          <w:szCs w:val="20"/>
        </w:rPr>
        <w:t xml:space="preserve">raza </w:t>
      </w:r>
      <w:r w:rsidR="00F41E18" w:rsidRPr="00DB7FE4">
        <w:rPr>
          <w:rFonts w:ascii="Trebuchet MS" w:hAnsi="Trebuchet MS"/>
          <w:sz w:val="20"/>
          <w:szCs w:val="20"/>
        </w:rPr>
        <w:t xml:space="preserve">unității administrativ-teritoriale a </w:t>
      </w:r>
      <w:r w:rsidR="00C90CCD" w:rsidRPr="00DB7FE4">
        <w:rPr>
          <w:rFonts w:ascii="Trebuchet MS" w:hAnsi="Trebuchet MS"/>
          <w:sz w:val="20"/>
          <w:szCs w:val="20"/>
        </w:rPr>
        <w:t>Municipiului/Orașului/</w:t>
      </w:r>
      <w:r w:rsidR="00F41E18" w:rsidRPr="00DB7FE4">
        <w:rPr>
          <w:rFonts w:ascii="Trebuchet MS" w:hAnsi="Trebuchet MS"/>
          <w:sz w:val="20"/>
          <w:szCs w:val="20"/>
        </w:rPr>
        <w:t xml:space="preserve">Comunei </w:t>
      </w:r>
      <w:sdt>
        <w:sdtPr>
          <w:rPr>
            <w:rFonts w:ascii="Trebuchet MS" w:hAnsi="Trebuchet MS"/>
            <w:b/>
            <w:bCs/>
            <w:sz w:val="20"/>
            <w:szCs w:val="20"/>
          </w:rPr>
          <w:alias w:val="INSERAȚI NUMELE UAT-ului"/>
          <w:tag w:val="INSERAȚI NUMELE UAT-ului"/>
          <w:id w:val="-1361573159"/>
          <w:placeholder>
            <w:docPart w:val="EF11062FCDF5466DA8823EE2AD3594A7"/>
          </w:placeholder>
          <w15:color w:val="3366FF"/>
        </w:sdtPr>
        <w:sdtContent>
          <w:r w:rsidR="0060562F" w:rsidRPr="00DB7FE4">
            <w:rPr>
              <w:rFonts w:ascii="Trebuchet MS" w:hAnsi="Trebuchet MS"/>
              <w:b/>
              <w:bCs/>
              <w:sz w:val="20"/>
              <w:szCs w:val="20"/>
            </w:rPr>
            <w:t>[</w:t>
          </w:r>
          <w:r w:rsidR="0060562F" w:rsidRPr="00DB7FE4">
            <w:rPr>
              <w:rFonts w:ascii="Trebuchet MS" w:hAnsi="Trebuchet MS"/>
              <w:b/>
              <w:bCs/>
              <w:sz w:val="20"/>
              <w:szCs w:val="20"/>
              <w:highlight w:val="lightGray"/>
            </w:rPr>
            <w:t>...</w:t>
          </w:r>
          <w:r w:rsidR="0060562F" w:rsidRPr="00DB7FE4">
            <w:rPr>
              <w:rFonts w:ascii="Trebuchet MS" w:hAnsi="Trebuchet MS"/>
              <w:b/>
              <w:bCs/>
              <w:sz w:val="20"/>
              <w:szCs w:val="20"/>
            </w:rPr>
            <w:t>]</w:t>
          </w:r>
        </w:sdtContent>
      </w:sdt>
      <w:r w:rsidR="00F41E18" w:rsidRPr="00DB7FE4">
        <w:rPr>
          <w:rFonts w:ascii="Trebuchet MS" w:hAnsi="Trebuchet MS"/>
          <w:sz w:val="20"/>
          <w:szCs w:val="20"/>
        </w:rPr>
        <w:t>.</w:t>
      </w:r>
      <w:r w:rsidR="00D915E2" w:rsidRPr="00DB7FE4">
        <w:rPr>
          <w:rFonts w:ascii="Trebuchet MS" w:hAnsi="Trebuchet MS"/>
          <w:sz w:val="20"/>
          <w:szCs w:val="20"/>
        </w:rPr>
        <w:t xml:space="preserve"> </w:t>
      </w:r>
    </w:p>
    <w:p w14:paraId="5B43E0F2" w14:textId="22AC7A0D" w:rsidR="00B97557" w:rsidRPr="00DB7FE4" w:rsidRDefault="00B97557" w:rsidP="00F25808">
      <w:pPr>
        <w:widowControl w:val="0"/>
        <w:autoSpaceDE w:val="0"/>
        <w:autoSpaceDN w:val="0"/>
        <w:spacing w:after="0" w:line="276" w:lineRule="auto"/>
        <w:jc w:val="left"/>
        <w:rPr>
          <w:rFonts w:ascii="Trebuchet MS" w:eastAsia="Times New Roman" w:hAnsi="Trebuchet MS"/>
          <w:noProof/>
          <w:sz w:val="20"/>
          <w:szCs w:val="16"/>
          <w:lang w:val="ro-RO"/>
        </w:rPr>
      </w:pPr>
    </w:p>
    <w:p w14:paraId="4DD311AC" w14:textId="1A13721C" w:rsidR="00A94336" w:rsidRPr="00DB7FE4" w:rsidRDefault="00A94336" w:rsidP="00F25808">
      <w:pPr>
        <w:widowControl w:val="0"/>
        <w:autoSpaceDE w:val="0"/>
        <w:autoSpaceDN w:val="0"/>
        <w:spacing w:after="0" w:line="276" w:lineRule="auto"/>
        <w:jc w:val="left"/>
        <w:rPr>
          <w:rFonts w:ascii="Trebuchet MS" w:eastAsia="Times New Roman" w:hAnsi="Trebuchet MS"/>
          <w:noProof/>
          <w:sz w:val="20"/>
          <w:szCs w:val="16"/>
          <w:lang w:val="ro-RO"/>
        </w:rPr>
      </w:pPr>
    </w:p>
    <w:p w14:paraId="770D54E4" w14:textId="557E9BEC" w:rsidR="008938D9" w:rsidRPr="00DB7FE4" w:rsidRDefault="008938D9" w:rsidP="00F25808">
      <w:pPr>
        <w:widowControl w:val="0"/>
        <w:autoSpaceDE w:val="0"/>
        <w:autoSpaceDN w:val="0"/>
        <w:spacing w:after="0" w:line="276" w:lineRule="auto"/>
        <w:jc w:val="left"/>
        <w:rPr>
          <w:rFonts w:ascii="Trebuchet MS" w:eastAsia="Times New Roman" w:hAnsi="Trebuchet MS"/>
          <w:noProof/>
          <w:sz w:val="20"/>
          <w:szCs w:val="16"/>
          <w:lang w:val="ro-RO"/>
        </w:rPr>
      </w:pPr>
    </w:p>
    <w:p w14:paraId="7530988E" w14:textId="6FFCA4E0" w:rsidR="008938D9" w:rsidRPr="00DB7FE4" w:rsidRDefault="008938D9" w:rsidP="00F25808">
      <w:pPr>
        <w:widowControl w:val="0"/>
        <w:autoSpaceDE w:val="0"/>
        <w:autoSpaceDN w:val="0"/>
        <w:spacing w:after="0" w:line="276" w:lineRule="auto"/>
        <w:jc w:val="left"/>
        <w:rPr>
          <w:rFonts w:ascii="Trebuchet MS" w:eastAsia="Times New Roman" w:hAnsi="Trebuchet MS"/>
          <w:noProof/>
          <w:sz w:val="20"/>
          <w:szCs w:val="16"/>
          <w:lang w:val="ro-RO"/>
        </w:rPr>
      </w:pPr>
    </w:p>
    <w:p w14:paraId="6CBD80CC" w14:textId="1EA1ADEA" w:rsidR="008938D9" w:rsidRDefault="008938D9" w:rsidP="00F25808">
      <w:pPr>
        <w:widowControl w:val="0"/>
        <w:autoSpaceDE w:val="0"/>
        <w:autoSpaceDN w:val="0"/>
        <w:spacing w:after="0" w:line="276" w:lineRule="auto"/>
        <w:jc w:val="left"/>
        <w:rPr>
          <w:rFonts w:ascii="Trebuchet MS" w:eastAsia="Times New Roman" w:hAnsi="Trebuchet MS"/>
          <w:noProof/>
          <w:sz w:val="20"/>
          <w:szCs w:val="16"/>
          <w:lang w:val="ro-RO"/>
        </w:rPr>
      </w:pPr>
    </w:p>
    <w:p w14:paraId="3B99AE1E" w14:textId="77777777" w:rsidR="008A7664" w:rsidRPr="00DB7FE4" w:rsidRDefault="008A7664" w:rsidP="00F25808">
      <w:pPr>
        <w:widowControl w:val="0"/>
        <w:autoSpaceDE w:val="0"/>
        <w:autoSpaceDN w:val="0"/>
        <w:spacing w:after="0" w:line="276" w:lineRule="auto"/>
        <w:jc w:val="left"/>
        <w:rPr>
          <w:rFonts w:ascii="Trebuchet MS" w:eastAsia="Times New Roman" w:hAnsi="Trebuchet MS"/>
          <w:noProof/>
          <w:sz w:val="20"/>
          <w:szCs w:val="16"/>
          <w:lang w:val="ro-RO"/>
        </w:rPr>
      </w:pPr>
    </w:p>
    <w:p w14:paraId="7AB01967" w14:textId="36047ED7" w:rsidR="00BC20D7" w:rsidRPr="00DB7FE4" w:rsidRDefault="00BC20D7" w:rsidP="00CA6458">
      <w:pPr>
        <w:pStyle w:val="Titlu2"/>
        <w:spacing w:line="276" w:lineRule="auto"/>
        <w:contextualSpacing/>
        <w:jc w:val="center"/>
        <w:rPr>
          <w:rFonts w:ascii="Trebuchet MS" w:hAnsi="Trebuchet MS" w:cs="Calibri Light"/>
          <w:b/>
          <w:bCs/>
          <w:noProof/>
          <w:color w:val="auto"/>
          <w:sz w:val="24"/>
          <w:szCs w:val="24"/>
          <w:lang w:val="ro-RO"/>
        </w:rPr>
      </w:pPr>
      <w:bookmarkStart w:id="6" w:name="_Toc118200119"/>
      <w:bookmarkStart w:id="7" w:name="_Toc120532415"/>
      <w:r w:rsidRPr="00DB7FE4">
        <w:rPr>
          <w:rFonts w:ascii="Trebuchet MS" w:hAnsi="Trebuchet MS" w:cs="Calibri Light"/>
          <w:b/>
          <w:bCs/>
          <w:noProof/>
          <w:color w:val="auto"/>
          <w:sz w:val="24"/>
          <w:szCs w:val="24"/>
          <w:lang w:val="ro-RO"/>
        </w:rPr>
        <w:t xml:space="preserve">Secțiunea </w:t>
      </w:r>
      <w:r w:rsidR="00CA66F4" w:rsidRPr="00DB7FE4">
        <w:rPr>
          <w:rFonts w:ascii="Trebuchet MS" w:hAnsi="Trebuchet MS" w:cs="Calibri Light"/>
          <w:b/>
          <w:bCs/>
          <w:noProof/>
          <w:color w:val="auto"/>
          <w:sz w:val="24"/>
          <w:szCs w:val="24"/>
          <w:lang w:val="ro-RO"/>
        </w:rPr>
        <w:t>a 2-a</w:t>
      </w:r>
      <w:r w:rsidRPr="00DB7FE4">
        <w:rPr>
          <w:rFonts w:ascii="Trebuchet MS" w:hAnsi="Trebuchet MS" w:cs="Calibri Light"/>
          <w:b/>
          <w:bCs/>
          <w:noProof/>
          <w:color w:val="auto"/>
          <w:sz w:val="24"/>
          <w:szCs w:val="24"/>
          <w:lang w:val="ro-RO"/>
        </w:rPr>
        <w:t xml:space="preserve"> COMPETENȚE DE INSTITUIRE ȘI IMPLEMENTARE A „PPCA”</w:t>
      </w:r>
      <w:bookmarkEnd w:id="6"/>
      <w:bookmarkEnd w:id="7"/>
    </w:p>
    <w:p w14:paraId="3B8BE6B7" w14:textId="18DD37C3" w:rsidR="007D2CDE" w:rsidRPr="00DB7FE4" w:rsidRDefault="007D2CDE" w:rsidP="008A1B9A">
      <w:pPr>
        <w:spacing w:after="0" w:line="276" w:lineRule="auto"/>
        <w:rPr>
          <w:rFonts w:ascii="Trebuchet MS" w:hAnsi="Trebuchet MS"/>
          <w:noProof/>
          <w:sz w:val="20"/>
          <w:szCs w:val="20"/>
          <w:shd w:val="clear" w:color="auto" w:fill="FFFFFF"/>
          <w:lang w:val="ro-RO"/>
        </w:rPr>
      </w:pPr>
    </w:p>
    <w:p w14:paraId="79B0F865" w14:textId="77777777" w:rsidR="00A94336" w:rsidRPr="00DB7FE4" w:rsidRDefault="00A94336" w:rsidP="008A1B9A">
      <w:pPr>
        <w:spacing w:after="0" w:line="276" w:lineRule="auto"/>
        <w:rPr>
          <w:rFonts w:ascii="Trebuchet MS" w:hAnsi="Trebuchet MS"/>
          <w:noProof/>
          <w:sz w:val="20"/>
          <w:szCs w:val="20"/>
          <w:shd w:val="clear" w:color="auto" w:fill="FFFFFF"/>
          <w:lang w:val="ro-RO"/>
        </w:rPr>
      </w:pPr>
    </w:p>
    <w:p w14:paraId="50F404EA" w14:textId="581EE3CA" w:rsidR="00F25808" w:rsidRPr="00DB7FE4" w:rsidRDefault="002F416C" w:rsidP="008A1B9A">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AF41BB" w:rsidRPr="00DB7FE4">
        <w:rPr>
          <w:rFonts w:ascii="Trebuchet MS" w:hAnsi="Trebuchet MS"/>
          <w:b/>
          <w:bCs/>
          <w:noProof/>
          <w:sz w:val="20"/>
          <w:szCs w:val="20"/>
          <w:lang w:val="ro-RO"/>
        </w:rPr>
        <w:t>4</w:t>
      </w:r>
    </w:p>
    <w:p w14:paraId="06BCCE47" w14:textId="77777777" w:rsidR="00193FCB" w:rsidRPr="00DB7FE4" w:rsidRDefault="00193FCB" w:rsidP="008A1B9A">
      <w:pPr>
        <w:spacing w:after="0" w:line="276" w:lineRule="auto"/>
        <w:rPr>
          <w:rFonts w:ascii="Trebuchet MS" w:hAnsi="Trebuchet MS"/>
          <w:b/>
          <w:bCs/>
          <w:noProof/>
          <w:sz w:val="20"/>
          <w:szCs w:val="20"/>
          <w:shd w:val="clear" w:color="auto" w:fill="FFFFFF"/>
          <w:lang w:val="ro-RO"/>
        </w:rPr>
      </w:pPr>
    </w:p>
    <w:p w14:paraId="4BA53BDD" w14:textId="6C75AD99" w:rsidR="008F58F7" w:rsidRPr="00DB7FE4" w:rsidRDefault="00F76018" w:rsidP="00831813">
      <w:pPr>
        <w:pStyle w:val="Listparagraf"/>
        <w:numPr>
          <w:ilvl w:val="0"/>
          <w:numId w:val="1"/>
        </w:numPr>
        <w:tabs>
          <w:tab w:val="left" w:pos="1080"/>
        </w:tabs>
        <w:spacing w:line="276" w:lineRule="auto"/>
        <w:ind w:left="0" w:firstLine="540"/>
        <w:rPr>
          <w:rFonts w:ascii="Trebuchet MS" w:hAnsi="Trebuchet MS"/>
          <w:b/>
          <w:bCs/>
          <w:sz w:val="20"/>
          <w:szCs w:val="20"/>
        </w:rPr>
      </w:pPr>
      <w:r w:rsidRPr="00DB7FE4">
        <w:rPr>
          <w:rFonts w:ascii="Trebuchet MS" w:hAnsi="Trebuchet MS"/>
          <w:sz w:val="20"/>
          <w:szCs w:val="20"/>
        </w:rPr>
        <w:t xml:space="preserve">ADI </w:t>
      </w:r>
      <w:r w:rsidR="00E27625" w:rsidRPr="00DB7FE4">
        <w:rPr>
          <w:rFonts w:ascii="Trebuchet MS" w:hAnsi="Trebuchet MS"/>
          <w:sz w:val="20"/>
          <w:szCs w:val="20"/>
        </w:rPr>
        <w:t xml:space="preserve">Ecolect </w:t>
      </w:r>
      <w:r w:rsidR="009C3D03" w:rsidRPr="00DB7FE4">
        <w:rPr>
          <w:rFonts w:ascii="Trebuchet MS" w:hAnsi="Trebuchet MS"/>
          <w:sz w:val="20"/>
          <w:szCs w:val="20"/>
        </w:rPr>
        <w:t>Mureș</w:t>
      </w:r>
      <w:r w:rsidR="00CD6BCD" w:rsidRPr="00DB7FE4">
        <w:rPr>
          <w:rFonts w:ascii="Trebuchet MS" w:hAnsi="Trebuchet MS"/>
          <w:sz w:val="20"/>
          <w:szCs w:val="20"/>
        </w:rPr>
        <w:t xml:space="preserve">, în calitate de </w:t>
      </w:r>
      <w:r w:rsidR="002E2F99" w:rsidRPr="00DB7FE4">
        <w:rPr>
          <w:rFonts w:ascii="Trebuchet MS" w:hAnsi="Trebuchet MS"/>
          <w:sz w:val="20"/>
          <w:szCs w:val="20"/>
        </w:rPr>
        <w:t>autoritate contractantă</w:t>
      </w:r>
      <w:r w:rsidR="00CD6BCD" w:rsidRPr="00DB7FE4">
        <w:rPr>
          <w:rFonts w:ascii="Trebuchet MS" w:hAnsi="Trebuchet MS"/>
          <w:sz w:val="20"/>
          <w:szCs w:val="20"/>
        </w:rPr>
        <w:t xml:space="preserve"> are </w:t>
      </w:r>
      <w:r w:rsidR="00FC6354" w:rsidRPr="00DB7FE4">
        <w:rPr>
          <w:rFonts w:ascii="Trebuchet MS" w:hAnsi="Trebuchet MS"/>
          <w:sz w:val="20"/>
          <w:szCs w:val="20"/>
        </w:rPr>
        <w:t>următoarele competențe exclusive</w:t>
      </w:r>
      <w:r w:rsidR="008F58F7" w:rsidRPr="00DB7FE4">
        <w:rPr>
          <w:rFonts w:ascii="Trebuchet MS" w:hAnsi="Trebuchet MS"/>
          <w:sz w:val="20"/>
          <w:szCs w:val="20"/>
        </w:rPr>
        <w:t>:</w:t>
      </w:r>
    </w:p>
    <w:p w14:paraId="2F509716" w14:textId="0FF6F6B7" w:rsidR="00932C2B" w:rsidRPr="00DB7FE4" w:rsidRDefault="00CD6BCD" w:rsidP="00932C2B">
      <w:pPr>
        <w:pStyle w:val="Listparagraf"/>
        <w:numPr>
          <w:ilvl w:val="0"/>
          <w:numId w:val="28"/>
        </w:numPr>
        <w:tabs>
          <w:tab w:val="left" w:pos="1080"/>
        </w:tabs>
        <w:spacing w:line="276" w:lineRule="auto"/>
        <w:ind w:left="0" w:firstLine="630"/>
        <w:rPr>
          <w:rFonts w:ascii="Trebuchet MS" w:hAnsi="Trebuchet MS"/>
          <w:b/>
          <w:bCs/>
          <w:sz w:val="20"/>
          <w:szCs w:val="20"/>
        </w:rPr>
      </w:pPr>
      <w:r w:rsidRPr="00DB7FE4">
        <w:rPr>
          <w:rFonts w:ascii="Trebuchet MS" w:hAnsi="Trebuchet MS"/>
          <w:sz w:val="20"/>
          <w:szCs w:val="20"/>
        </w:rPr>
        <w:t>organizarea, atribuirea, coordonarea și controlul activităților de salubrizare desfășurate în aria teritorială de competență a acesteia</w:t>
      </w:r>
      <w:r w:rsidR="00AA35D7" w:rsidRPr="00DB7FE4">
        <w:rPr>
          <w:rFonts w:ascii="Trebuchet MS" w:hAnsi="Trebuchet MS"/>
          <w:sz w:val="20"/>
          <w:szCs w:val="20"/>
        </w:rPr>
        <w:t>;</w:t>
      </w:r>
      <w:r w:rsidRPr="00DB7FE4">
        <w:rPr>
          <w:rFonts w:ascii="Trebuchet MS" w:hAnsi="Trebuchet MS"/>
          <w:sz w:val="20"/>
          <w:szCs w:val="20"/>
        </w:rPr>
        <w:t xml:space="preserve"> </w:t>
      </w:r>
    </w:p>
    <w:p w14:paraId="3CA37D60" w14:textId="52D2DDF6" w:rsidR="00613075" w:rsidRPr="00DB7FE4" w:rsidRDefault="00613075" w:rsidP="00932C2B">
      <w:pPr>
        <w:pStyle w:val="Listparagraf"/>
        <w:numPr>
          <w:ilvl w:val="0"/>
          <w:numId w:val="28"/>
        </w:numPr>
        <w:tabs>
          <w:tab w:val="left" w:pos="1080"/>
        </w:tabs>
        <w:spacing w:line="276" w:lineRule="auto"/>
        <w:ind w:left="0" w:firstLine="630"/>
        <w:rPr>
          <w:rFonts w:ascii="Trebuchet MS" w:hAnsi="Trebuchet MS"/>
          <w:sz w:val="20"/>
          <w:szCs w:val="20"/>
        </w:rPr>
      </w:pPr>
      <w:r w:rsidRPr="00DB7FE4">
        <w:rPr>
          <w:rFonts w:ascii="Trebuchet MS" w:hAnsi="Trebuchet MS"/>
          <w:sz w:val="20"/>
          <w:szCs w:val="20"/>
        </w:rPr>
        <w:t>calcularea și aprobarea cuantumului reducerii valorii facturii sau, după caz, a taxei de salubrizare pentru utilizatorii casnici, pe baza sumelor încasate de la organizațiile care implementează obligațiile privind răspunderea extinsă a producătorilor, în conformitate cu normele metodologice elaborate și aprobate de A.N.R.S.C.;</w:t>
      </w:r>
    </w:p>
    <w:p w14:paraId="7DE43A68" w14:textId="44652608" w:rsidR="00932C2B" w:rsidRPr="00DB7FE4" w:rsidRDefault="00CD6BCD" w:rsidP="00932C2B">
      <w:pPr>
        <w:pStyle w:val="Listparagraf"/>
        <w:numPr>
          <w:ilvl w:val="0"/>
          <w:numId w:val="28"/>
        </w:numPr>
        <w:tabs>
          <w:tab w:val="left" w:pos="1080"/>
        </w:tabs>
        <w:spacing w:line="276" w:lineRule="auto"/>
        <w:ind w:left="0" w:firstLine="630"/>
        <w:rPr>
          <w:rFonts w:ascii="Trebuchet MS" w:hAnsi="Trebuchet MS"/>
          <w:b/>
          <w:bCs/>
          <w:sz w:val="20"/>
          <w:szCs w:val="20"/>
        </w:rPr>
      </w:pPr>
      <w:r w:rsidRPr="00DB7FE4">
        <w:rPr>
          <w:rFonts w:ascii="Trebuchet MS" w:hAnsi="Trebuchet MS"/>
          <w:sz w:val="20"/>
          <w:szCs w:val="20"/>
        </w:rPr>
        <w:t>elaborar</w:t>
      </w:r>
      <w:r w:rsidR="001F48F4" w:rsidRPr="00DB7FE4">
        <w:rPr>
          <w:rFonts w:ascii="Trebuchet MS" w:hAnsi="Trebuchet MS"/>
          <w:sz w:val="20"/>
          <w:szCs w:val="20"/>
        </w:rPr>
        <w:t>ea</w:t>
      </w:r>
      <w:r w:rsidRPr="00DB7FE4">
        <w:rPr>
          <w:rFonts w:ascii="Trebuchet MS" w:hAnsi="Trebuchet MS"/>
          <w:sz w:val="20"/>
          <w:szCs w:val="20"/>
        </w:rPr>
        <w:t xml:space="preserve"> și aprob</w:t>
      </w:r>
      <w:r w:rsidR="001F48F4" w:rsidRPr="00DB7FE4">
        <w:rPr>
          <w:rFonts w:ascii="Trebuchet MS" w:hAnsi="Trebuchet MS"/>
          <w:sz w:val="20"/>
          <w:szCs w:val="20"/>
        </w:rPr>
        <w:t>area</w:t>
      </w:r>
      <w:r w:rsidRPr="00DB7FE4">
        <w:rPr>
          <w:rFonts w:ascii="Trebuchet MS" w:hAnsi="Trebuchet MS"/>
          <w:sz w:val="20"/>
          <w:szCs w:val="20"/>
        </w:rPr>
        <w:t xml:space="preserve"> regulamentu</w:t>
      </w:r>
      <w:r w:rsidR="00427B74" w:rsidRPr="00DB7FE4">
        <w:rPr>
          <w:rFonts w:ascii="Trebuchet MS" w:hAnsi="Trebuchet MS"/>
          <w:sz w:val="20"/>
          <w:szCs w:val="20"/>
        </w:rPr>
        <w:t>l</w:t>
      </w:r>
      <w:r w:rsidR="00804DA4" w:rsidRPr="00DB7FE4">
        <w:rPr>
          <w:rFonts w:ascii="Trebuchet MS" w:hAnsi="Trebuchet MS"/>
          <w:sz w:val="20"/>
          <w:szCs w:val="20"/>
        </w:rPr>
        <w:t>ui-cadru</w:t>
      </w:r>
      <w:r w:rsidRPr="00DB7FE4">
        <w:rPr>
          <w:rFonts w:ascii="Trebuchet MS" w:hAnsi="Trebuchet MS"/>
          <w:sz w:val="20"/>
          <w:szCs w:val="20"/>
        </w:rPr>
        <w:t xml:space="preserve"> pentru implementarea instrumentului economic </w:t>
      </w:r>
      <w:r w:rsidR="00E04A15" w:rsidRPr="00DB7FE4">
        <w:rPr>
          <w:rFonts w:ascii="Trebuchet MS" w:hAnsi="Trebuchet MS"/>
          <w:sz w:val="20"/>
          <w:szCs w:val="20"/>
        </w:rPr>
        <w:t>&lt;&lt;</w:t>
      </w:r>
      <w:r w:rsidRPr="00DB7FE4">
        <w:rPr>
          <w:rFonts w:ascii="Trebuchet MS" w:hAnsi="Trebuchet MS"/>
          <w:sz w:val="20"/>
          <w:szCs w:val="20"/>
        </w:rPr>
        <w:t>plătește pentru cât arunci</w:t>
      </w:r>
      <w:r w:rsidR="00E04A15" w:rsidRPr="00DB7FE4">
        <w:rPr>
          <w:rFonts w:ascii="Trebuchet MS" w:hAnsi="Trebuchet MS"/>
          <w:sz w:val="20"/>
          <w:szCs w:val="20"/>
        </w:rPr>
        <w:t>&gt;&gt;</w:t>
      </w:r>
      <w:r w:rsidRPr="00DB7FE4">
        <w:rPr>
          <w:rFonts w:ascii="Trebuchet MS" w:hAnsi="Trebuchet MS"/>
          <w:sz w:val="20"/>
          <w:szCs w:val="20"/>
        </w:rPr>
        <w:t>, după consultarea public</w:t>
      </w:r>
      <w:r w:rsidR="00CC520B" w:rsidRPr="00DB7FE4">
        <w:rPr>
          <w:rFonts w:ascii="Trebuchet MS" w:hAnsi="Trebuchet MS"/>
          <w:sz w:val="20"/>
          <w:szCs w:val="20"/>
        </w:rPr>
        <w:t>ă</w:t>
      </w:r>
      <w:r w:rsidR="001E2927" w:rsidRPr="00DB7FE4">
        <w:rPr>
          <w:rFonts w:ascii="Trebuchet MS" w:hAnsi="Trebuchet MS"/>
          <w:sz w:val="20"/>
          <w:szCs w:val="20"/>
        </w:rPr>
        <w:t>.</w:t>
      </w:r>
    </w:p>
    <w:p w14:paraId="2FBC752F" w14:textId="77777777" w:rsidR="006C0E98" w:rsidRPr="00DB7FE4" w:rsidRDefault="006C0E98" w:rsidP="006C0E98">
      <w:pPr>
        <w:pStyle w:val="Listparagraf"/>
        <w:tabs>
          <w:tab w:val="left" w:pos="1080"/>
        </w:tabs>
        <w:spacing w:line="276" w:lineRule="auto"/>
        <w:ind w:left="630"/>
        <w:rPr>
          <w:rFonts w:ascii="Trebuchet MS" w:hAnsi="Trebuchet MS"/>
          <w:b/>
          <w:bCs/>
          <w:sz w:val="20"/>
          <w:szCs w:val="20"/>
        </w:rPr>
      </w:pPr>
    </w:p>
    <w:p w14:paraId="35B5F658" w14:textId="4D1659A1" w:rsidR="00DA55C9" w:rsidRPr="00DB7FE4" w:rsidRDefault="00CD6BCD" w:rsidP="00D349F4">
      <w:pPr>
        <w:pStyle w:val="Listparagraf"/>
        <w:numPr>
          <w:ilvl w:val="0"/>
          <w:numId w:val="1"/>
        </w:numPr>
        <w:tabs>
          <w:tab w:val="left" w:pos="1080"/>
        </w:tabs>
        <w:spacing w:line="276" w:lineRule="auto"/>
        <w:ind w:left="0" w:firstLine="540"/>
        <w:rPr>
          <w:rFonts w:ascii="Trebuchet MS" w:hAnsi="Trebuchet MS"/>
          <w:b/>
          <w:bCs/>
          <w:sz w:val="20"/>
          <w:szCs w:val="20"/>
        </w:rPr>
      </w:pPr>
      <w:r w:rsidRPr="00DB7FE4">
        <w:rPr>
          <w:rFonts w:ascii="Trebuchet MS" w:hAnsi="Trebuchet MS"/>
          <w:sz w:val="20"/>
          <w:szCs w:val="20"/>
        </w:rPr>
        <w:t>Operaționalizarea instrumentului economic „PPCA” se va realiza cu respectarea recomandărilor elaborate și publicate de către A.N.R.S.C. pe site-ul instituției</w:t>
      </w:r>
      <w:r w:rsidRPr="00DB7FE4">
        <w:rPr>
          <w:rStyle w:val="Referinnotdesubsol"/>
          <w:rFonts w:ascii="Trebuchet MS" w:hAnsi="Trebuchet MS"/>
          <w:sz w:val="20"/>
          <w:szCs w:val="20"/>
        </w:rPr>
        <w:footnoteReference w:id="1"/>
      </w:r>
      <w:r w:rsidRPr="00DB7FE4">
        <w:rPr>
          <w:rFonts w:ascii="Trebuchet MS" w:hAnsi="Trebuchet MS"/>
          <w:sz w:val="20"/>
          <w:szCs w:val="20"/>
        </w:rPr>
        <w:t>.</w:t>
      </w:r>
      <w:r w:rsidR="006875A6" w:rsidRPr="00DB7FE4">
        <w:rPr>
          <w:rFonts w:ascii="Trebuchet MS" w:hAnsi="Trebuchet MS"/>
          <w:sz w:val="20"/>
          <w:szCs w:val="20"/>
        </w:rPr>
        <w:t xml:space="preserve"> </w:t>
      </w:r>
      <w:r w:rsidR="0009420E" w:rsidRPr="00DB7FE4">
        <w:rPr>
          <w:rFonts w:ascii="Trebuchet MS" w:hAnsi="Trebuchet MS"/>
          <w:sz w:val="20"/>
          <w:szCs w:val="20"/>
        </w:rPr>
        <w:t xml:space="preserve">Totodată, </w:t>
      </w:r>
      <w:r w:rsidR="00C25EF0" w:rsidRPr="00DB7FE4">
        <w:rPr>
          <w:rFonts w:ascii="Trebuchet MS" w:hAnsi="Trebuchet MS"/>
          <w:sz w:val="20"/>
          <w:szCs w:val="20"/>
        </w:rPr>
        <w:t xml:space="preserve">împreună cu operatorii </w:t>
      </w:r>
      <w:r w:rsidR="00C400F5" w:rsidRPr="00DB7FE4">
        <w:rPr>
          <w:rFonts w:ascii="Trebuchet MS" w:hAnsi="Trebuchet MS"/>
          <w:sz w:val="20"/>
          <w:szCs w:val="20"/>
        </w:rPr>
        <w:t xml:space="preserve">fiecărei zone </w:t>
      </w:r>
      <w:r w:rsidR="00C25EF0" w:rsidRPr="00DB7FE4">
        <w:rPr>
          <w:rFonts w:ascii="Trebuchet MS" w:hAnsi="Trebuchet MS"/>
          <w:sz w:val="20"/>
          <w:szCs w:val="20"/>
        </w:rPr>
        <w:t>se va urmări elaborarea une</w:t>
      </w:r>
      <w:r w:rsidR="009D05E0" w:rsidRPr="00DB7FE4">
        <w:rPr>
          <w:rFonts w:ascii="Trebuchet MS" w:hAnsi="Trebuchet MS"/>
          <w:sz w:val="20"/>
          <w:szCs w:val="20"/>
        </w:rPr>
        <w:t>i</w:t>
      </w:r>
      <w:r w:rsidR="00C25EF0" w:rsidRPr="00DB7FE4">
        <w:rPr>
          <w:rFonts w:ascii="Trebuchet MS" w:hAnsi="Trebuchet MS"/>
          <w:sz w:val="20"/>
          <w:szCs w:val="20"/>
        </w:rPr>
        <w:t xml:space="preserve"> metodologii de implementare la nivelul județului Mureș</w:t>
      </w:r>
      <w:r w:rsidR="00C1202D" w:rsidRPr="00DB7FE4">
        <w:rPr>
          <w:rFonts w:ascii="Trebuchet MS" w:hAnsi="Trebuchet MS"/>
          <w:sz w:val="20"/>
          <w:szCs w:val="20"/>
        </w:rPr>
        <w:t>, care se</w:t>
      </w:r>
      <w:r w:rsidR="00760258" w:rsidRPr="00DB7FE4">
        <w:rPr>
          <w:rFonts w:ascii="Trebuchet MS" w:hAnsi="Trebuchet MS"/>
          <w:sz w:val="20"/>
          <w:szCs w:val="20"/>
        </w:rPr>
        <w:t xml:space="preserve"> va</w:t>
      </w:r>
      <w:r w:rsidR="00C1202D" w:rsidRPr="00DB7FE4">
        <w:rPr>
          <w:rFonts w:ascii="Trebuchet MS" w:hAnsi="Trebuchet MS"/>
          <w:sz w:val="20"/>
          <w:szCs w:val="20"/>
        </w:rPr>
        <w:t xml:space="preserve"> aplica cu respectarea</w:t>
      </w:r>
      <w:r w:rsidR="00BA3FD4" w:rsidRPr="00DB7FE4">
        <w:rPr>
          <w:rFonts w:ascii="Trebuchet MS" w:hAnsi="Trebuchet MS"/>
          <w:sz w:val="20"/>
          <w:szCs w:val="20"/>
        </w:rPr>
        <w:t xml:space="preserve"> și </w:t>
      </w:r>
      <w:r w:rsidR="004C456C" w:rsidRPr="00DB7FE4">
        <w:rPr>
          <w:rFonts w:ascii="Trebuchet MS" w:hAnsi="Trebuchet MS"/>
          <w:sz w:val="20"/>
          <w:szCs w:val="20"/>
        </w:rPr>
        <w:t>în baza dispozițiilor</w:t>
      </w:r>
      <w:r w:rsidR="00C1202D" w:rsidRPr="00DB7FE4">
        <w:rPr>
          <w:rFonts w:ascii="Trebuchet MS" w:hAnsi="Trebuchet MS"/>
          <w:sz w:val="20"/>
          <w:szCs w:val="20"/>
        </w:rPr>
        <w:t xml:space="preserve"> prezentul</w:t>
      </w:r>
      <w:r w:rsidR="004C456C" w:rsidRPr="00DB7FE4">
        <w:rPr>
          <w:rFonts w:ascii="Trebuchet MS" w:hAnsi="Trebuchet MS"/>
          <w:sz w:val="20"/>
          <w:szCs w:val="20"/>
        </w:rPr>
        <w:t>ui</w:t>
      </w:r>
      <w:r w:rsidR="00C1202D" w:rsidRPr="00DB7FE4">
        <w:rPr>
          <w:rFonts w:ascii="Trebuchet MS" w:hAnsi="Trebuchet MS"/>
          <w:sz w:val="20"/>
          <w:szCs w:val="20"/>
        </w:rPr>
        <w:t xml:space="preserve"> regulament</w:t>
      </w:r>
      <w:r w:rsidR="00A42A68" w:rsidRPr="00DB7FE4">
        <w:rPr>
          <w:rFonts w:ascii="Trebuchet MS" w:hAnsi="Trebuchet MS"/>
          <w:sz w:val="20"/>
          <w:szCs w:val="20"/>
        </w:rPr>
        <w:t>.</w:t>
      </w:r>
    </w:p>
    <w:p w14:paraId="6D794CA1" w14:textId="77777777" w:rsidR="006C0E98" w:rsidRPr="00DB7FE4" w:rsidRDefault="006C0E98" w:rsidP="006C0E98">
      <w:pPr>
        <w:pStyle w:val="Listparagraf"/>
        <w:tabs>
          <w:tab w:val="left" w:pos="1080"/>
        </w:tabs>
        <w:spacing w:line="276" w:lineRule="auto"/>
        <w:ind w:left="540"/>
        <w:rPr>
          <w:rFonts w:ascii="Trebuchet MS" w:hAnsi="Trebuchet MS"/>
          <w:b/>
          <w:bCs/>
          <w:sz w:val="20"/>
          <w:szCs w:val="20"/>
        </w:rPr>
      </w:pPr>
    </w:p>
    <w:p w14:paraId="3153E4D3" w14:textId="2B69F5EA" w:rsidR="005F7239" w:rsidRPr="00DB7FE4" w:rsidRDefault="005D4D1A" w:rsidP="00D349F4">
      <w:pPr>
        <w:pStyle w:val="Listparagraf"/>
        <w:numPr>
          <w:ilvl w:val="0"/>
          <w:numId w:val="1"/>
        </w:numPr>
        <w:tabs>
          <w:tab w:val="left" w:pos="1080"/>
        </w:tabs>
        <w:spacing w:line="276" w:lineRule="auto"/>
        <w:ind w:left="0" w:firstLine="540"/>
        <w:rPr>
          <w:rFonts w:ascii="Trebuchet MS" w:hAnsi="Trebuchet MS"/>
          <w:b/>
          <w:bCs/>
          <w:sz w:val="20"/>
          <w:szCs w:val="20"/>
        </w:rPr>
      </w:pPr>
      <w:r w:rsidRPr="00DB7FE4">
        <w:rPr>
          <w:rFonts w:ascii="Trebuchet MS" w:hAnsi="Trebuchet MS"/>
          <w:sz w:val="20"/>
          <w:szCs w:val="20"/>
        </w:rPr>
        <w:t>ADI ECOLECT MUREȘ împreună cu reprezentanții desemnați din partea unităților administrativ</w:t>
      </w:r>
      <w:r w:rsidR="00251C4E" w:rsidRPr="00DB7FE4">
        <w:rPr>
          <w:rFonts w:ascii="Trebuchet MS" w:hAnsi="Trebuchet MS"/>
          <w:sz w:val="20"/>
          <w:szCs w:val="20"/>
        </w:rPr>
        <w:t>-</w:t>
      </w:r>
      <w:r w:rsidRPr="00DB7FE4">
        <w:rPr>
          <w:rFonts w:ascii="Trebuchet MS" w:hAnsi="Trebuchet MS"/>
          <w:sz w:val="20"/>
          <w:szCs w:val="20"/>
        </w:rPr>
        <w:t xml:space="preserve">teritoriale membre și </w:t>
      </w:r>
      <w:r w:rsidR="004E3C56" w:rsidRPr="00DB7FE4">
        <w:rPr>
          <w:rFonts w:ascii="Trebuchet MS" w:hAnsi="Trebuchet MS"/>
          <w:sz w:val="20"/>
          <w:szCs w:val="20"/>
        </w:rPr>
        <w:t>operatorul desemnat câștigător</w:t>
      </w:r>
      <w:r w:rsidR="00DF2451" w:rsidRPr="00DB7FE4">
        <w:rPr>
          <w:rFonts w:ascii="Trebuchet MS" w:hAnsi="Trebuchet MS"/>
          <w:sz w:val="20"/>
          <w:szCs w:val="20"/>
        </w:rPr>
        <w:t xml:space="preserve"> pe zona de operare, vor implementa dispozițiile regulamentului </w:t>
      </w:r>
      <w:r w:rsidR="006D2C18" w:rsidRPr="00DB7FE4">
        <w:rPr>
          <w:rFonts w:ascii="Trebuchet MS" w:hAnsi="Trebuchet MS"/>
          <w:sz w:val="20"/>
          <w:szCs w:val="20"/>
        </w:rPr>
        <w:t>prin raportare la gradul de aplicabilitate</w:t>
      </w:r>
      <w:r w:rsidR="00292F3A" w:rsidRPr="00DB7FE4">
        <w:rPr>
          <w:rFonts w:ascii="Trebuchet MS" w:hAnsi="Trebuchet MS"/>
          <w:sz w:val="20"/>
          <w:szCs w:val="20"/>
        </w:rPr>
        <w:t xml:space="preserve"> din punct de vedere tehnic, economic și al protecției mediului, atât în mediul urban, cât și în mediul </w:t>
      </w:r>
      <w:r w:rsidR="006D2C18" w:rsidRPr="00DB7FE4">
        <w:rPr>
          <w:rFonts w:ascii="Trebuchet MS" w:hAnsi="Trebuchet MS"/>
          <w:sz w:val="20"/>
          <w:szCs w:val="20"/>
        </w:rPr>
        <w:t>rural</w:t>
      </w:r>
      <w:r w:rsidR="00417867" w:rsidRPr="00DB7FE4">
        <w:rPr>
          <w:rFonts w:ascii="Trebuchet MS" w:hAnsi="Trebuchet MS"/>
          <w:sz w:val="20"/>
          <w:szCs w:val="20"/>
        </w:rPr>
        <w:t>.</w:t>
      </w:r>
    </w:p>
    <w:p w14:paraId="161D7BD4" w14:textId="77777777" w:rsidR="005D01DD" w:rsidRPr="00DB7FE4" w:rsidRDefault="005D01DD" w:rsidP="006B6092">
      <w:pPr>
        <w:pStyle w:val="Listparagraf"/>
        <w:spacing w:after="0" w:line="276" w:lineRule="auto"/>
        <w:ind w:left="567"/>
        <w:rPr>
          <w:rFonts w:ascii="Trebuchet MS" w:hAnsi="Trebuchet MS"/>
          <w:b/>
          <w:bCs/>
          <w:sz w:val="20"/>
          <w:szCs w:val="20"/>
        </w:rPr>
      </w:pPr>
    </w:p>
    <w:p w14:paraId="67AD30F9" w14:textId="63FCD841" w:rsidR="002522BD" w:rsidRPr="00DB7FE4" w:rsidRDefault="002522BD" w:rsidP="002522BD">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345F1F" w:rsidRPr="00DB7FE4">
        <w:rPr>
          <w:rFonts w:ascii="Trebuchet MS" w:hAnsi="Trebuchet MS"/>
          <w:b/>
          <w:bCs/>
          <w:noProof/>
          <w:sz w:val="20"/>
          <w:szCs w:val="20"/>
          <w:lang w:val="ro-RO"/>
        </w:rPr>
        <w:t>5</w:t>
      </w:r>
    </w:p>
    <w:p w14:paraId="4B1FD29B" w14:textId="77777777" w:rsidR="00193FCB" w:rsidRPr="00DB7FE4" w:rsidRDefault="00193FCB" w:rsidP="002522BD">
      <w:pPr>
        <w:spacing w:after="0" w:line="276" w:lineRule="auto"/>
        <w:rPr>
          <w:rFonts w:ascii="Trebuchet MS" w:hAnsi="Trebuchet MS"/>
          <w:b/>
          <w:bCs/>
          <w:noProof/>
          <w:sz w:val="20"/>
          <w:szCs w:val="20"/>
          <w:shd w:val="clear" w:color="auto" w:fill="FFFFFF"/>
          <w:lang w:val="ro-RO"/>
        </w:rPr>
      </w:pPr>
    </w:p>
    <w:p w14:paraId="4C2394E8" w14:textId="19928A11" w:rsidR="00111E87" w:rsidRPr="00DB7FE4" w:rsidRDefault="005A2B61" w:rsidP="00111E87">
      <w:pPr>
        <w:pStyle w:val="Listparagraf"/>
        <w:numPr>
          <w:ilvl w:val="0"/>
          <w:numId w:val="38"/>
        </w:numPr>
        <w:tabs>
          <w:tab w:val="left" w:pos="1134"/>
        </w:tabs>
        <w:spacing w:line="276" w:lineRule="auto"/>
        <w:ind w:left="0" w:firstLine="567"/>
        <w:rPr>
          <w:rFonts w:ascii="Trebuchet MS" w:hAnsi="Trebuchet MS"/>
          <w:b/>
          <w:bCs/>
          <w:sz w:val="20"/>
          <w:szCs w:val="20"/>
        </w:rPr>
      </w:pPr>
      <w:r w:rsidRPr="00DB7FE4">
        <w:rPr>
          <w:rFonts w:ascii="Trebuchet MS" w:hAnsi="Trebuchet MS"/>
          <w:sz w:val="20"/>
          <w:szCs w:val="20"/>
        </w:rPr>
        <w:t xml:space="preserve">Având în vedere Contractul de asociere pentru Proiectul „Sistem de management integrat al </w:t>
      </w:r>
      <w:r w:rsidR="00FE2661" w:rsidRPr="00DB7FE4">
        <w:rPr>
          <w:rFonts w:ascii="Trebuchet MS" w:hAnsi="Trebuchet MS"/>
          <w:sz w:val="20"/>
          <w:szCs w:val="20"/>
        </w:rPr>
        <w:t>deșeurilor</w:t>
      </w:r>
      <w:r w:rsidRPr="00DB7FE4">
        <w:rPr>
          <w:rFonts w:ascii="Trebuchet MS" w:hAnsi="Trebuchet MS"/>
          <w:sz w:val="20"/>
          <w:szCs w:val="20"/>
        </w:rPr>
        <w:t xml:space="preserve"> în </w:t>
      </w:r>
      <w:r w:rsidR="00FE2661" w:rsidRPr="00DB7FE4">
        <w:rPr>
          <w:rFonts w:ascii="Trebuchet MS" w:hAnsi="Trebuchet MS"/>
          <w:sz w:val="20"/>
          <w:szCs w:val="20"/>
        </w:rPr>
        <w:t>județul</w:t>
      </w:r>
      <w:r w:rsidRPr="00DB7FE4">
        <w:rPr>
          <w:rFonts w:ascii="Trebuchet MS" w:hAnsi="Trebuchet MS"/>
          <w:sz w:val="20"/>
          <w:szCs w:val="20"/>
        </w:rPr>
        <w:t xml:space="preserve"> Mureş” semnat de către reprezentanţii tuturor unităţilor administrativ teritoriale din judeţ, asociate în </w:t>
      </w:r>
      <w:r w:rsidR="00FE2661" w:rsidRPr="00DB7FE4">
        <w:rPr>
          <w:rFonts w:ascii="Trebuchet MS" w:hAnsi="Trebuchet MS"/>
          <w:sz w:val="20"/>
          <w:szCs w:val="20"/>
        </w:rPr>
        <w:t>ADI Ecolect Mureș</w:t>
      </w:r>
      <w:r w:rsidR="00101577" w:rsidRPr="00DB7FE4">
        <w:rPr>
          <w:rFonts w:ascii="Trebuchet MS" w:hAnsi="Trebuchet MS"/>
          <w:sz w:val="20"/>
          <w:szCs w:val="20"/>
        </w:rPr>
        <w:t>, asociaț</w:t>
      </w:r>
      <w:r w:rsidR="00D42A82" w:rsidRPr="00DB7FE4">
        <w:rPr>
          <w:rFonts w:ascii="Trebuchet MS" w:hAnsi="Trebuchet MS"/>
          <w:sz w:val="20"/>
          <w:szCs w:val="20"/>
        </w:rPr>
        <w:t>i</w:t>
      </w:r>
      <w:r w:rsidR="00B709F3" w:rsidRPr="00DB7FE4">
        <w:rPr>
          <w:rFonts w:ascii="Trebuchet MS" w:hAnsi="Trebuchet MS"/>
          <w:sz w:val="20"/>
          <w:szCs w:val="20"/>
        </w:rPr>
        <w:t>a are competență exclusivă</w:t>
      </w:r>
      <w:r w:rsidR="00C17C7C" w:rsidRPr="00DB7FE4">
        <w:rPr>
          <w:rFonts w:ascii="Trebuchet MS" w:hAnsi="Trebuchet MS"/>
          <w:sz w:val="20"/>
          <w:szCs w:val="20"/>
        </w:rPr>
        <w:t>, în vederea operaționalizării instrumentului economic „plătește pentru cât arunci”</w:t>
      </w:r>
      <w:r w:rsidR="00282E9B" w:rsidRPr="00DB7FE4">
        <w:rPr>
          <w:rFonts w:ascii="Trebuchet MS" w:hAnsi="Trebuchet MS"/>
          <w:sz w:val="20"/>
          <w:szCs w:val="20"/>
        </w:rPr>
        <w:t>.</w:t>
      </w:r>
    </w:p>
    <w:p w14:paraId="2743FE30" w14:textId="77777777" w:rsidR="00C8677C" w:rsidRPr="00DB7FE4" w:rsidRDefault="00C8677C" w:rsidP="00C8677C">
      <w:pPr>
        <w:pStyle w:val="Listparagraf"/>
        <w:tabs>
          <w:tab w:val="left" w:pos="1134"/>
        </w:tabs>
        <w:spacing w:line="276" w:lineRule="auto"/>
        <w:ind w:left="567"/>
        <w:rPr>
          <w:rFonts w:ascii="Trebuchet MS" w:hAnsi="Trebuchet MS"/>
          <w:b/>
          <w:bCs/>
          <w:sz w:val="20"/>
          <w:szCs w:val="20"/>
        </w:rPr>
      </w:pPr>
    </w:p>
    <w:p w14:paraId="3704FE08" w14:textId="52B1B169" w:rsidR="001D69FC" w:rsidRPr="00DB7FE4" w:rsidRDefault="00282E9B" w:rsidP="00111E87">
      <w:pPr>
        <w:pStyle w:val="Listparagraf"/>
        <w:numPr>
          <w:ilvl w:val="0"/>
          <w:numId w:val="38"/>
        </w:numPr>
        <w:tabs>
          <w:tab w:val="left" w:pos="1134"/>
        </w:tabs>
        <w:spacing w:line="276" w:lineRule="auto"/>
        <w:ind w:left="0" w:firstLine="567"/>
        <w:rPr>
          <w:rFonts w:ascii="Trebuchet MS" w:hAnsi="Trebuchet MS"/>
          <w:b/>
          <w:bCs/>
          <w:sz w:val="20"/>
          <w:szCs w:val="20"/>
        </w:rPr>
      </w:pPr>
      <w:r w:rsidRPr="00DB7FE4">
        <w:rPr>
          <w:rFonts w:ascii="Trebuchet MS" w:hAnsi="Trebuchet MS"/>
          <w:sz w:val="20"/>
          <w:szCs w:val="20"/>
        </w:rPr>
        <w:t xml:space="preserve">În baza dispozițiilor art. 28^5 alin. (4) din Legea nr. 101/2006, ADI ECOLECT MUREȘ </w:t>
      </w:r>
      <w:r w:rsidR="001D69FC" w:rsidRPr="00DB7FE4">
        <w:rPr>
          <w:rFonts w:ascii="Trebuchet MS" w:hAnsi="Trebuchet MS"/>
          <w:sz w:val="20"/>
          <w:szCs w:val="20"/>
        </w:rPr>
        <w:t>are următoarele competențe exclusive</w:t>
      </w:r>
      <w:r w:rsidR="00111E87" w:rsidRPr="00DB7FE4">
        <w:rPr>
          <w:rFonts w:ascii="Trebuchet MS" w:hAnsi="Trebuchet MS"/>
          <w:sz w:val="20"/>
          <w:szCs w:val="20"/>
        </w:rPr>
        <w:t>, în vederea operaționalizării instrumentului economic „PPCA”</w:t>
      </w:r>
      <w:r w:rsidR="001D69FC" w:rsidRPr="00DB7FE4">
        <w:rPr>
          <w:rFonts w:ascii="Trebuchet MS" w:hAnsi="Trebuchet MS"/>
          <w:sz w:val="20"/>
          <w:szCs w:val="20"/>
        </w:rPr>
        <w:t>:</w:t>
      </w:r>
    </w:p>
    <w:p w14:paraId="3D6A5D32" w14:textId="30A1CF44" w:rsidR="00CA3E9D" w:rsidRPr="00DB7FE4" w:rsidRDefault="00C17C7C" w:rsidP="00CA3E9D">
      <w:pPr>
        <w:pStyle w:val="Listparagraf"/>
        <w:numPr>
          <w:ilvl w:val="0"/>
          <w:numId w:val="3"/>
        </w:numPr>
        <w:tabs>
          <w:tab w:val="left" w:pos="993"/>
        </w:tabs>
        <w:spacing w:after="0" w:line="276" w:lineRule="auto"/>
        <w:ind w:left="0" w:firstLine="567"/>
        <w:rPr>
          <w:rFonts w:ascii="Trebuchet MS" w:hAnsi="Trebuchet MS"/>
          <w:b/>
          <w:bCs/>
          <w:sz w:val="22"/>
          <w:shd w:val="clear" w:color="auto" w:fill="FFFFFF"/>
        </w:rPr>
      </w:pPr>
      <w:r w:rsidRPr="00DB7FE4">
        <w:rPr>
          <w:rFonts w:ascii="Trebuchet MS" w:hAnsi="Trebuchet MS"/>
          <w:sz w:val="20"/>
          <w:szCs w:val="20"/>
        </w:rPr>
        <w:t>să calculeze factorii de ajustare a taxei de salubrizare stabili</w:t>
      </w:r>
      <w:r w:rsidR="00824343" w:rsidRPr="00DB7FE4">
        <w:rPr>
          <w:rFonts w:ascii="Trebuchet MS" w:hAnsi="Trebuchet MS"/>
          <w:sz w:val="20"/>
          <w:szCs w:val="20"/>
        </w:rPr>
        <w:t>ți</w:t>
      </w:r>
      <w:r w:rsidRPr="00DB7FE4">
        <w:rPr>
          <w:rFonts w:ascii="Trebuchet MS" w:hAnsi="Trebuchet MS"/>
          <w:sz w:val="20"/>
          <w:szCs w:val="20"/>
        </w:rPr>
        <w:t xml:space="preserve"> pentru zona urbană, respectiv pentru zona rurală, pe baza cantității de deșeuri efectiv colectate, la nivel de an, din fiecare unitate administrativ-teritorială membră a asociației</w:t>
      </w:r>
      <w:r w:rsidR="00BD2D91" w:rsidRPr="00DB7FE4">
        <w:rPr>
          <w:rFonts w:ascii="Trebuchet MS" w:hAnsi="Trebuchet MS"/>
          <w:sz w:val="20"/>
          <w:szCs w:val="20"/>
        </w:rPr>
        <w:t>;</w:t>
      </w:r>
      <w:r w:rsidRPr="00DB7FE4">
        <w:rPr>
          <w:rFonts w:ascii="Trebuchet MS" w:hAnsi="Trebuchet MS"/>
          <w:sz w:val="20"/>
          <w:szCs w:val="20"/>
        </w:rPr>
        <w:t xml:space="preserve"> </w:t>
      </w:r>
    </w:p>
    <w:p w14:paraId="5BE365FE" w14:textId="4F472AE7" w:rsidR="00F344B9" w:rsidRPr="00DB7FE4" w:rsidRDefault="004D7745" w:rsidP="00F344B9">
      <w:pPr>
        <w:pStyle w:val="Listparagraf"/>
        <w:numPr>
          <w:ilvl w:val="0"/>
          <w:numId w:val="3"/>
        </w:numPr>
        <w:tabs>
          <w:tab w:val="left" w:pos="993"/>
        </w:tabs>
        <w:spacing w:after="0" w:line="276" w:lineRule="auto"/>
        <w:ind w:left="0" w:firstLine="567"/>
        <w:rPr>
          <w:rFonts w:ascii="Trebuchet MS" w:hAnsi="Trebuchet MS"/>
          <w:b/>
          <w:bCs/>
          <w:sz w:val="22"/>
          <w:shd w:val="clear" w:color="auto" w:fill="FFFFFF"/>
        </w:rPr>
      </w:pPr>
      <w:r w:rsidRPr="00DB7FE4">
        <w:rPr>
          <w:rFonts w:ascii="Trebuchet MS" w:hAnsi="Trebuchet MS"/>
          <w:sz w:val="20"/>
          <w:szCs w:val="20"/>
        </w:rPr>
        <w:t xml:space="preserve">să calculeze </w:t>
      </w:r>
      <w:r w:rsidR="00C17C7C" w:rsidRPr="00DB7FE4">
        <w:rPr>
          <w:rFonts w:ascii="Trebuchet MS" w:hAnsi="Trebuchet MS"/>
          <w:sz w:val="20"/>
          <w:szCs w:val="20"/>
        </w:rPr>
        <w:t>nivelul taxei de salubrizare pentru fiecare unitate administrativ-teritorială în parte, astfel încât să nu se modifice cantitatea totală de deșeuri contractată, calculată pe baza indicelui mediu de generare a deșeurilor municipale din zona urbană, respectiv din zona rurală, prevăzut în contract.</w:t>
      </w:r>
    </w:p>
    <w:p w14:paraId="0FA1F854" w14:textId="767B43F0" w:rsidR="009F4D52" w:rsidRPr="00DB7FE4" w:rsidRDefault="009F4D52" w:rsidP="00F344B9">
      <w:pPr>
        <w:spacing w:after="0" w:line="276" w:lineRule="auto"/>
        <w:rPr>
          <w:rFonts w:ascii="Trebuchet MS" w:hAnsi="Trebuchet MS"/>
          <w:b/>
          <w:bCs/>
          <w:noProof/>
          <w:sz w:val="20"/>
          <w:szCs w:val="22"/>
          <w:shd w:val="clear" w:color="auto" w:fill="FFFFFF"/>
          <w:lang w:val="ro-RO"/>
        </w:rPr>
      </w:pPr>
    </w:p>
    <w:p w14:paraId="71EA397B" w14:textId="363DA5CB" w:rsidR="00C8677C" w:rsidRPr="00DB7FE4" w:rsidRDefault="00C8677C" w:rsidP="00F344B9">
      <w:pPr>
        <w:spacing w:after="0" w:line="276" w:lineRule="auto"/>
        <w:rPr>
          <w:rFonts w:ascii="Trebuchet MS" w:hAnsi="Trebuchet MS"/>
          <w:b/>
          <w:bCs/>
          <w:noProof/>
          <w:sz w:val="20"/>
          <w:szCs w:val="22"/>
          <w:shd w:val="clear" w:color="auto" w:fill="FFFFFF"/>
          <w:lang w:val="ro-RO"/>
        </w:rPr>
      </w:pPr>
    </w:p>
    <w:p w14:paraId="760E366F" w14:textId="3E22DC20" w:rsidR="008938D9" w:rsidRPr="00DB7FE4" w:rsidRDefault="008938D9" w:rsidP="00F344B9">
      <w:pPr>
        <w:spacing w:after="0" w:line="276" w:lineRule="auto"/>
        <w:rPr>
          <w:rFonts w:ascii="Trebuchet MS" w:hAnsi="Trebuchet MS"/>
          <w:b/>
          <w:bCs/>
          <w:noProof/>
          <w:sz w:val="20"/>
          <w:szCs w:val="22"/>
          <w:shd w:val="clear" w:color="auto" w:fill="FFFFFF"/>
          <w:lang w:val="ro-RO"/>
        </w:rPr>
      </w:pPr>
    </w:p>
    <w:p w14:paraId="5A638A6B" w14:textId="37C2200F" w:rsidR="008938D9" w:rsidRPr="00DB7FE4" w:rsidRDefault="008938D9" w:rsidP="00F344B9">
      <w:pPr>
        <w:spacing w:after="0" w:line="276" w:lineRule="auto"/>
        <w:rPr>
          <w:rFonts w:ascii="Trebuchet MS" w:hAnsi="Trebuchet MS"/>
          <w:b/>
          <w:bCs/>
          <w:noProof/>
          <w:sz w:val="20"/>
          <w:szCs w:val="22"/>
          <w:shd w:val="clear" w:color="auto" w:fill="FFFFFF"/>
          <w:lang w:val="ro-RO"/>
        </w:rPr>
      </w:pPr>
    </w:p>
    <w:p w14:paraId="2D54BC96" w14:textId="26D397DE" w:rsidR="008938D9" w:rsidRPr="00DB7FE4" w:rsidRDefault="008938D9" w:rsidP="00F344B9">
      <w:pPr>
        <w:spacing w:after="0" w:line="276" w:lineRule="auto"/>
        <w:rPr>
          <w:rFonts w:ascii="Trebuchet MS" w:hAnsi="Trebuchet MS"/>
          <w:b/>
          <w:bCs/>
          <w:noProof/>
          <w:sz w:val="20"/>
          <w:szCs w:val="22"/>
          <w:shd w:val="clear" w:color="auto" w:fill="FFFFFF"/>
          <w:lang w:val="ro-RO"/>
        </w:rPr>
      </w:pPr>
    </w:p>
    <w:p w14:paraId="1E75DD2B" w14:textId="77777777" w:rsidR="008938D9" w:rsidRPr="00DB7FE4" w:rsidRDefault="008938D9" w:rsidP="00F344B9">
      <w:pPr>
        <w:spacing w:after="0" w:line="276" w:lineRule="auto"/>
        <w:rPr>
          <w:rFonts w:ascii="Trebuchet MS" w:hAnsi="Trebuchet MS"/>
          <w:b/>
          <w:bCs/>
          <w:noProof/>
          <w:sz w:val="20"/>
          <w:szCs w:val="22"/>
          <w:shd w:val="clear" w:color="auto" w:fill="FFFFFF"/>
          <w:lang w:val="ro-RO"/>
        </w:rPr>
      </w:pPr>
    </w:p>
    <w:p w14:paraId="048A85F9" w14:textId="582DAB0F" w:rsidR="00C8677C" w:rsidRPr="00DB7FE4" w:rsidRDefault="00C8677C" w:rsidP="00F344B9">
      <w:pPr>
        <w:spacing w:after="0" w:line="276" w:lineRule="auto"/>
        <w:rPr>
          <w:rFonts w:ascii="Trebuchet MS" w:hAnsi="Trebuchet MS"/>
          <w:b/>
          <w:bCs/>
          <w:noProof/>
          <w:sz w:val="20"/>
          <w:szCs w:val="22"/>
          <w:shd w:val="clear" w:color="auto" w:fill="FFFFFF"/>
          <w:lang w:val="ro-RO"/>
        </w:rPr>
      </w:pPr>
    </w:p>
    <w:p w14:paraId="6B083D4E" w14:textId="77777777" w:rsidR="00D253CA" w:rsidRPr="00DB7FE4" w:rsidRDefault="00D253CA" w:rsidP="00F344B9">
      <w:pPr>
        <w:spacing w:after="0" w:line="276" w:lineRule="auto"/>
        <w:rPr>
          <w:rFonts w:ascii="Trebuchet MS" w:hAnsi="Trebuchet MS"/>
          <w:b/>
          <w:bCs/>
          <w:noProof/>
          <w:sz w:val="20"/>
          <w:szCs w:val="22"/>
          <w:shd w:val="clear" w:color="auto" w:fill="FFFFFF"/>
          <w:lang w:val="ro-RO"/>
        </w:rPr>
      </w:pPr>
    </w:p>
    <w:p w14:paraId="0707D49D" w14:textId="77777777" w:rsidR="008938D9" w:rsidRPr="00DB7FE4" w:rsidRDefault="0068212E" w:rsidP="00A00A7A">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8" w:name="_Toc118200120"/>
      <w:bookmarkStart w:id="9" w:name="_Toc120532416"/>
      <w:r w:rsidRPr="00DB7FE4">
        <w:rPr>
          <w:rFonts w:ascii="Trebuchet MS" w:hAnsi="Trebuchet MS"/>
          <w:b/>
          <w:bCs/>
          <w:noProof/>
          <w:sz w:val="28"/>
          <w:szCs w:val="28"/>
          <w:lang w:val="ro-RO"/>
        </w:rPr>
        <w:t>CAPITOLUL I</w:t>
      </w:r>
      <w:r w:rsidR="0056247D" w:rsidRPr="00DB7FE4">
        <w:rPr>
          <w:rFonts w:ascii="Trebuchet MS" w:hAnsi="Trebuchet MS"/>
          <w:b/>
          <w:bCs/>
          <w:noProof/>
          <w:sz w:val="28"/>
          <w:szCs w:val="28"/>
          <w:lang w:val="ro-RO"/>
        </w:rPr>
        <w:t>I</w:t>
      </w:r>
      <w:r w:rsidR="00B05BB4" w:rsidRPr="00DB7FE4">
        <w:rPr>
          <w:rFonts w:ascii="Trebuchet MS" w:hAnsi="Trebuchet MS"/>
          <w:b/>
          <w:bCs/>
          <w:noProof/>
          <w:sz w:val="28"/>
          <w:szCs w:val="28"/>
          <w:lang w:val="ro-RO"/>
        </w:rPr>
        <w:t xml:space="preserve"> </w:t>
      </w:r>
    </w:p>
    <w:p w14:paraId="3361974D" w14:textId="2FF5E2BA" w:rsidR="0068212E" w:rsidRPr="00DB7FE4" w:rsidRDefault="0068212E" w:rsidP="00A00A7A">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DB7FE4">
        <w:rPr>
          <w:rFonts w:ascii="Trebuchet MS" w:hAnsi="Trebuchet MS"/>
          <w:b/>
          <w:bCs/>
          <w:noProof/>
          <w:sz w:val="28"/>
          <w:szCs w:val="28"/>
          <w:lang w:val="ro-RO"/>
        </w:rPr>
        <w:t>MODALITĂȚI DE STABILIRE A INSTRUMENTULUI ECONOMIC „PPCA”</w:t>
      </w:r>
      <w:bookmarkEnd w:id="8"/>
      <w:bookmarkEnd w:id="9"/>
    </w:p>
    <w:p w14:paraId="1AF15E5A" w14:textId="77777777" w:rsidR="008938D9" w:rsidRPr="00DB7FE4" w:rsidRDefault="008938D9" w:rsidP="00A00A7A">
      <w:pPr>
        <w:widowControl w:val="0"/>
        <w:autoSpaceDE w:val="0"/>
        <w:autoSpaceDN w:val="0"/>
        <w:spacing w:after="0" w:line="276" w:lineRule="auto"/>
        <w:contextualSpacing/>
        <w:jc w:val="center"/>
        <w:outlineLvl w:val="0"/>
        <w:rPr>
          <w:rFonts w:ascii="Trebuchet MS" w:hAnsi="Trebuchet MS"/>
          <w:b/>
          <w:bCs/>
          <w:noProof/>
          <w:sz w:val="28"/>
          <w:szCs w:val="28"/>
          <w:lang w:val="ro-RO"/>
        </w:rPr>
      </w:pPr>
    </w:p>
    <w:p w14:paraId="41F642EF" w14:textId="15DCBA23" w:rsidR="0068212E" w:rsidRPr="00DB7FE4" w:rsidRDefault="002A47F9" w:rsidP="0068212E">
      <w:pPr>
        <w:pStyle w:val="Titlu2"/>
        <w:spacing w:line="276" w:lineRule="auto"/>
        <w:contextualSpacing/>
        <w:jc w:val="center"/>
        <w:rPr>
          <w:rFonts w:ascii="Trebuchet MS" w:hAnsi="Trebuchet MS" w:cs="Calibri Light"/>
          <w:b/>
          <w:bCs/>
          <w:noProof/>
          <w:color w:val="auto"/>
          <w:sz w:val="24"/>
          <w:szCs w:val="24"/>
          <w:lang w:val="ro-RO"/>
        </w:rPr>
      </w:pPr>
      <w:bookmarkStart w:id="10" w:name="_Toc118200121"/>
      <w:bookmarkStart w:id="11" w:name="_Toc120532417"/>
      <w:r w:rsidRPr="00DB7FE4">
        <w:rPr>
          <w:rFonts w:ascii="Trebuchet MS" w:hAnsi="Trebuchet MS" w:cs="Calibri Light"/>
          <w:b/>
          <w:bCs/>
          <w:noProof/>
          <w:color w:val="auto"/>
          <w:sz w:val="24"/>
          <w:szCs w:val="24"/>
          <w:lang w:val="ro-RO"/>
        </w:rPr>
        <w:t>Secțiunea 1</w:t>
      </w:r>
      <w:r w:rsidR="0068212E" w:rsidRPr="00DB7FE4">
        <w:rPr>
          <w:rFonts w:ascii="Trebuchet MS" w:hAnsi="Trebuchet MS" w:cs="Calibri Light"/>
          <w:b/>
          <w:bCs/>
          <w:noProof/>
          <w:color w:val="auto"/>
          <w:sz w:val="24"/>
          <w:szCs w:val="24"/>
          <w:lang w:val="ro-RO"/>
        </w:rPr>
        <w:t xml:space="preserve"> </w:t>
      </w:r>
      <w:r w:rsidR="003B2694" w:rsidRPr="00DB7FE4">
        <w:rPr>
          <w:rFonts w:ascii="Trebuchet MS" w:hAnsi="Trebuchet MS" w:cs="Calibri Light"/>
          <w:b/>
          <w:bCs/>
          <w:noProof/>
          <w:color w:val="auto"/>
          <w:sz w:val="24"/>
          <w:szCs w:val="24"/>
          <w:lang w:val="ro-RO"/>
        </w:rPr>
        <w:t>DISPOZIȚII</w:t>
      </w:r>
      <w:r w:rsidR="0068212E" w:rsidRPr="00DB7FE4">
        <w:rPr>
          <w:rFonts w:ascii="Trebuchet MS" w:hAnsi="Trebuchet MS" w:cs="Calibri Light"/>
          <w:b/>
          <w:bCs/>
          <w:noProof/>
          <w:color w:val="auto"/>
          <w:sz w:val="24"/>
          <w:szCs w:val="24"/>
          <w:lang w:val="ro-RO"/>
        </w:rPr>
        <w:t xml:space="preserve"> GENERALE</w:t>
      </w:r>
      <w:bookmarkEnd w:id="10"/>
      <w:bookmarkEnd w:id="11"/>
    </w:p>
    <w:p w14:paraId="113698A1" w14:textId="6F944EB3" w:rsidR="000E1B8A" w:rsidRPr="00DB7FE4" w:rsidRDefault="000E1B8A" w:rsidP="008A1B9A">
      <w:pPr>
        <w:spacing w:after="0" w:line="276" w:lineRule="auto"/>
        <w:rPr>
          <w:rFonts w:ascii="Trebuchet MS" w:hAnsi="Trebuchet MS"/>
          <w:noProof/>
          <w:sz w:val="20"/>
          <w:szCs w:val="20"/>
          <w:shd w:val="clear" w:color="auto" w:fill="FFFFFF"/>
          <w:lang w:val="ro-RO"/>
        </w:rPr>
      </w:pPr>
    </w:p>
    <w:p w14:paraId="279C10BB" w14:textId="77777777" w:rsidR="00F6410A" w:rsidRPr="00DB7FE4" w:rsidRDefault="00F6410A" w:rsidP="008A1B9A">
      <w:pPr>
        <w:spacing w:after="0" w:line="276" w:lineRule="auto"/>
        <w:rPr>
          <w:rFonts w:ascii="Trebuchet MS" w:hAnsi="Trebuchet MS"/>
          <w:noProof/>
          <w:sz w:val="20"/>
          <w:szCs w:val="20"/>
          <w:shd w:val="clear" w:color="auto" w:fill="FFFFFF"/>
          <w:lang w:val="ro-RO"/>
        </w:rPr>
      </w:pPr>
    </w:p>
    <w:p w14:paraId="3FF52C43" w14:textId="2283DDC3" w:rsidR="00193FCB" w:rsidRPr="00DB7FE4" w:rsidRDefault="00193FCB" w:rsidP="00193FCB">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345F1F" w:rsidRPr="00DB7FE4">
        <w:rPr>
          <w:rFonts w:ascii="Trebuchet MS" w:hAnsi="Trebuchet MS"/>
          <w:b/>
          <w:bCs/>
          <w:noProof/>
          <w:sz w:val="20"/>
          <w:szCs w:val="20"/>
          <w:lang w:val="ro-RO"/>
        </w:rPr>
        <w:t>6</w:t>
      </w:r>
    </w:p>
    <w:p w14:paraId="12333ED7" w14:textId="77777777" w:rsidR="00193FCB" w:rsidRPr="00DB7FE4" w:rsidRDefault="00193FCB" w:rsidP="00193FCB">
      <w:pPr>
        <w:spacing w:after="0" w:line="276" w:lineRule="auto"/>
        <w:rPr>
          <w:rFonts w:ascii="Trebuchet MS" w:hAnsi="Trebuchet MS"/>
          <w:b/>
          <w:bCs/>
          <w:noProof/>
          <w:sz w:val="20"/>
          <w:szCs w:val="20"/>
          <w:shd w:val="clear" w:color="auto" w:fill="FFFFFF"/>
          <w:lang w:val="ro-RO"/>
        </w:rPr>
      </w:pPr>
    </w:p>
    <w:p w14:paraId="13DD5384" w14:textId="7CFEC5EE" w:rsidR="00D44ADE" w:rsidRPr="00DB7FE4" w:rsidRDefault="007004C6" w:rsidP="00D44ADE">
      <w:pPr>
        <w:pStyle w:val="Listparagraf"/>
        <w:numPr>
          <w:ilvl w:val="0"/>
          <w:numId w:val="4"/>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shd w:val="clear" w:color="auto" w:fill="FFFFFF"/>
        </w:rPr>
        <w:t>Sistemul „</w:t>
      </w:r>
      <w:r w:rsidR="00716EC2" w:rsidRPr="00DB7FE4">
        <w:rPr>
          <w:rFonts w:ascii="Trebuchet MS" w:hAnsi="Trebuchet MS"/>
          <w:sz w:val="20"/>
          <w:szCs w:val="20"/>
          <w:shd w:val="clear" w:color="auto" w:fill="FFFFFF"/>
        </w:rPr>
        <w:t>PPCA</w:t>
      </w:r>
      <w:r w:rsidRPr="00DB7FE4">
        <w:rPr>
          <w:rFonts w:ascii="Trebuchet MS" w:hAnsi="Trebuchet MS"/>
          <w:sz w:val="20"/>
          <w:szCs w:val="20"/>
          <w:shd w:val="clear" w:color="auto" w:fill="FFFFFF"/>
        </w:rPr>
        <w:t>” prevede introducerea unei taxe diferențiate fiecăr</w:t>
      </w:r>
      <w:r w:rsidR="000D1C75" w:rsidRPr="00DB7FE4">
        <w:rPr>
          <w:rFonts w:ascii="Trebuchet MS" w:hAnsi="Trebuchet MS"/>
          <w:sz w:val="20"/>
          <w:szCs w:val="20"/>
          <w:shd w:val="clear" w:color="auto" w:fill="FFFFFF"/>
        </w:rPr>
        <w:t>ui</w:t>
      </w:r>
      <w:r w:rsidRPr="00DB7FE4">
        <w:rPr>
          <w:rFonts w:ascii="Trebuchet MS" w:hAnsi="Trebuchet MS"/>
          <w:sz w:val="20"/>
          <w:szCs w:val="20"/>
          <w:shd w:val="clear" w:color="auto" w:fill="FFFFFF"/>
        </w:rPr>
        <w:t xml:space="preserve"> </w:t>
      </w:r>
      <w:r w:rsidR="000D1C75" w:rsidRPr="00DB7FE4">
        <w:rPr>
          <w:rFonts w:ascii="Trebuchet MS" w:hAnsi="Trebuchet MS"/>
          <w:sz w:val="20"/>
          <w:szCs w:val="20"/>
          <w:shd w:val="clear" w:color="auto" w:fill="FFFFFF"/>
        </w:rPr>
        <w:t>UAT</w:t>
      </w:r>
      <w:r w:rsidRPr="00DB7FE4">
        <w:rPr>
          <w:rFonts w:ascii="Trebuchet MS" w:hAnsi="Trebuchet MS"/>
          <w:sz w:val="20"/>
          <w:szCs w:val="20"/>
          <w:shd w:val="clear" w:color="auto" w:fill="FFFFFF"/>
        </w:rPr>
        <w:t xml:space="preserve"> și </w:t>
      </w:r>
      <w:r w:rsidR="00FF57A2" w:rsidRPr="00DB7FE4">
        <w:rPr>
          <w:rFonts w:ascii="Trebuchet MS" w:hAnsi="Trebuchet MS"/>
          <w:sz w:val="20"/>
          <w:szCs w:val="20"/>
          <w:shd w:val="clear" w:color="auto" w:fill="FFFFFF"/>
        </w:rPr>
        <w:t>utilizator non-casnic</w:t>
      </w:r>
      <w:r w:rsidR="009B402A" w:rsidRPr="00DB7FE4">
        <w:rPr>
          <w:rFonts w:ascii="Trebuchet MS" w:hAnsi="Trebuchet MS"/>
          <w:sz w:val="20"/>
          <w:szCs w:val="20"/>
          <w:shd w:val="clear" w:color="auto" w:fill="FFFFFF"/>
        </w:rPr>
        <w:t xml:space="preserve"> (instituții publice, persoane juridice)</w:t>
      </w:r>
      <w:r w:rsidR="0056423A" w:rsidRPr="00DB7FE4">
        <w:rPr>
          <w:rFonts w:ascii="Trebuchet MS" w:hAnsi="Trebuchet MS"/>
          <w:sz w:val="20"/>
          <w:szCs w:val="20"/>
          <w:shd w:val="clear" w:color="auto" w:fill="FFFFFF"/>
        </w:rPr>
        <w:t xml:space="preserve"> de pe raza UAT-ului respectiv</w:t>
      </w:r>
      <w:r w:rsidRPr="00DB7FE4">
        <w:rPr>
          <w:rFonts w:ascii="Trebuchet MS" w:hAnsi="Trebuchet MS"/>
          <w:sz w:val="20"/>
          <w:szCs w:val="20"/>
          <w:shd w:val="clear" w:color="auto" w:fill="FFFFFF"/>
        </w:rPr>
        <w:t>, în funcție de cantitatea de deșeuri produsă</w:t>
      </w:r>
      <w:r w:rsidR="00A65627" w:rsidRPr="00DB7FE4">
        <w:rPr>
          <w:rFonts w:ascii="Trebuchet MS" w:hAnsi="Trebuchet MS"/>
          <w:sz w:val="20"/>
          <w:szCs w:val="20"/>
          <w:shd w:val="clear" w:color="auto" w:fill="FFFFFF"/>
        </w:rPr>
        <w:t xml:space="preserve"> și colectată de către operatorul de salubrizare</w:t>
      </w:r>
      <w:r w:rsidR="00C13B7D" w:rsidRPr="00DB7FE4">
        <w:rPr>
          <w:rFonts w:ascii="Trebuchet MS" w:hAnsi="Trebuchet MS"/>
          <w:sz w:val="20"/>
          <w:szCs w:val="20"/>
          <w:shd w:val="clear" w:color="auto" w:fill="FFFFFF"/>
        </w:rPr>
        <w:t xml:space="preserve"> de pe raza </w:t>
      </w:r>
      <w:r w:rsidR="00F801EB" w:rsidRPr="00DB7FE4">
        <w:rPr>
          <w:rFonts w:ascii="Trebuchet MS" w:hAnsi="Trebuchet MS"/>
          <w:sz w:val="20"/>
          <w:szCs w:val="20"/>
          <w:shd w:val="clear" w:color="auto" w:fill="FFFFFF"/>
        </w:rPr>
        <w:t>unității administrativ-teritoriale a autorității contractante.</w:t>
      </w:r>
      <w:r w:rsidR="002A068E" w:rsidRPr="00DB7FE4">
        <w:rPr>
          <w:rFonts w:ascii="Trebuchet MS" w:hAnsi="Trebuchet MS"/>
          <w:sz w:val="20"/>
          <w:szCs w:val="20"/>
          <w:shd w:val="clear" w:color="auto" w:fill="FFFFFF"/>
        </w:rPr>
        <w:t xml:space="preserve"> </w:t>
      </w:r>
    </w:p>
    <w:p w14:paraId="6857D238" w14:textId="77777777" w:rsidR="00C70820" w:rsidRPr="00DB7FE4" w:rsidRDefault="00C70820" w:rsidP="00C70820">
      <w:pPr>
        <w:pStyle w:val="Listparagraf"/>
        <w:tabs>
          <w:tab w:val="left" w:pos="1080"/>
        </w:tabs>
        <w:spacing w:after="0" w:line="276" w:lineRule="auto"/>
        <w:ind w:left="540"/>
        <w:rPr>
          <w:rFonts w:ascii="Trebuchet MS" w:hAnsi="Trebuchet MS"/>
          <w:sz w:val="20"/>
          <w:szCs w:val="20"/>
          <w:shd w:val="clear" w:color="auto" w:fill="FFFFFF"/>
        </w:rPr>
      </w:pPr>
    </w:p>
    <w:p w14:paraId="2C440E83" w14:textId="2E360EA7" w:rsidR="000E1B8A" w:rsidRPr="00DB7FE4" w:rsidRDefault="007C6E08" w:rsidP="007005DD">
      <w:pPr>
        <w:pStyle w:val="Listparagraf"/>
        <w:numPr>
          <w:ilvl w:val="0"/>
          <w:numId w:val="4"/>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rPr>
        <w:t xml:space="preserve">ADI </w:t>
      </w:r>
      <w:r w:rsidR="00AA6F59" w:rsidRPr="00DB7FE4">
        <w:rPr>
          <w:rFonts w:ascii="Trebuchet MS" w:hAnsi="Trebuchet MS"/>
          <w:sz w:val="20"/>
          <w:szCs w:val="20"/>
        </w:rPr>
        <w:t>Ecolect Mureș</w:t>
      </w:r>
      <w:r w:rsidRPr="00DB7FE4">
        <w:rPr>
          <w:rFonts w:ascii="Trebuchet MS" w:hAnsi="Trebuchet MS"/>
          <w:sz w:val="20"/>
          <w:szCs w:val="20"/>
        </w:rPr>
        <w:t xml:space="preserve"> </w:t>
      </w:r>
      <w:r w:rsidR="00615C2A" w:rsidRPr="00DB7FE4">
        <w:rPr>
          <w:rFonts w:ascii="Trebuchet MS" w:hAnsi="Trebuchet MS"/>
          <w:sz w:val="20"/>
          <w:szCs w:val="20"/>
        </w:rPr>
        <w:t xml:space="preserve">va implementa instrumentul economic „PPCA” </w:t>
      </w:r>
      <w:r w:rsidR="000D27B2" w:rsidRPr="00DB7FE4">
        <w:rPr>
          <w:rFonts w:ascii="Trebuchet MS" w:hAnsi="Trebuchet MS"/>
          <w:sz w:val="20"/>
          <w:szCs w:val="20"/>
        </w:rPr>
        <w:t>având la bază</w:t>
      </w:r>
      <w:r w:rsidR="00615C2A" w:rsidRPr="00DB7FE4">
        <w:rPr>
          <w:rFonts w:ascii="Trebuchet MS" w:hAnsi="Trebuchet MS"/>
          <w:sz w:val="20"/>
          <w:szCs w:val="20"/>
        </w:rPr>
        <w:t xml:space="preserve"> </w:t>
      </w:r>
      <w:r w:rsidR="00FE2650" w:rsidRPr="00DB7FE4">
        <w:rPr>
          <w:rFonts w:ascii="Trebuchet MS" w:hAnsi="Trebuchet MS"/>
          <w:sz w:val="20"/>
          <w:szCs w:val="20"/>
        </w:rPr>
        <w:t xml:space="preserve">elementul de </w:t>
      </w:r>
      <w:r w:rsidR="00FE2650" w:rsidRPr="00DB7FE4">
        <w:rPr>
          <w:rFonts w:ascii="Trebuchet MS" w:hAnsi="Trebuchet MS"/>
          <w:b/>
          <w:bCs/>
          <w:sz w:val="20"/>
          <w:szCs w:val="20"/>
        </w:rPr>
        <w:t>volum</w:t>
      </w:r>
      <w:r w:rsidR="00FE2650" w:rsidRPr="00DB7FE4">
        <w:rPr>
          <w:rFonts w:ascii="Trebuchet MS" w:hAnsi="Trebuchet MS"/>
          <w:sz w:val="20"/>
          <w:szCs w:val="20"/>
        </w:rPr>
        <w:t xml:space="preserve">, conform </w:t>
      </w:r>
      <w:r w:rsidR="00C90FFB" w:rsidRPr="00DB7FE4">
        <w:rPr>
          <w:rFonts w:ascii="Trebuchet MS" w:hAnsi="Trebuchet MS"/>
          <w:sz w:val="20"/>
          <w:szCs w:val="20"/>
        </w:rPr>
        <w:t>art. 17 alin. (5) lit. h) pct. (i)</w:t>
      </w:r>
      <w:r w:rsidR="0081719C" w:rsidRPr="00DB7FE4">
        <w:rPr>
          <w:rFonts w:ascii="Trebuchet MS" w:hAnsi="Trebuchet MS"/>
          <w:sz w:val="20"/>
          <w:szCs w:val="20"/>
        </w:rPr>
        <w:t xml:space="preserve"> din</w:t>
      </w:r>
      <w:r w:rsidR="00381489" w:rsidRPr="00DB7FE4">
        <w:rPr>
          <w:rFonts w:ascii="Trebuchet MS" w:hAnsi="Trebuchet MS"/>
          <w:sz w:val="20"/>
          <w:szCs w:val="20"/>
        </w:rPr>
        <w:t xml:space="preserve"> Ordonanța de urgență a Guvernului nr. 92/2021</w:t>
      </w:r>
      <w:r w:rsidR="0000129B" w:rsidRPr="00DB7FE4">
        <w:rPr>
          <w:rFonts w:ascii="Trebuchet MS" w:hAnsi="Trebuchet MS"/>
          <w:sz w:val="20"/>
          <w:szCs w:val="20"/>
        </w:rPr>
        <w:t>, cu modificările și completările ulterioare.</w:t>
      </w:r>
    </w:p>
    <w:p w14:paraId="6CB7AFFB" w14:textId="77777777" w:rsidR="00C70820" w:rsidRPr="00DB7FE4" w:rsidRDefault="00C70820" w:rsidP="004D2A90">
      <w:pPr>
        <w:spacing w:after="0" w:line="276" w:lineRule="auto"/>
        <w:rPr>
          <w:rFonts w:ascii="Trebuchet MS" w:hAnsi="Trebuchet MS"/>
          <w:noProof/>
          <w:sz w:val="20"/>
          <w:szCs w:val="20"/>
          <w:shd w:val="clear" w:color="auto" w:fill="FFFFFF"/>
          <w:lang w:val="ro-RO"/>
        </w:rPr>
      </w:pPr>
    </w:p>
    <w:p w14:paraId="24925587" w14:textId="2ED78E19" w:rsidR="00E430CD" w:rsidRPr="00DB7FE4" w:rsidRDefault="000E1222" w:rsidP="00AE7C09">
      <w:pPr>
        <w:pStyle w:val="Listparagraf"/>
        <w:numPr>
          <w:ilvl w:val="0"/>
          <w:numId w:val="4"/>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rPr>
        <w:t>Taxele de salubrizare se stabilesc</w:t>
      </w:r>
      <w:r w:rsidR="007D1963" w:rsidRPr="00DB7FE4">
        <w:rPr>
          <w:rFonts w:ascii="Trebuchet MS" w:hAnsi="Trebuchet MS"/>
          <w:sz w:val="20"/>
          <w:szCs w:val="20"/>
        </w:rPr>
        <w:t xml:space="preserve"> conform art. 28^5</w:t>
      </w:r>
      <w:r w:rsidR="00CC03C9" w:rsidRPr="00DB7FE4">
        <w:rPr>
          <w:rFonts w:ascii="Trebuchet MS" w:hAnsi="Trebuchet MS"/>
          <w:sz w:val="20"/>
          <w:szCs w:val="20"/>
        </w:rPr>
        <w:t xml:space="preserve"> alin. (2)</w:t>
      </w:r>
      <w:r w:rsidR="007D1963" w:rsidRPr="00DB7FE4">
        <w:rPr>
          <w:rFonts w:ascii="Trebuchet MS" w:hAnsi="Trebuchet MS"/>
          <w:sz w:val="20"/>
          <w:szCs w:val="20"/>
        </w:rPr>
        <w:t xml:space="preserve"> din Legea nr. 101/2006</w:t>
      </w:r>
      <w:r w:rsidR="003D2C6D" w:rsidRPr="00DB7FE4">
        <w:rPr>
          <w:rFonts w:ascii="Trebuchet MS" w:hAnsi="Trebuchet MS"/>
          <w:sz w:val="20"/>
          <w:szCs w:val="20"/>
        </w:rPr>
        <w:t>, cu modificările și completările ulterioare,</w:t>
      </w:r>
      <w:r w:rsidRPr="00DB7FE4">
        <w:rPr>
          <w:rFonts w:ascii="Trebuchet MS" w:hAnsi="Trebuchet MS"/>
          <w:sz w:val="20"/>
          <w:szCs w:val="20"/>
        </w:rPr>
        <w:t xml:space="preserve"> astfel încât</w:t>
      </w:r>
      <w:r w:rsidR="00AE7C09" w:rsidRPr="00DB7FE4">
        <w:rPr>
          <w:rFonts w:ascii="Trebuchet MS" w:hAnsi="Trebuchet MS"/>
          <w:sz w:val="20"/>
          <w:szCs w:val="20"/>
        </w:rPr>
        <w:t xml:space="preserve"> </w:t>
      </w:r>
      <w:r w:rsidR="009E5E12" w:rsidRPr="00DB7FE4">
        <w:rPr>
          <w:rFonts w:ascii="Trebuchet MS" w:hAnsi="Trebuchet MS"/>
          <w:sz w:val="20"/>
          <w:szCs w:val="20"/>
          <w:shd w:val="clear" w:color="auto" w:fill="FFFFFF"/>
        </w:rPr>
        <w:t xml:space="preserve">tariful pentru recipientele/containerele cu volumul cel mai mic puse la dispoziție utilizatorului, în același număr de fracții, să nu fie mai mare decât tariful ofertat/fundamentat pentru colectarea volumului de deșeuri generat de utilizator, rezultat din aplicarea indicelui de generare a deșeurilor prevăzute în caietul de sarcini, </w:t>
      </w:r>
      <w:r w:rsidR="00A53714" w:rsidRPr="00DB7FE4">
        <w:rPr>
          <w:rFonts w:ascii="Trebuchet MS" w:hAnsi="Trebuchet MS"/>
          <w:sz w:val="20"/>
          <w:szCs w:val="20"/>
          <w:shd w:val="clear" w:color="auto" w:fill="FFFFFF"/>
        </w:rPr>
        <w:t>având în vedere</w:t>
      </w:r>
      <w:r w:rsidR="009E5E12" w:rsidRPr="00DB7FE4">
        <w:rPr>
          <w:rFonts w:ascii="Trebuchet MS" w:hAnsi="Trebuchet MS"/>
          <w:sz w:val="20"/>
          <w:szCs w:val="20"/>
          <w:shd w:val="clear" w:color="auto" w:fill="FFFFFF"/>
        </w:rPr>
        <w:t xml:space="preserve"> implement</w:t>
      </w:r>
      <w:r w:rsidR="00A53714" w:rsidRPr="00DB7FE4">
        <w:rPr>
          <w:rFonts w:ascii="Trebuchet MS" w:hAnsi="Trebuchet MS"/>
          <w:sz w:val="20"/>
          <w:szCs w:val="20"/>
          <w:shd w:val="clear" w:color="auto" w:fill="FFFFFF"/>
        </w:rPr>
        <w:t>area</w:t>
      </w:r>
      <w:r w:rsidR="009E5E12" w:rsidRPr="00DB7FE4">
        <w:rPr>
          <w:rFonts w:ascii="Trebuchet MS" w:hAnsi="Trebuchet MS"/>
          <w:sz w:val="20"/>
          <w:szCs w:val="20"/>
          <w:shd w:val="clear" w:color="auto" w:fill="FFFFFF"/>
        </w:rPr>
        <w:t xml:space="preserve"> elementul</w:t>
      </w:r>
      <w:r w:rsidR="00A53714" w:rsidRPr="00DB7FE4">
        <w:rPr>
          <w:rFonts w:ascii="Trebuchet MS" w:hAnsi="Trebuchet MS"/>
          <w:sz w:val="20"/>
          <w:szCs w:val="20"/>
          <w:shd w:val="clear" w:color="auto" w:fill="FFFFFF"/>
        </w:rPr>
        <w:t>ui</w:t>
      </w:r>
      <w:r w:rsidR="009E5E12" w:rsidRPr="00DB7FE4">
        <w:rPr>
          <w:rFonts w:ascii="Trebuchet MS" w:hAnsi="Trebuchet MS"/>
          <w:sz w:val="20"/>
          <w:szCs w:val="20"/>
          <w:shd w:val="clear" w:color="auto" w:fill="FFFFFF"/>
        </w:rPr>
        <w:t xml:space="preserve"> pe bază de volum</w:t>
      </w:r>
      <w:r w:rsidR="00956562" w:rsidRPr="00DB7FE4">
        <w:rPr>
          <w:rFonts w:ascii="Trebuchet MS" w:hAnsi="Trebuchet MS"/>
          <w:sz w:val="20"/>
          <w:szCs w:val="20"/>
          <w:shd w:val="clear" w:color="auto" w:fill="FFFFFF"/>
        </w:rPr>
        <w:t xml:space="preserve"> al deșeurilor</w:t>
      </w:r>
      <w:r w:rsidR="0025053D" w:rsidRPr="00DB7FE4">
        <w:rPr>
          <w:rFonts w:ascii="Trebuchet MS" w:hAnsi="Trebuchet MS"/>
          <w:sz w:val="20"/>
          <w:szCs w:val="20"/>
          <w:shd w:val="clear" w:color="auto" w:fill="FFFFFF"/>
        </w:rPr>
        <w:t>.</w:t>
      </w:r>
    </w:p>
    <w:p w14:paraId="082FA39D" w14:textId="77777777" w:rsidR="00C70820" w:rsidRPr="00DB7FE4" w:rsidRDefault="00C70820" w:rsidP="008A1B9A">
      <w:pPr>
        <w:spacing w:after="0" w:line="276" w:lineRule="auto"/>
        <w:rPr>
          <w:rFonts w:ascii="Trebuchet MS" w:hAnsi="Trebuchet MS"/>
          <w:noProof/>
          <w:sz w:val="20"/>
          <w:szCs w:val="20"/>
          <w:shd w:val="clear" w:color="auto" w:fill="FFFFFF"/>
          <w:lang w:val="ro-RO"/>
        </w:rPr>
      </w:pPr>
    </w:p>
    <w:p w14:paraId="0D96FAA8" w14:textId="77777777" w:rsidR="00230279" w:rsidRPr="00DB7FE4" w:rsidRDefault="00230279" w:rsidP="008A1B9A">
      <w:pPr>
        <w:spacing w:after="0" w:line="276" w:lineRule="auto"/>
        <w:rPr>
          <w:rFonts w:ascii="Trebuchet MS" w:hAnsi="Trebuchet MS"/>
          <w:noProof/>
          <w:sz w:val="20"/>
          <w:szCs w:val="20"/>
          <w:shd w:val="clear" w:color="auto" w:fill="FFFFFF"/>
          <w:lang w:val="ro-RO"/>
        </w:rPr>
      </w:pPr>
    </w:p>
    <w:p w14:paraId="7BBEA8EE" w14:textId="16BA08C5" w:rsidR="003400C9" w:rsidRPr="00DB7FE4" w:rsidRDefault="00440D8A" w:rsidP="006E2D52">
      <w:pPr>
        <w:pStyle w:val="Titlu2"/>
        <w:spacing w:line="276" w:lineRule="auto"/>
        <w:contextualSpacing/>
        <w:jc w:val="center"/>
        <w:rPr>
          <w:rFonts w:ascii="Trebuchet MS" w:hAnsi="Trebuchet MS" w:cs="Calibri Light"/>
          <w:b/>
          <w:bCs/>
          <w:noProof/>
          <w:color w:val="auto"/>
          <w:sz w:val="24"/>
          <w:szCs w:val="24"/>
          <w:lang w:val="ro-RO"/>
        </w:rPr>
      </w:pPr>
      <w:bookmarkStart w:id="12" w:name="_Toc118200122"/>
      <w:bookmarkStart w:id="13" w:name="_Toc120532418"/>
      <w:r w:rsidRPr="00DB7FE4">
        <w:rPr>
          <w:rFonts w:ascii="Trebuchet MS" w:hAnsi="Trebuchet MS" w:cs="Calibri Light"/>
          <w:b/>
          <w:bCs/>
          <w:noProof/>
          <w:color w:val="auto"/>
          <w:sz w:val="24"/>
          <w:szCs w:val="24"/>
          <w:lang w:val="ro-RO"/>
        </w:rPr>
        <w:t xml:space="preserve">Secțiunea </w:t>
      </w:r>
      <w:r w:rsidR="001C41A9" w:rsidRPr="00DB7FE4">
        <w:rPr>
          <w:rFonts w:ascii="Trebuchet MS" w:hAnsi="Trebuchet MS" w:cs="Calibri Light"/>
          <w:b/>
          <w:bCs/>
          <w:noProof/>
          <w:color w:val="auto"/>
          <w:sz w:val="24"/>
          <w:szCs w:val="24"/>
          <w:lang w:val="ro-RO"/>
        </w:rPr>
        <w:t xml:space="preserve">a </w:t>
      </w:r>
      <w:r w:rsidRPr="00DB7FE4">
        <w:rPr>
          <w:rFonts w:ascii="Trebuchet MS" w:hAnsi="Trebuchet MS" w:cs="Calibri Light"/>
          <w:b/>
          <w:bCs/>
          <w:noProof/>
          <w:color w:val="auto"/>
          <w:sz w:val="24"/>
          <w:szCs w:val="24"/>
          <w:lang w:val="ro-RO"/>
        </w:rPr>
        <w:t>2</w:t>
      </w:r>
      <w:r w:rsidR="001C41A9" w:rsidRPr="00DB7FE4">
        <w:rPr>
          <w:rFonts w:ascii="Trebuchet MS" w:hAnsi="Trebuchet MS" w:cs="Calibri Light"/>
          <w:b/>
          <w:bCs/>
          <w:noProof/>
          <w:color w:val="auto"/>
          <w:sz w:val="24"/>
          <w:szCs w:val="24"/>
          <w:lang w:val="ro-RO"/>
        </w:rPr>
        <w:t>-a</w:t>
      </w:r>
      <w:r w:rsidR="003400C9" w:rsidRPr="00DB7FE4">
        <w:rPr>
          <w:rFonts w:ascii="Trebuchet MS" w:hAnsi="Trebuchet MS" w:cs="Calibri Light"/>
          <w:b/>
          <w:bCs/>
          <w:noProof/>
          <w:color w:val="auto"/>
          <w:sz w:val="24"/>
          <w:szCs w:val="24"/>
          <w:lang w:val="ro-RO"/>
        </w:rPr>
        <w:t xml:space="preserve"> </w:t>
      </w:r>
      <w:r w:rsidR="00966145" w:rsidRPr="00DB7FE4">
        <w:rPr>
          <w:rFonts w:ascii="Trebuchet MS" w:hAnsi="Trebuchet MS" w:cs="Calibri Light"/>
          <w:b/>
          <w:bCs/>
          <w:noProof/>
          <w:color w:val="auto"/>
          <w:sz w:val="24"/>
          <w:szCs w:val="24"/>
          <w:lang w:val="ro-RO"/>
        </w:rPr>
        <w:t>OPERAȚIONALIZAREA „PPCA” PRIN RAPORTARE LA</w:t>
      </w:r>
      <w:bookmarkStart w:id="14" w:name="_Toc118200123"/>
      <w:bookmarkEnd w:id="12"/>
      <w:r w:rsidR="006E2D52" w:rsidRPr="00DB7FE4">
        <w:rPr>
          <w:rFonts w:ascii="Trebuchet MS" w:hAnsi="Trebuchet MS" w:cs="Calibri Light"/>
          <w:b/>
          <w:bCs/>
          <w:noProof/>
          <w:color w:val="auto"/>
          <w:sz w:val="24"/>
          <w:szCs w:val="24"/>
          <w:lang w:val="ro-RO"/>
        </w:rPr>
        <w:t xml:space="preserve"> </w:t>
      </w:r>
      <w:r w:rsidR="00966145" w:rsidRPr="00DB7FE4">
        <w:rPr>
          <w:rFonts w:ascii="Trebuchet MS" w:hAnsi="Trebuchet MS" w:cs="Calibri Light"/>
          <w:b/>
          <w:bCs/>
          <w:noProof/>
          <w:color w:val="auto"/>
          <w:sz w:val="24"/>
          <w:szCs w:val="24"/>
          <w:lang w:val="ro-RO"/>
        </w:rPr>
        <w:t>VOLUM</w:t>
      </w:r>
      <w:r w:rsidR="00990A51" w:rsidRPr="00DB7FE4">
        <w:rPr>
          <w:rFonts w:ascii="Trebuchet MS" w:hAnsi="Trebuchet MS" w:cs="Calibri Light"/>
          <w:b/>
          <w:bCs/>
          <w:noProof/>
          <w:color w:val="auto"/>
          <w:sz w:val="24"/>
          <w:szCs w:val="24"/>
          <w:lang w:val="ro-RO"/>
        </w:rPr>
        <w:t>UL DEȘEURILOR</w:t>
      </w:r>
      <w:bookmarkEnd w:id="13"/>
      <w:bookmarkEnd w:id="14"/>
    </w:p>
    <w:p w14:paraId="79EF2E9A" w14:textId="77777777" w:rsidR="00CC3750" w:rsidRPr="00DB7FE4" w:rsidRDefault="00CC3750" w:rsidP="00CC3750">
      <w:pPr>
        <w:rPr>
          <w:rFonts w:ascii="Trebuchet MS" w:hAnsi="Trebuchet MS"/>
          <w:bCs/>
          <w:noProof/>
          <w:sz w:val="20"/>
          <w:szCs w:val="20"/>
          <w:lang w:val="ro-RO"/>
        </w:rPr>
      </w:pPr>
    </w:p>
    <w:p w14:paraId="1EFC5312" w14:textId="77777777" w:rsidR="00AA16C4" w:rsidRPr="00DB7FE4" w:rsidRDefault="00AA16C4" w:rsidP="00AA16C4">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Pr="00DB7FE4">
        <w:rPr>
          <w:rFonts w:ascii="Trebuchet MS" w:hAnsi="Trebuchet MS"/>
          <w:b/>
          <w:bCs/>
          <w:noProof/>
          <w:sz w:val="20"/>
          <w:szCs w:val="20"/>
          <w:lang w:val="ro-RO"/>
        </w:rPr>
        <w:t>7</w:t>
      </w:r>
    </w:p>
    <w:p w14:paraId="6D511F31" w14:textId="77777777" w:rsidR="00F271C1" w:rsidRPr="00DB7FE4" w:rsidRDefault="00F271C1" w:rsidP="00F271C1">
      <w:pPr>
        <w:spacing w:after="0" w:line="276" w:lineRule="auto"/>
        <w:ind w:firstLine="567"/>
        <w:rPr>
          <w:rFonts w:ascii="Trebuchet MS" w:hAnsi="Trebuchet MS"/>
          <w:bCs/>
          <w:noProof/>
          <w:sz w:val="20"/>
          <w:szCs w:val="20"/>
          <w:shd w:val="clear" w:color="auto" w:fill="FFFFFF"/>
          <w:lang w:val="ro-RO"/>
        </w:rPr>
      </w:pPr>
    </w:p>
    <w:p w14:paraId="263FD464" w14:textId="27696C03" w:rsidR="00D11831" w:rsidRPr="00DB7FE4" w:rsidRDefault="004C47B1" w:rsidP="00D11831">
      <w:pPr>
        <w:pStyle w:val="Listparagraf"/>
        <w:numPr>
          <w:ilvl w:val="0"/>
          <w:numId w:val="41"/>
        </w:numPr>
        <w:tabs>
          <w:tab w:val="left" w:pos="993"/>
        </w:tabs>
        <w:spacing w:after="0" w:line="276" w:lineRule="auto"/>
        <w:ind w:left="0" w:firstLine="567"/>
        <w:rPr>
          <w:rFonts w:ascii="Trebuchet MS" w:hAnsi="Trebuchet MS"/>
          <w:bCs/>
          <w:sz w:val="20"/>
          <w:szCs w:val="20"/>
          <w:shd w:val="clear" w:color="auto" w:fill="FFFFFF"/>
        </w:rPr>
      </w:pPr>
      <w:r w:rsidRPr="00DB7FE4">
        <w:rPr>
          <w:rFonts w:ascii="Trebuchet MS" w:hAnsi="Trebuchet MS"/>
          <w:bCs/>
          <w:sz w:val="20"/>
          <w:szCs w:val="20"/>
          <w:shd w:val="clear" w:color="auto" w:fill="FFFFFF"/>
        </w:rPr>
        <w:t>Obiectivul principal al instrumentului economic „</w:t>
      </w:r>
      <w:r w:rsidR="004C5401" w:rsidRPr="00DB7FE4">
        <w:rPr>
          <w:rFonts w:ascii="Trebuchet MS" w:hAnsi="Trebuchet MS"/>
          <w:bCs/>
          <w:sz w:val="20"/>
          <w:szCs w:val="20"/>
          <w:shd w:val="clear" w:color="auto" w:fill="FFFFFF"/>
        </w:rPr>
        <w:t>PPCA</w:t>
      </w:r>
      <w:r w:rsidRPr="00DB7FE4">
        <w:rPr>
          <w:rFonts w:ascii="Trebuchet MS" w:hAnsi="Trebuchet MS"/>
          <w:bCs/>
          <w:sz w:val="20"/>
          <w:szCs w:val="20"/>
          <w:shd w:val="clear" w:color="auto" w:fill="FFFFFF"/>
        </w:rPr>
        <w:t>” este limitarea volumului colectat de deșeuri reziduale, cu respectarea art. 22^1 din Regulamentul Serviciului Public de salubrizare a localităților din județul Mureș, cu modificările și completările ulterioare, prin utilizarea metodei privind volumul deșeurilor.</w:t>
      </w:r>
    </w:p>
    <w:p w14:paraId="01BFF4B7" w14:textId="77777777" w:rsidR="00515043" w:rsidRPr="00DB7FE4" w:rsidRDefault="00515043" w:rsidP="00515043">
      <w:pPr>
        <w:pStyle w:val="Listparagraf"/>
        <w:tabs>
          <w:tab w:val="left" w:pos="993"/>
        </w:tabs>
        <w:spacing w:after="0" w:line="276" w:lineRule="auto"/>
        <w:ind w:left="567"/>
        <w:rPr>
          <w:rFonts w:ascii="Trebuchet MS" w:hAnsi="Trebuchet MS"/>
          <w:bCs/>
          <w:sz w:val="20"/>
          <w:szCs w:val="20"/>
          <w:shd w:val="clear" w:color="auto" w:fill="FFFFFF"/>
        </w:rPr>
      </w:pPr>
    </w:p>
    <w:p w14:paraId="47303209" w14:textId="17614041" w:rsidR="00AA16C4" w:rsidRPr="00DB7FE4" w:rsidRDefault="00516571" w:rsidP="00145F3E">
      <w:pPr>
        <w:pStyle w:val="Listparagraf"/>
        <w:numPr>
          <w:ilvl w:val="0"/>
          <w:numId w:val="41"/>
        </w:numPr>
        <w:tabs>
          <w:tab w:val="left" w:pos="993"/>
        </w:tabs>
        <w:spacing w:after="0" w:line="276" w:lineRule="auto"/>
        <w:ind w:left="0" w:firstLine="567"/>
        <w:rPr>
          <w:rFonts w:ascii="Trebuchet MS" w:hAnsi="Trebuchet MS"/>
          <w:bCs/>
          <w:sz w:val="20"/>
          <w:szCs w:val="20"/>
          <w:shd w:val="clear" w:color="auto" w:fill="FFFFFF"/>
        </w:rPr>
      </w:pPr>
      <w:r w:rsidRPr="00DB7FE4">
        <w:rPr>
          <w:rFonts w:ascii="Trebuchet MS" w:hAnsi="Trebuchet MS"/>
          <w:bCs/>
          <w:sz w:val="20"/>
          <w:szCs w:val="20"/>
          <w:shd w:val="clear" w:color="auto" w:fill="FFFFFF"/>
        </w:rPr>
        <w:t xml:space="preserve">Conform art. 5 alin. (4) din Regulamentul de instituire și administrare a taxei de salubrizare pentru utilizatorii serviciului de salubrizare din județul Mureș, </w:t>
      </w:r>
      <w:r w:rsidR="00D11831" w:rsidRPr="00DB7FE4">
        <w:rPr>
          <w:rFonts w:ascii="Trebuchet MS" w:hAnsi="Trebuchet MS"/>
          <w:bCs/>
          <w:sz w:val="20"/>
          <w:szCs w:val="20"/>
          <w:shd w:val="clear" w:color="auto" w:fill="FFFFFF"/>
        </w:rPr>
        <w:t>ADI Ecolect Mureș, pe baza cantităților raportate de operator și certificate de ADI Ecolect Mureș, va centraliza cantitatea lunară de deșeuri generată de fiecare UAT</w:t>
      </w:r>
      <w:r w:rsidR="005C63FD">
        <w:rPr>
          <w:rFonts w:ascii="Trebuchet MS" w:hAnsi="Trebuchet MS"/>
          <w:bCs/>
          <w:sz w:val="20"/>
          <w:szCs w:val="20"/>
          <w:shd w:val="clear" w:color="auto" w:fill="FFFFFF"/>
        </w:rPr>
        <w:t xml:space="preserve">. În baza </w:t>
      </w:r>
      <w:r w:rsidR="00942167">
        <w:rPr>
          <w:rFonts w:ascii="Trebuchet MS" w:hAnsi="Trebuchet MS"/>
          <w:bCs/>
          <w:sz w:val="20"/>
          <w:szCs w:val="20"/>
          <w:shd w:val="clear" w:color="auto" w:fill="FFFFFF"/>
        </w:rPr>
        <w:t>cantităților centralizate</w:t>
      </w:r>
      <w:r w:rsidR="00D11831" w:rsidRPr="00DB7FE4">
        <w:rPr>
          <w:rFonts w:ascii="Trebuchet MS" w:hAnsi="Trebuchet MS"/>
          <w:bCs/>
          <w:sz w:val="20"/>
          <w:szCs w:val="20"/>
          <w:shd w:val="clear" w:color="auto" w:fill="FFFFFF"/>
        </w:rPr>
        <w:t xml:space="preserve">, </w:t>
      </w:r>
      <w:r w:rsidR="00942167">
        <w:rPr>
          <w:rFonts w:ascii="Trebuchet MS" w:hAnsi="Trebuchet MS"/>
          <w:bCs/>
          <w:sz w:val="20"/>
          <w:szCs w:val="20"/>
          <w:shd w:val="clear" w:color="auto" w:fill="FFFFFF"/>
        </w:rPr>
        <w:t>UAT-urile vor</w:t>
      </w:r>
      <w:r w:rsidR="00D11831" w:rsidRPr="00DB7FE4">
        <w:rPr>
          <w:rFonts w:ascii="Trebuchet MS" w:hAnsi="Trebuchet MS"/>
          <w:bCs/>
          <w:sz w:val="20"/>
          <w:szCs w:val="20"/>
          <w:shd w:val="clear" w:color="auto" w:fill="FFFFFF"/>
        </w:rPr>
        <w:t xml:space="preserve"> realiza o reechilibrare a sumelor datorate de </w:t>
      </w:r>
      <w:r w:rsidR="003612D4">
        <w:rPr>
          <w:rFonts w:ascii="Trebuchet MS" w:hAnsi="Trebuchet MS"/>
          <w:bCs/>
          <w:sz w:val="20"/>
          <w:szCs w:val="20"/>
          <w:shd w:val="clear" w:color="auto" w:fill="FFFFFF"/>
        </w:rPr>
        <w:t>cetățeni</w:t>
      </w:r>
      <w:r w:rsidR="00A077C2">
        <w:rPr>
          <w:rFonts w:ascii="Trebuchet MS" w:hAnsi="Trebuchet MS"/>
          <w:bCs/>
          <w:sz w:val="20"/>
          <w:szCs w:val="20"/>
          <w:shd w:val="clear" w:color="auto" w:fill="FFFFFF"/>
        </w:rPr>
        <w:t xml:space="preserve">. </w:t>
      </w:r>
      <w:r w:rsidR="00D11831" w:rsidRPr="00DB7FE4">
        <w:rPr>
          <w:rFonts w:ascii="Trebuchet MS" w:hAnsi="Trebuchet MS"/>
          <w:bCs/>
          <w:sz w:val="20"/>
          <w:szCs w:val="20"/>
          <w:shd w:val="clear" w:color="auto" w:fill="FFFFFF"/>
        </w:rPr>
        <w:t xml:space="preserve">În cazul în care se constată o depășire a cantităților față de cele </w:t>
      </w:r>
      <w:r w:rsidR="00E53079" w:rsidRPr="00DB7FE4">
        <w:rPr>
          <w:rFonts w:ascii="Trebuchet MS" w:hAnsi="Trebuchet MS"/>
          <w:bCs/>
          <w:sz w:val="20"/>
          <w:szCs w:val="20"/>
          <w:shd w:val="clear" w:color="auto" w:fill="FFFFFF"/>
        </w:rPr>
        <w:t>certificate</w:t>
      </w:r>
      <w:r w:rsidR="00D11831" w:rsidRPr="00DB7FE4">
        <w:rPr>
          <w:rFonts w:ascii="Trebuchet MS" w:hAnsi="Trebuchet MS"/>
          <w:bCs/>
          <w:sz w:val="20"/>
          <w:szCs w:val="20"/>
          <w:shd w:val="clear" w:color="auto" w:fill="FFFFFF"/>
        </w:rPr>
        <w:t xml:space="preserve"> inițial</w:t>
      </w:r>
      <w:r w:rsidR="00392FE1" w:rsidRPr="00DB7FE4">
        <w:rPr>
          <w:rFonts w:ascii="Trebuchet MS" w:hAnsi="Trebuchet MS"/>
          <w:bCs/>
          <w:sz w:val="20"/>
          <w:szCs w:val="20"/>
          <w:shd w:val="clear" w:color="auto" w:fill="FFFFFF"/>
        </w:rPr>
        <w:t xml:space="preserve"> în ac</w:t>
      </w:r>
      <w:r w:rsidR="00F2113B" w:rsidRPr="00DB7FE4">
        <w:rPr>
          <w:rFonts w:ascii="Trebuchet MS" w:hAnsi="Trebuchet MS"/>
          <w:bCs/>
          <w:sz w:val="20"/>
          <w:szCs w:val="20"/>
          <w:shd w:val="clear" w:color="auto" w:fill="FFFFFF"/>
        </w:rPr>
        <w:t>e</w:t>
      </w:r>
      <w:r w:rsidR="00392FE1" w:rsidRPr="00DB7FE4">
        <w:rPr>
          <w:rFonts w:ascii="Trebuchet MS" w:hAnsi="Trebuchet MS"/>
          <w:bCs/>
          <w:sz w:val="20"/>
          <w:szCs w:val="20"/>
          <w:shd w:val="clear" w:color="auto" w:fill="FFFFFF"/>
        </w:rPr>
        <w:t>eași perioadă a anului anterior</w:t>
      </w:r>
      <w:r w:rsidR="00D11831" w:rsidRPr="00DB7FE4">
        <w:rPr>
          <w:rFonts w:ascii="Trebuchet MS" w:hAnsi="Trebuchet MS"/>
          <w:bCs/>
          <w:sz w:val="20"/>
          <w:szCs w:val="20"/>
          <w:shd w:val="clear" w:color="auto" w:fill="FFFFFF"/>
        </w:rPr>
        <w:t>, diferența va fi suportată de către UAT din bugetul local.</w:t>
      </w:r>
    </w:p>
    <w:p w14:paraId="1113D5DA" w14:textId="77777777" w:rsidR="00515043" w:rsidRPr="007171A2" w:rsidRDefault="00515043" w:rsidP="007171A2">
      <w:pPr>
        <w:tabs>
          <w:tab w:val="left" w:pos="993"/>
        </w:tabs>
        <w:spacing w:after="0" w:line="276" w:lineRule="auto"/>
        <w:rPr>
          <w:rFonts w:ascii="Trebuchet MS" w:hAnsi="Trebuchet MS"/>
          <w:bCs/>
          <w:sz w:val="20"/>
          <w:szCs w:val="20"/>
          <w:shd w:val="clear" w:color="auto" w:fill="FFFFFF"/>
        </w:rPr>
      </w:pPr>
    </w:p>
    <w:p w14:paraId="40E2564B" w14:textId="048C16D5" w:rsidR="00EC3C2A" w:rsidRPr="00DB7FE4" w:rsidRDefault="00A10E18" w:rsidP="00145F3E">
      <w:pPr>
        <w:pStyle w:val="Listparagraf"/>
        <w:numPr>
          <w:ilvl w:val="0"/>
          <w:numId w:val="41"/>
        </w:numPr>
        <w:tabs>
          <w:tab w:val="left" w:pos="993"/>
        </w:tabs>
        <w:spacing w:after="0" w:line="276" w:lineRule="auto"/>
        <w:ind w:left="0" w:firstLine="567"/>
        <w:rPr>
          <w:rFonts w:ascii="Trebuchet MS" w:hAnsi="Trebuchet MS"/>
          <w:bCs/>
          <w:sz w:val="20"/>
          <w:szCs w:val="20"/>
          <w:shd w:val="clear" w:color="auto" w:fill="FFFFFF"/>
        </w:rPr>
      </w:pPr>
      <w:r w:rsidRPr="00DB7FE4">
        <w:rPr>
          <w:rFonts w:ascii="Trebuchet MS" w:hAnsi="Trebuchet MS"/>
          <w:bCs/>
          <w:sz w:val="20"/>
          <w:szCs w:val="20"/>
          <w:shd w:val="clear" w:color="auto" w:fill="FFFFFF"/>
        </w:rPr>
        <w:t xml:space="preserve">Pentru </w:t>
      </w:r>
      <w:r w:rsidR="009B7657" w:rsidRPr="00DB7FE4">
        <w:rPr>
          <w:rFonts w:ascii="Trebuchet MS" w:hAnsi="Trebuchet MS"/>
          <w:bCs/>
          <w:sz w:val="20"/>
          <w:szCs w:val="20"/>
          <w:shd w:val="clear" w:color="auto" w:fill="FFFFFF"/>
        </w:rPr>
        <w:t>evitarea</w:t>
      </w:r>
      <w:r w:rsidRPr="00DB7FE4">
        <w:rPr>
          <w:rFonts w:ascii="Trebuchet MS" w:hAnsi="Trebuchet MS"/>
          <w:bCs/>
          <w:sz w:val="20"/>
          <w:szCs w:val="20"/>
          <w:shd w:val="clear" w:color="auto" w:fill="FFFFFF"/>
        </w:rPr>
        <w:t xml:space="preserve"> unor situații în care UAT-urile să achite diferențe semnificativ mai mari pentru</w:t>
      </w:r>
      <w:r w:rsidR="005F7163" w:rsidRPr="00DB7FE4">
        <w:rPr>
          <w:rFonts w:ascii="Trebuchet MS" w:hAnsi="Trebuchet MS"/>
          <w:bCs/>
          <w:sz w:val="20"/>
          <w:szCs w:val="20"/>
          <w:shd w:val="clear" w:color="auto" w:fill="FFFFFF"/>
        </w:rPr>
        <w:t xml:space="preserve"> fracția</w:t>
      </w:r>
      <w:r w:rsidR="000E4026" w:rsidRPr="00DB7FE4">
        <w:rPr>
          <w:rFonts w:ascii="Trebuchet MS" w:hAnsi="Trebuchet MS"/>
          <w:bCs/>
          <w:sz w:val="20"/>
          <w:szCs w:val="20"/>
          <w:shd w:val="clear" w:color="auto" w:fill="FFFFFF"/>
        </w:rPr>
        <w:t xml:space="preserve"> de</w:t>
      </w:r>
      <w:r w:rsidRPr="00DB7FE4">
        <w:rPr>
          <w:rFonts w:ascii="Trebuchet MS" w:hAnsi="Trebuchet MS"/>
          <w:bCs/>
          <w:sz w:val="20"/>
          <w:szCs w:val="20"/>
          <w:shd w:val="clear" w:color="auto" w:fill="FFFFFF"/>
        </w:rPr>
        <w:t xml:space="preserve"> deșeuri reziduale colectat</w:t>
      </w:r>
      <w:r w:rsidR="009C596E" w:rsidRPr="00DB7FE4">
        <w:rPr>
          <w:rFonts w:ascii="Trebuchet MS" w:hAnsi="Trebuchet MS"/>
          <w:bCs/>
          <w:sz w:val="20"/>
          <w:szCs w:val="20"/>
          <w:shd w:val="clear" w:color="auto" w:fill="FFFFFF"/>
        </w:rPr>
        <w:t>ă</w:t>
      </w:r>
      <w:r w:rsidRPr="00DB7FE4">
        <w:rPr>
          <w:rFonts w:ascii="Trebuchet MS" w:hAnsi="Trebuchet MS"/>
          <w:bCs/>
          <w:sz w:val="20"/>
          <w:szCs w:val="20"/>
          <w:shd w:val="clear" w:color="auto" w:fill="FFFFFF"/>
        </w:rPr>
        <w:t xml:space="preserve"> de către operator</w:t>
      </w:r>
      <w:r w:rsidR="009E3E2E" w:rsidRPr="00DB7FE4">
        <w:rPr>
          <w:rFonts w:ascii="Trebuchet MS" w:hAnsi="Trebuchet MS"/>
          <w:bCs/>
          <w:sz w:val="20"/>
          <w:szCs w:val="20"/>
          <w:shd w:val="clear" w:color="auto" w:fill="FFFFFF"/>
        </w:rPr>
        <w:t>ul de salubriz</w:t>
      </w:r>
      <w:r w:rsidR="00806C9D" w:rsidRPr="00DB7FE4">
        <w:rPr>
          <w:rFonts w:ascii="Trebuchet MS" w:hAnsi="Trebuchet MS"/>
          <w:bCs/>
          <w:sz w:val="20"/>
          <w:szCs w:val="20"/>
          <w:shd w:val="clear" w:color="auto" w:fill="FFFFFF"/>
        </w:rPr>
        <w:t>are</w:t>
      </w:r>
      <w:r w:rsidRPr="00DB7FE4">
        <w:rPr>
          <w:rFonts w:ascii="Trebuchet MS" w:hAnsi="Trebuchet MS"/>
          <w:bCs/>
          <w:sz w:val="20"/>
          <w:szCs w:val="20"/>
          <w:shd w:val="clear" w:color="auto" w:fill="FFFFFF"/>
        </w:rPr>
        <w:t>, se vor asigura, cu sprijin tehnic din partea ADI Ecolect Mureș, resursele necesare</w:t>
      </w:r>
      <w:r w:rsidR="00812E27" w:rsidRPr="00DB7FE4">
        <w:rPr>
          <w:rFonts w:ascii="Trebuchet MS" w:hAnsi="Trebuchet MS"/>
          <w:bCs/>
          <w:sz w:val="20"/>
          <w:szCs w:val="20"/>
          <w:shd w:val="clear" w:color="auto" w:fill="FFFFFF"/>
        </w:rPr>
        <w:t xml:space="preserve">, </w:t>
      </w:r>
      <w:r w:rsidRPr="00DB7FE4">
        <w:rPr>
          <w:rFonts w:ascii="Trebuchet MS" w:hAnsi="Trebuchet MS"/>
          <w:bCs/>
          <w:sz w:val="20"/>
          <w:szCs w:val="20"/>
          <w:shd w:val="clear" w:color="auto" w:fill="FFFFFF"/>
        </w:rPr>
        <w:t>atât umane, cât și financiare</w:t>
      </w:r>
      <w:r w:rsidR="00802DCC" w:rsidRPr="00DB7FE4">
        <w:rPr>
          <w:rFonts w:ascii="Trebuchet MS" w:hAnsi="Trebuchet MS"/>
          <w:bCs/>
          <w:sz w:val="20"/>
          <w:szCs w:val="20"/>
          <w:shd w:val="clear" w:color="auto" w:fill="FFFFFF"/>
        </w:rPr>
        <w:t>,</w:t>
      </w:r>
      <w:r w:rsidRPr="00DB7FE4">
        <w:rPr>
          <w:rFonts w:ascii="Trebuchet MS" w:hAnsi="Trebuchet MS"/>
          <w:bCs/>
          <w:sz w:val="20"/>
          <w:szCs w:val="20"/>
          <w:shd w:val="clear" w:color="auto" w:fill="FFFFFF"/>
        </w:rPr>
        <w:t xml:space="preserve"> pentru organizarea cel puțin trimestrială a unor campanii de informare și conștientizare a cetățenilor.</w:t>
      </w:r>
    </w:p>
    <w:p w14:paraId="4ECBAD91" w14:textId="72135807" w:rsidR="008938D9" w:rsidRDefault="008938D9" w:rsidP="00145F3E">
      <w:pPr>
        <w:spacing w:after="0" w:line="276" w:lineRule="auto"/>
        <w:rPr>
          <w:rFonts w:ascii="Trebuchet MS" w:hAnsi="Trebuchet MS"/>
          <w:bCs/>
          <w:noProof/>
          <w:sz w:val="20"/>
          <w:szCs w:val="20"/>
          <w:shd w:val="clear" w:color="auto" w:fill="FFFFFF"/>
          <w:lang w:val="ro-RO"/>
        </w:rPr>
      </w:pPr>
    </w:p>
    <w:p w14:paraId="6B24EB31" w14:textId="77777777" w:rsidR="00B50366" w:rsidRPr="00DB7FE4" w:rsidRDefault="00B50366" w:rsidP="00145F3E">
      <w:pPr>
        <w:spacing w:after="0" w:line="276" w:lineRule="auto"/>
        <w:rPr>
          <w:rFonts w:ascii="Trebuchet MS" w:hAnsi="Trebuchet MS"/>
          <w:bCs/>
          <w:noProof/>
          <w:sz w:val="20"/>
          <w:szCs w:val="20"/>
          <w:shd w:val="clear" w:color="auto" w:fill="FFFFFF"/>
          <w:lang w:val="ro-RO"/>
        </w:rPr>
      </w:pPr>
    </w:p>
    <w:p w14:paraId="7D0D8F01" w14:textId="45BFE682" w:rsidR="00145F3E" w:rsidRPr="00DB7FE4" w:rsidRDefault="00145F3E" w:rsidP="00145F3E">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Articolul</w:t>
      </w:r>
      <w:r w:rsidR="006A087C" w:rsidRPr="00DB7FE4">
        <w:rPr>
          <w:rFonts w:ascii="Trebuchet MS" w:hAnsi="Trebuchet MS"/>
          <w:b/>
          <w:bCs/>
          <w:noProof/>
          <w:sz w:val="20"/>
          <w:szCs w:val="20"/>
          <w:shd w:val="clear" w:color="auto" w:fill="FFFFFF"/>
          <w:lang w:val="ro-RO"/>
        </w:rPr>
        <w:t xml:space="preserve"> </w:t>
      </w:r>
      <w:r w:rsidR="00AA16C4" w:rsidRPr="00DB7FE4">
        <w:rPr>
          <w:rFonts w:ascii="Trebuchet MS" w:hAnsi="Trebuchet MS"/>
          <w:b/>
          <w:bCs/>
          <w:noProof/>
          <w:sz w:val="20"/>
          <w:szCs w:val="20"/>
          <w:lang w:val="ro-RO"/>
        </w:rPr>
        <w:t>8</w:t>
      </w:r>
    </w:p>
    <w:p w14:paraId="3374BDC2" w14:textId="77777777" w:rsidR="00AA16C4" w:rsidRPr="00DB7FE4" w:rsidRDefault="00AA16C4" w:rsidP="00145F3E">
      <w:pPr>
        <w:spacing w:after="0" w:line="276" w:lineRule="auto"/>
        <w:rPr>
          <w:rFonts w:ascii="Trebuchet MS" w:hAnsi="Trebuchet MS"/>
          <w:b/>
          <w:bCs/>
          <w:noProof/>
          <w:sz w:val="20"/>
          <w:szCs w:val="20"/>
          <w:shd w:val="clear" w:color="auto" w:fill="FFFFFF"/>
          <w:lang w:val="ro-RO"/>
        </w:rPr>
      </w:pPr>
    </w:p>
    <w:p w14:paraId="2B2D3083" w14:textId="77B97C56" w:rsidR="00186DBC" w:rsidRPr="00DB7FE4" w:rsidRDefault="00550F15" w:rsidP="000B1D09">
      <w:pPr>
        <w:pStyle w:val="Listparagraf"/>
        <w:numPr>
          <w:ilvl w:val="0"/>
          <w:numId w:val="7"/>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shd w:val="clear" w:color="auto" w:fill="FFFFFF"/>
        </w:rPr>
        <w:t>În</w:t>
      </w:r>
      <w:r w:rsidR="003A1BBF" w:rsidRPr="00DB7FE4">
        <w:rPr>
          <w:rFonts w:ascii="Trebuchet MS" w:hAnsi="Trebuchet MS"/>
          <w:sz w:val="20"/>
          <w:szCs w:val="20"/>
          <w:shd w:val="clear" w:color="auto" w:fill="FFFFFF"/>
        </w:rPr>
        <w:t xml:space="preserve"> </w:t>
      </w:r>
      <w:r w:rsidR="00D248CC" w:rsidRPr="00DB7FE4">
        <w:rPr>
          <w:rFonts w:ascii="Trebuchet MS" w:hAnsi="Trebuchet MS"/>
          <w:sz w:val="20"/>
          <w:szCs w:val="20"/>
          <w:shd w:val="clear" w:color="auto" w:fill="FFFFFF"/>
        </w:rPr>
        <w:t xml:space="preserve">zona </w:t>
      </w:r>
      <w:r w:rsidR="00EB6AF8" w:rsidRPr="00DB7FE4">
        <w:rPr>
          <w:rFonts w:ascii="Trebuchet MS" w:hAnsi="Trebuchet MS"/>
          <w:sz w:val="20"/>
          <w:szCs w:val="20"/>
          <w:shd w:val="clear" w:color="auto" w:fill="FFFFFF"/>
        </w:rPr>
        <w:t xml:space="preserve">de </w:t>
      </w:r>
      <w:r w:rsidR="003A1BBF" w:rsidRPr="00DB7FE4">
        <w:rPr>
          <w:rFonts w:ascii="Trebuchet MS" w:hAnsi="Trebuchet MS"/>
          <w:b/>
          <w:bCs/>
          <w:sz w:val="20"/>
          <w:szCs w:val="20"/>
          <w:shd w:val="clear" w:color="auto" w:fill="FFFFFF"/>
        </w:rPr>
        <w:t>gospodării plurifamiliale (blocuri)</w:t>
      </w:r>
      <w:r w:rsidR="00E712FE" w:rsidRPr="00DB7FE4">
        <w:rPr>
          <w:rFonts w:ascii="Trebuchet MS" w:hAnsi="Trebuchet MS"/>
          <w:b/>
          <w:bCs/>
          <w:sz w:val="20"/>
          <w:szCs w:val="20"/>
          <w:shd w:val="clear" w:color="auto" w:fill="FFFFFF"/>
        </w:rPr>
        <w:t xml:space="preserve"> – mediul de rezidență urban</w:t>
      </w:r>
      <w:r w:rsidR="003A1BBF" w:rsidRPr="00DB7FE4">
        <w:rPr>
          <w:rFonts w:ascii="Trebuchet MS" w:hAnsi="Trebuchet MS"/>
          <w:sz w:val="20"/>
          <w:szCs w:val="20"/>
          <w:shd w:val="clear" w:color="auto" w:fill="FFFFFF"/>
        </w:rPr>
        <w:t xml:space="preserve"> se vor aplica următoarele măsuri</w:t>
      </w:r>
      <w:r w:rsidR="007439B5" w:rsidRPr="00DB7FE4">
        <w:rPr>
          <w:rFonts w:ascii="Trebuchet MS" w:hAnsi="Trebuchet MS"/>
          <w:sz w:val="20"/>
          <w:szCs w:val="20"/>
          <w:shd w:val="clear" w:color="auto" w:fill="FFFFFF"/>
        </w:rPr>
        <w:t>:</w:t>
      </w:r>
      <w:r w:rsidR="003A1BBF" w:rsidRPr="00DB7FE4">
        <w:rPr>
          <w:rFonts w:ascii="Trebuchet MS" w:hAnsi="Trebuchet MS"/>
          <w:sz w:val="20"/>
          <w:szCs w:val="20"/>
          <w:shd w:val="clear" w:color="auto" w:fill="FFFFFF"/>
        </w:rPr>
        <w:t xml:space="preserve"> </w:t>
      </w:r>
    </w:p>
    <w:p w14:paraId="4E68CC84" w14:textId="77777777" w:rsidR="00020624" w:rsidRPr="00DB7FE4" w:rsidRDefault="006D629B" w:rsidP="00020624">
      <w:pPr>
        <w:pStyle w:val="Listparagraf"/>
        <w:numPr>
          <w:ilvl w:val="0"/>
          <w:numId w:val="11"/>
        </w:numPr>
        <w:tabs>
          <w:tab w:val="left" w:pos="1134"/>
        </w:tabs>
        <w:spacing w:after="0" w:line="276" w:lineRule="auto"/>
        <w:ind w:left="0" w:firstLine="709"/>
        <w:rPr>
          <w:rFonts w:ascii="Trebuchet MS" w:hAnsi="Trebuchet MS"/>
          <w:sz w:val="20"/>
          <w:szCs w:val="20"/>
          <w:shd w:val="clear" w:color="auto" w:fill="FFFFFF"/>
        </w:rPr>
      </w:pPr>
      <w:r w:rsidRPr="00DB7FE4">
        <w:rPr>
          <w:rFonts w:ascii="Trebuchet MS" w:hAnsi="Trebuchet MS"/>
          <w:sz w:val="20"/>
          <w:szCs w:val="20"/>
          <w:shd w:val="clear" w:color="auto" w:fill="FFFFFF"/>
        </w:rPr>
        <w:t>Utilizatorii vor primi o singură pubelă de capacitate 60 litri (culoare neagră) pentru deșeurile reziduale, asigurată de operator. După necesitate, utilizatorii au posibilitatea de a achiziționa suplimentar cel mult încă o pubelă cu capacitate de 60 litri (culoare neagră), contra-cost, direct de la operator sau un alt loc indicat de autoritățile publice locale</w:t>
      </w:r>
      <w:r w:rsidR="00FB5B5A" w:rsidRPr="00DB7FE4">
        <w:rPr>
          <w:rFonts w:ascii="Trebuchet MS" w:hAnsi="Trebuchet MS"/>
          <w:sz w:val="20"/>
          <w:szCs w:val="20"/>
          <w:shd w:val="clear" w:color="auto" w:fill="FFFFFF"/>
        </w:rPr>
        <w:t>;</w:t>
      </w:r>
    </w:p>
    <w:p w14:paraId="4002237C" w14:textId="7570A71A" w:rsidR="009E44F5" w:rsidRPr="00DB7FE4" w:rsidRDefault="00186DBC" w:rsidP="00020624">
      <w:pPr>
        <w:pStyle w:val="Listparagraf"/>
        <w:numPr>
          <w:ilvl w:val="0"/>
          <w:numId w:val="11"/>
        </w:numPr>
        <w:tabs>
          <w:tab w:val="left" w:pos="1134"/>
        </w:tabs>
        <w:spacing w:after="0" w:line="276" w:lineRule="auto"/>
        <w:ind w:left="0" w:firstLine="709"/>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Pubelele </w:t>
      </w:r>
      <w:r w:rsidR="007439B5" w:rsidRPr="00DB7FE4">
        <w:rPr>
          <w:rFonts w:ascii="Trebuchet MS" w:hAnsi="Trebuchet MS"/>
          <w:sz w:val="20"/>
          <w:szCs w:val="20"/>
          <w:shd w:val="clear" w:color="auto" w:fill="FFFFFF"/>
        </w:rPr>
        <w:t>de</w:t>
      </w:r>
      <w:r w:rsidR="001778F4" w:rsidRPr="00DB7FE4">
        <w:rPr>
          <w:rFonts w:ascii="Trebuchet MS" w:hAnsi="Trebuchet MS"/>
          <w:sz w:val="20"/>
          <w:szCs w:val="20"/>
          <w:shd w:val="clear" w:color="auto" w:fill="FFFFFF"/>
        </w:rPr>
        <w:t xml:space="preserve"> capacitate 60 litri</w:t>
      </w:r>
      <w:r w:rsidR="00D34E60" w:rsidRPr="00DB7FE4">
        <w:rPr>
          <w:rFonts w:ascii="Trebuchet MS" w:hAnsi="Trebuchet MS"/>
          <w:sz w:val="20"/>
          <w:szCs w:val="20"/>
          <w:shd w:val="clear" w:color="auto" w:fill="FFFFFF"/>
        </w:rPr>
        <w:t xml:space="preserve"> (culoare neagră)</w:t>
      </w:r>
      <w:r w:rsidR="007439B5" w:rsidRPr="00DB7FE4">
        <w:rPr>
          <w:rFonts w:ascii="Trebuchet MS" w:hAnsi="Trebuchet MS"/>
          <w:sz w:val="20"/>
          <w:szCs w:val="20"/>
          <w:shd w:val="clear" w:color="auto" w:fill="FFFFFF"/>
        </w:rPr>
        <w:t xml:space="preserve"> </w:t>
      </w:r>
      <w:r w:rsidRPr="00DB7FE4">
        <w:rPr>
          <w:rFonts w:ascii="Trebuchet MS" w:hAnsi="Trebuchet MS"/>
          <w:sz w:val="20"/>
          <w:szCs w:val="20"/>
          <w:shd w:val="clear" w:color="auto" w:fill="FFFFFF"/>
        </w:rPr>
        <w:t>pentru fracți</w:t>
      </w:r>
      <w:r w:rsidR="00D95C75" w:rsidRPr="00DB7FE4">
        <w:rPr>
          <w:rFonts w:ascii="Trebuchet MS" w:hAnsi="Trebuchet MS"/>
          <w:sz w:val="20"/>
          <w:szCs w:val="20"/>
          <w:shd w:val="clear" w:color="auto" w:fill="FFFFFF"/>
        </w:rPr>
        <w:t>a deșeurilor</w:t>
      </w:r>
      <w:r w:rsidRPr="00DB7FE4">
        <w:rPr>
          <w:rFonts w:ascii="Trebuchet MS" w:hAnsi="Trebuchet MS"/>
          <w:sz w:val="20"/>
          <w:szCs w:val="20"/>
          <w:shd w:val="clear" w:color="auto" w:fill="FFFFFF"/>
        </w:rPr>
        <w:t xml:space="preserve"> </w:t>
      </w:r>
      <w:r w:rsidR="00154487" w:rsidRPr="00DB7FE4">
        <w:rPr>
          <w:rFonts w:ascii="Trebuchet MS" w:hAnsi="Trebuchet MS"/>
          <w:sz w:val="20"/>
          <w:szCs w:val="20"/>
          <w:shd w:val="clear" w:color="auto" w:fill="FFFFFF"/>
        </w:rPr>
        <w:t>reziduale</w:t>
      </w:r>
      <w:r w:rsidR="0068752A" w:rsidRPr="00DB7FE4">
        <w:rPr>
          <w:rFonts w:ascii="Trebuchet MS" w:hAnsi="Trebuchet MS"/>
          <w:sz w:val="20"/>
          <w:szCs w:val="20"/>
          <w:shd w:val="clear" w:color="auto" w:fill="FFFFFF"/>
        </w:rPr>
        <w:t xml:space="preserve"> </w:t>
      </w:r>
      <w:r w:rsidRPr="00DB7FE4">
        <w:rPr>
          <w:rFonts w:ascii="Trebuchet MS" w:hAnsi="Trebuchet MS"/>
          <w:sz w:val="20"/>
          <w:szCs w:val="20"/>
          <w:shd w:val="clear" w:color="auto" w:fill="FFFFFF"/>
        </w:rPr>
        <w:t xml:space="preserve">sortate </w:t>
      </w:r>
      <w:r w:rsidR="00333D32" w:rsidRPr="00DB7FE4">
        <w:rPr>
          <w:rFonts w:ascii="Trebuchet MS" w:hAnsi="Trebuchet MS"/>
          <w:sz w:val="20"/>
          <w:szCs w:val="20"/>
          <w:shd w:val="clear" w:color="auto" w:fill="FFFFFF"/>
        </w:rPr>
        <w:t>ne</w:t>
      </w:r>
      <w:r w:rsidRPr="00DB7FE4">
        <w:rPr>
          <w:rFonts w:ascii="Trebuchet MS" w:hAnsi="Trebuchet MS"/>
          <w:sz w:val="20"/>
          <w:szCs w:val="20"/>
          <w:shd w:val="clear" w:color="auto" w:fill="FFFFFF"/>
        </w:rPr>
        <w:t xml:space="preserve">corespunzător, nu vor fi ridicate de către operator în ziua de colectare a respectivelor fracții </w:t>
      </w:r>
      <w:r w:rsidR="005D5952" w:rsidRPr="00DB7FE4">
        <w:rPr>
          <w:rFonts w:ascii="Trebuchet MS" w:hAnsi="Trebuchet MS"/>
          <w:sz w:val="20"/>
          <w:szCs w:val="20"/>
          <w:shd w:val="clear" w:color="auto" w:fill="FFFFFF"/>
        </w:rPr>
        <w:t>ș</w:t>
      </w:r>
      <w:r w:rsidRPr="00DB7FE4">
        <w:rPr>
          <w:rFonts w:ascii="Trebuchet MS" w:hAnsi="Trebuchet MS"/>
          <w:sz w:val="20"/>
          <w:szCs w:val="20"/>
          <w:shd w:val="clear" w:color="auto" w:fill="FFFFFF"/>
        </w:rPr>
        <w:t>i vor fi etichetate pentru semnalizarea contaminării</w:t>
      </w:r>
      <w:r w:rsidR="00F83D75" w:rsidRPr="00DB7FE4">
        <w:rPr>
          <w:rFonts w:ascii="Trebuchet MS" w:hAnsi="Trebuchet MS"/>
          <w:sz w:val="20"/>
          <w:szCs w:val="20"/>
          <w:shd w:val="clear" w:color="auto" w:fill="FFFFFF"/>
        </w:rPr>
        <w:t>. Pubelel</w:t>
      </w:r>
      <w:r w:rsidR="007D52D1" w:rsidRPr="00DB7FE4">
        <w:rPr>
          <w:rFonts w:ascii="Trebuchet MS" w:hAnsi="Trebuchet MS"/>
          <w:sz w:val="20"/>
          <w:szCs w:val="20"/>
          <w:shd w:val="clear" w:color="auto" w:fill="FFFFFF"/>
        </w:rPr>
        <w:t>e</w:t>
      </w:r>
      <w:r w:rsidR="00F83D75" w:rsidRPr="00DB7FE4">
        <w:rPr>
          <w:rFonts w:ascii="Trebuchet MS" w:hAnsi="Trebuchet MS"/>
          <w:sz w:val="20"/>
          <w:szCs w:val="20"/>
          <w:shd w:val="clear" w:color="auto" w:fill="FFFFFF"/>
        </w:rPr>
        <w:t xml:space="preserve"> </w:t>
      </w:r>
      <w:r w:rsidR="005D5952" w:rsidRPr="00DB7FE4">
        <w:rPr>
          <w:rFonts w:ascii="Trebuchet MS" w:hAnsi="Trebuchet MS"/>
          <w:sz w:val="20"/>
          <w:szCs w:val="20"/>
          <w:shd w:val="clear" w:color="auto" w:fill="FFFFFF"/>
        </w:rPr>
        <w:t>vor fi ridicate de către operator în ziua de colectare a respectivelor fracții cu aplicarea unei penalizări UAT-ului,</w:t>
      </w:r>
      <w:r w:rsidR="00C63DAD" w:rsidRPr="00DB7FE4">
        <w:rPr>
          <w:rFonts w:ascii="Trebuchet MS" w:hAnsi="Trebuchet MS"/>
          <w:sz w:val="20"/>
          <w:szCs w:val="20"/>
          <w:shd w:val="clear" w:color="auto" w:fill="FFFFFF"/>
        </w:rPr>
        <w:t xml:space="preserve"> respectiv</w:t>
      </w:r>
      <w:r w:rsidR="005D5952" w:rsidRPr="00DB7FE4">
        <w:rPr>
          <w:rFonts w:ascii="Trebuchet MS" w:hAnsi="Trebuchet MS"/>
          <w:sz w:val="20"/>
          <w:szCs w:val="20"/>
          <w:shd w:val="clear" w:color="auto" w:fill="FFFFFF"/>
        </w:rPr>
        <w:t xml:space="preserve"> asociației de proprietari, după caz, care se va consemna într-un proces verbal de constatare, cu raport fotografic atașat și adus la cunoștință reprezentantului UAT-ului,</w:t>
      </w:r>
      <w:r w:rsidR="001F7D27" w:rsidRPr="00DB7FE4">
        <w:rPr>
          <w:rFonts w:ascii="Trebuchet MS" w:hAnsi="Trebuchet MS"/>
          <w:sz w:val="20"/>
          <w:szCs w:val="20"/>
          <w:shd w:val="clear" w:color="auto" w:fill="FFFFFF"/>
        </w:rPr>
        <w:t xml:space="preserve"> respectiv</w:t>
      </w:r>
      <w:r w:rsidR="005D5952" w:rsidRPr="00DB7FE4">
        <w:rPr>
          <w:rFonts w:ascii="Trebuchet MS" w:hAnsi="Trebuchet MS"/>
          <w:sz w:val="20"/>
          <w:szCs w:val="20"/>
          <w:shd w:val="clear" w:color="auto" w:fill="FFFFFF"/>
        </w:rPr>
        <w:t xml:space="preserve"> președintelui/persoanei împuternicite din partea asociaț</w:t>
      </w:r>
      <w:r w:rsidR="000626BB" w:rsidRPr="00DB7FE4">
        <w:rPr>
          <w:rFonts w:ascii="Trebuchet MS" w:hAnsi="Trebuchet MS"/>
          <w:sz w:val="20"/>
          <w:szCs w:val="20"/>
          <w:shd w:val="clear" w:color="auto" w:fill="FFFFFF"/>
        </w:rPr>
        <w:t>i</w:t>
      </w:r>
      <w:r w:rsidR="005D5952" w:rsidRPr="00DB7FE4">
        <w:rPr>
          <w:rFonts w:ascii="Trebuchet MS" w:hAnsi="Trebuchet MS"/>
          <w:sz w:val="20"/>
          <w:szCs w:val="20"/>
          <w:shd w:val="clear" w:color="auto" w:fill="FFFFFF"/>
        </w:rPr>
        <w:t>ei de proprietari</w:t>
      </w:r>
      <w:r w:rsidR="00254C46" w:rsidRPr="00DB7FE4">
        <w:rPr>
          <w:rFonts w:ascii="Trebuchet MS" w:hAnsi="Trebuchet MS"/>
          <w:sz w:val="20"/>
          <w:szCs w:val="20"/>
          <w:shd w:val="clear" w:color="auto" w:fill="FFFFFF"/>
        </w:rPr>
        <w:t>.</w:t>
      </w:r>
    </w:p>
    <w:p w14:paraId="30D8BF18" w14:textId="77777777" w:rsidR="00515043" w:rsidRPr="00DB7FE4" w:rsidRDefault="00515043" w:rsidP="00515043">
      <w:pPr>
        <w:pStyle w:val="Listparagraf"/>
        <w:spacing w:after="0" w:line="276" w:lineRule="auto"/>
        <w:ind w:left="1080"/>
        <w:rPr>
          <w:rFonts w:ascii="Trebuchet MS" w:hAnsi="Trebuchet MS"/>
          <w:sz w:val="20"/>
          <w:szCs w:val="20"/>
          <w:shd w:val="clear" w:color="auto" w:fill="FFFFFF"/>
        </w:rPr>
      </w:pPr>
    </w:p>
    <w:p w14:paraId="4FD95A4E" w14:textId="759FFE2A" w:rsidR="001C20FB" w:rsidRPr="00DB7FE4" w:rsidRDefault="002568D4" w:rsidP="000B1D09">
      <w:pPr>
        <w:pStyle w:val="Listparagraf"/>
        <w:numPr>
          <w:ilvl w:val="0"/>
          <w:numId w:val="7"/>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În </w:t>
      </w:r>
      <w:r w:rsidR="00DD50FF" w:rsidRPr="00DB7FE4">
        <w:rPr>
          <w:rFonts w:ascii="Trebuchet MS" w:hAnsi="Trebuchet MS"/>
          <w:sz w:val="20"/>
          <w:szCs w:val="20"/>
          <w:shd w:val="clear" w:color="auto" w:fill="FFFFFF"/>
        </w:rPr>
        <w:t>zona</w:t>
      </w:r>
      <w:r w:rsidR="00693121" w:rsidRPr="00DB7FE4">
        <w:rPr>
          <w:rFonts w:ascii="Trebuchet MS" w:hAnsi="Trebuchet MS"/>
          <w:sz w:val="20"/>
          <w:szCs w:val="20"/>
          <w:shd w:val="clear" w:color="auto" w:fill="FFFFFF"/>
        </w:rPr>
        <w:t xml:space="preserve"> de</w:t>
      </w:r>
      <w:r w:rsidR="00DD50FF" w:rsidRPr="00DB7FE4">
        <w:rPr>
          <w:rFonts w:ascii="Trebuchet MS" w:hAnsi="Trebuchet MS"/>
          <w:sz w:val="20"/>
          <w:szCs w:val="20"/>
          <w:shd w:val="clear" w:color="auto" w:fill="FFFFFF"/>
        </w:rPr>
        <w:t xml:space="preserve"> </w:t>
      </w:r>
      <w:r w:rsidRPr="00DB7FE4">
        <w:rPr>
          <w:rFonts w:ascii="Trebuchet MS" w:hAnsi="Trebuchet MS"/>
          <w:b/>
          <w:bCs/>
          <w:sz w:val="20"/>
          <w:szCs w:val="20"/>
          <w:shd w:val="clear" w:color="auto" w:fill="FFFFFF"/>
        </w:rPr>
        <w:t xml:space="preserve">gospodării </w:t>
      </w:r>
      <w:r w:rsidR="00F665E9" w:rsidRPr="00DB7FE4">
        <w:rPr>
          <w:rFonts w:ascii="Trebuchet MS" w:hAnsi="Trebuchet MS"/>
          <w:b/>
          <w:bCs/>
          <w:sz w:val="20"/>
          <w:szCs w:val="20"/>
          <w:shd w:val="clear" w:color="auto" w:fill="FFFFFF"/>
        </w:rPr>
        <w:t>individuale</w:t>
      </w:r>
      <w:r w:rsidRPr="00DB7FE4">
        <w:rPr>
          <w:rFonts w:ascii="Trebuchet MS" w:hAnsi="Trebuchet MS"/>
          <w:b/>
          <w:bCs/>
          <w:sz w:val="20"/>
          <w:szCs w:val="20"/>
          <w:shd w:val="clear" w:color="auto" w:fill="FFFFFF"/>
        </w:rPr>
        <w:t xml:space="preserve"> (</w:t>
      </w:r>
      <w:r w:rsidR="00F665E9" w:rsidRPr="00DB7FE4">
        <w:rPr>
          <w:rFonts w:ascii="Trebuchet MS" w:hAnsi="Trebuchet MS"/>
          <w:b/>
          <w:bCs/>
          <w:sz w:val="20"/>
          <w:szCs w:val="20"/>
          <w:shd w:val="clear" w:color="auto" w:fill="FFFFFF"/>
        </w:rPr>
        <w:t>case</w:t>
      </w:r>
      <w:r w:rsidRPr="00DB7FE4">
        <w:rPr>
          <w:rFonts w:ascii="Trebuchet MS" w:hAnsi="Trebuchet MS"/>
          <w:b/>
          <w:bCs/>
          <w:sz w:val="20"/>
          <w:szCs w:val="20"/>
          <w:shd w:val="clear" w:color="auto" w:fill="FFFFFF"/>
        </w:rPr>
        <w:t>)</w:t>
      </w:r>
      <w:r w:rsidRPr="00DB7FE4">
        <w:rPr>
          <w:rFonts w:ascii="Trebuchet MS" w:hAnsi="Trebuchet MS"/>
          <w:sz w:val="20"/>
          <w:szCs w:val="20"/>
          <w:shd w:val="clear" w:color="auto" w:fill="FFFFFF"/>
        </w:rPr>
        <w:t xml:space="preserve"> </w:t>
      </w:r>
      <w:r w:rsidR="00DA266B" w:rsidRPr="00DB7FE4">
        <w:rPr>
          <w:rFonts w:ascii="Trebuchet MS" w:hAnsi="Trebuchet MS"/>
          <w:sz w:val="20"/>
          <w:szCs w:val="20"/>
          <w:shd w:val="clear" w:color="auto" w:fill="FFFFFF"/>
        </w:rPr>
        <w:t>–</w:t>
      </w:r>
      <w:r w:rsidR="004A45CD" w:rsidRPr="00DB7FE4">
        <w:rPr>
          <w:rFonts w:ascii="Trebuchet MS" w:hAnsi="Trebuchet MS"/>
          <w:sz w:val="20"/>
          <w:szCs w:val="20"/>
          <w:shd w:val="clear" w:color="auto" w:fill="FFFFFF"/>
        </w:rPr>
        <w:t xml:space="preserve"> </w:t>
      </w:r>
      <w:r w:rsidR="00DA266B" w:rsidRPr="00DB7FE4">
        <w:rPr>
          <w:rFonts w:ascii="Trebuchet MS" w:hAnsi="Trebuchet MS"/>
          <w:b/>
          <w:bCs/>
          <w:sz w:val="20"/>
          <w:szCs w:val="20"/>
          <w:shd w:val="clear" w:color="auto" w:fill="FFFFFF"/>
        </w:rPr>
        <w:t>mediul de rezidență urban</w:t>
      </w:r>
      <w:r w:rsidR="004A45CD" w:rsidRPr="00DB7FE4">
        <w:rPr>
          <w:rFonts w:ascii="Trebuchet MS" w:hAnsi="Trebuchet MS"/>
          <w:sz w:val="20"/>
          <w:szCs w:val="20"/>
          <w:shd w:val="clear" w:color="auto" w:fill="FFFFFF"/>
        </w:rPr>
        <w:t xml:space="preserve"> </w:t>
      </w:r>
      <w:r w:rsidRPr="00DB7FE4">
        <w:rPr>
          <w:rFonts w:ascii="Trebuchet MS" w:hAnsi="Trebuchet MS"/>
          <w:sz w:val="20"/>
          <w:szCs w:val="20"/>
          <w:shd w:val="clear" w:color="auto" w:fill="FFFFFF"/>
        </w:rPr>
        <w:t>se vor aplica următoarele măsuri</w:t>
      </w:r>
      <w:r w:rsidR="00587251" w:rsidRPr="00DB7FE4">
        <w:rPr>
          <w:rFonts w:ascii="Trebuchet MS" w:hAnsi="Trebuchet MS"/>
          <w:sz w:val="20"/>
          <w:szCs w:val="20"/>
          <w:shd w:val="clear" w:color="auto" w:fill="FFFFFF"/>
        </w:rPr>
        <w:t>:</w:t>
      </w:r>
    </w:p>
    <w:p w14:paraId="4DBD82B7" w14:textId="77777777" w:rsidR="00020624" w:rsidRPr="00DB7FE4" w:rsidRDefault="00E017E4" w:rsidP="00020624">
      <w:pPr>
        <w:pStyle w:val="Listparagraf"/>
        <w:numPr>
          <w:ilvl w:val="0"/>
          <w:numId w:val="12"/>
        </w:numPr>
        <w:tabs>
          <w:tab w:val="left" w:pos="1134"/>
        </w:tabs>
        <w:spacing w:after="0" w:line="276" w:lineRule="auto"/>
        <w:ind w:left="0" w:firstLine="630"/>
        <w:rPr>
          <w:rFonts w:ascii="Trebuchet MS" w:hAnsi="Trebuchet MS"/>
          <w:sz w:val="20"/>
          <w:szCs w:val="20"/>
          <w:shd w:val="clear" w:color="auto" w:fill="FFFFFF"/>
        </w:rPr>
      </w:pPr>
      <w:r w:rsidRPr="00DB7FE4">
        <w:rPr>
          <w:rFonts w:ascii="Trebuchet MS" w:hAnsi="Trebuchet MS"/>
          <w:sz w:val="20"/>
          <w:szCs w:val="20"/>
          <w:shd w:val="clear" w:color="auto" w:fill="FFFFFF"/>
        </w:rPr>
        <w:t>Utilizatorii vor primi o</w:t>
      </w:r>
      <w:r w:rsidR="00761A61" w:rsidRPr="00DB7FE4">
        <w:rPr>
          <w:rFonts w:ascii="Trebuchet MS" w:hAnsi="Trebuchet MS"/>
          <w:sz w:val="20"/>
          <w:szCs w:val="20"/>
          <w:shd w:val="clear" w:color="auto" w:fill="FFFFFF"/>
        </w:rPr>
        <w:t xml:space="preserve"> singură</w:t>
      </w:r>
      <w:r w:rsidRPr="00DB7FE4">
        <w:rPr>
          <w:rFonts w:ascii="Trebuchet MS" w:hAnsi="Trebuchet MS"/>
          <w:sz w:val="20"/>
          <w:szCs w:val="20"/>
          <w:shd w:val="clear" w:color="auto" w:fill="FFFFFF"/>
        </w:rPr>
        <w:t xml:space="preserve"> pubelă </w:t>
      </w:r>
      <w:r w:rsidR="00761A61" w:rsidRPr="00DB7FE4">
        <w:rPr>
          <w:rFonts w:ascii="Trebuchet MS" w:hAnsi="Trebuchet MS"/>
          <w:sz w:val="20"/>
          <w:szCs w:val="20"/>
          <w:shd w:val="clear" w:color="auto" w:fill="FFFFFF"/>
        </w:rPr>
        <w:t>de capacitate 60 litri (culoare neagră) pentru deșeurile reziduale, asigurată de operator.</w:t>
      </w:r>
      <w:r w:rsidR="009D570E" w:rsidRPr="00DB7FE4">
        <w:rPr>
          <w:rFonts w:ascii="Trebuchet MS" w:hAnsi="Trebuchet MS"/>
          <w:sz w:val="20"/>
          <w:szCs w:val="20"/>
          <w:shd w:val="clear" w:color="auto" w:fill="FFFFFF"/>
        </w:rPr>
        <w:t xml:space="preserve"> După necesitate, utilizatorii au posibilitatea de a achiziționa suplimentar cel mult încă o pubelă cu capacitate de 60 litri (culoare neagră), contra-cost, direct de la operator sau un alt loc indicat de </w:t>
      </w:r>
      <w:r w:rsidR="006044AE" w:rsidRPr="00DB7FE4">
        <w:rPr>
          <w:rFonts w:ascii="Trebuchet MS" w:hAnsi="Trebuchet MS"/>
          <w:sz w:val="20"/>
          <w:szCs w:val="20"/>
          <w:shd w:val="clear" w:color="auto" w:fill="FFFFFF"/>
        </w:rPr>
        <w:t>autoritățile publice locale</w:t>
      </w:r>
      <w:r w:rsidR="006D629B" w:rsidRPr="00DB7FE4">
        <w:rPr>
          <w:rFonts w:ascii="Trebuchet MS" w:hAnsi="Trebuchet MS"/>
          <w:sz w:val="20"/>
          <w:szCs w:val="20"/>
          <w:shd w:val="clear" w:color="auto" w:fill="FFFFFF"/>
        </w:rPr>
        <w:t>;</w:t>
      </w:r>
    </w:p>
    <w:p w14:paraId="0447EF02" w14:textId="77777777" w:rsidR="00020624" w:rsidRPr="00DB7FE4" w:rsidRDefault="00061882" w:rsidP="00020624">
      <w:pPr>
        <w:pStyle w:val="Listparagraf"/>
        <w:numPr>
          <w:ilvl w:val="0"/>
          <w:numId w:val="12"/>
        </w:numPr>
        <w:tabs>
          <w:tab w:val="left" w:pos="1134"/>
        </w:tabs>
        <w:spacing w:after="0" w:line="276" w:lineRule="auto"/>
        <w:ind w:left="0" w:firstLine="630"/>
        <w:rPr>
          <w:rFonts w:ascii="Trebuchet MS" w:hAnsi="Trebuchet MS"/>
          <w:sz w:val="20"/>
          <w:szCs w:val="20"/>
          <w:shd w:val="clear" w:color="auto" w:fill="FFFFFF"/>
        </w:rPr>
      </w:pPr>
      <w:r w:rsidRPr="00DB7FE4">
        <w:rPr>
          <w:rFonts w:ascii="Trebuchet MS" w:hAnsi="Trebuchet MS"/>
          <w:sz w:val="20"/>
          <w:szCs w:val="20"/>
          <w:shd w:val="clear" w:color="auto" w:fill="FFFFFF"/>
        </w:rPr>
        <w:t>Fiecare pubelă de deșeuri reziduale colectată suplimentar față de numărul de colectări stabilite conform acordului cadru/contractului de salubrizare la nivelul zonei de operare, va conduce la recalcularea taxei de salubrizare prin creșterea exponențială, în funcție de numărul</w:t>
      </w:r>
      <w:r w:rsidR="008970A4" w:rsidRPr="00DB7FE4">
        <w:rPr>
          <w:rFonts w:ascii="Trebuchet MS" w:hAnsi="Trebuchet MS"/>
          <w:sz w:val="20"/>
          <w:szCs w:val="20"/>
          <w:shd w:val="clear" w:color="auto" w:fill="FFFFFF"/>
        </w:rPr>
        <w:t xml:space="preserve"> de</w:t>
      </w:r>
      <w:r w:rsidRPr="00DB7FE4">
        <w:rPr>
          <w:rFonts w:ascii="Trebuchet MS" w:hAnsi="Trebuchet MS"/>
          <w:sz w:val="20"/>
          <w:szCs w:val="20"/>
          <w:shd w:val="clear" w:color="auto" w:fill="FFFFFF"/>
        </w:rPr>
        <w:t xml:space="preserve"> ridicări care depășesc norma anuală</w:t>
      </w:r>
      <w:r w:rsidR="00D67A03" w:rsidRPr="00DB7FE4">
        <w:rPr>
          <w:rFonts w:ascii="Trebuchet MS" w:hAnsi="Trebuchet MS"/>
          <w:sz w:val="20"/>
          <w:szCs w:val="20"/>
          <w:shd w:val="clear" w:color="auto" w:fill="FFFFFF"/>
        </w:rPr>
        <w:t xml:space="preserve"> pentru gospodăriile </w:t>
      </w:r>
      <w:r w:rsidR="004C70A3" w:rsidRPr="00DB7FE4">
        <w:rPr>
          <w:rFonts w:ascii="Trebuchet MS" w:hAnsi="Trebuchet MS"/>
          <w:sz w:val="20"/>
          <w:szCs w:val="20"/>
          <w:shd w:val="clear" w:color="auto" w:fill="FFFFFF"/>
        </w:rPr>
        <w:t>individuale,</w:t>
      </w:r>
      <w:r w:rsidRPr="00DB7FE4">
        <w:rPr>
          <w:rFonts w:ascii="Trebuchet MS" w:hAnsi="Trebuchet MS"/>
          <w:sz w:val="20"/>
          <w:szCs w:val="20"/>
          <w:shd w:val="clear" w:color="auto" w:fill="FFFFFF"/>
        </w:rPr>
        <w:t xml:space="preserve"> stabilit</w:t>
      </w:r>
      <w:r w:rsidR="0014131D" w:rsidRPr="00DB7FE4">
        <w:rPr>
          <w:rFonts w:ascii="Trebuchet MS" w:hAnsi="Trebuchet MS"/>
          <w:sz w:val="20"/>
          <w:szCs w:val="20"/>
          <w:shd w:val="clear" w:color="auto" w:fill="FFFFFF"/>
        </w:rPr>
        <w:t>ă</w:t>
      </w:r>
      <w:r w:rsidRPr="00DB7FE4">
        <w:rPr>
          <w:rFonts w:ascii="Trebuchet MS" w:hAnsi="Trebuchet MS"/>
          <w:sz w:val="20"/>
          <w:szCs w:val="20"/>
          <w:shd w:val="clear" w:color="auto" w:fill="FFFFFF"/>
        </w:rPr>
        <w:t xml:space="preserve"> </w:t>
      </w:r>
      <w:r w:rsidR="0014131D" w:rsidRPr="00DB7FE4">
        <w:rPr>
          <w:rFonts w:ascii="Trebuchet MS" w:hAnsi="Trebuchet MS"/>
          <w:sz w:val="20"/>
          <w:szCs w:val="20"/>
          <w:shd w:val="clear" w:color="auto" w:fill="FFFFFF"/>
        </w:rPr>
        <w:t>conform</w:t>
      </w:r>
      <w:r w:rsidRPr="00DB7FE4">
        <w:rPr>
          <w:rFonts w:ascii="Trebuchet MS" w:hAnsi="Trebuchet MS"/>
          <w:sz w:val="20"/>
          <w:szCs w:val="20"/>
          <w:shd w:val="clear" w:color="auto" w:fill="FFFFFF"/>
        </w:rPr>
        <w:t xml:space="preserve"> indicatorilor de performanță pentru serviciul public de salubrizare</w:t>
      </w:r>
      <w:r w:rsidR="00DD416F" w:rsidRPr="00DB7FE4">
        <w:rPr>
          <w:rFonts w:ascii="Trebuchet MS" w:hAnsi="Trebuchet MS"/>
          <w:sz w:val="20"/>
          <w:szCs w:val="20"/>
          <w:shd w:val="clear" w:color="auto" w:fill="FFFFFF"/>
        </w:rPr>
        <w:t>;</w:t>
      </w:r>
    </w:p>
    <w:p w14:paraId="63C70475" w14:textId="0908D97F" w:rsidR="00020624" w:rsidRPr="00DB7FE4" w:rsidRDefault="007D44DF" w:rsidP="00020624">
      <w:pPr>
        <w:pStyle w:val="Listparagraf"/>
        <w:numPr>
          <w:ilvl w:val="0"/>
          <w:numId w:val="12"/>
        </w:numPr>
        <w:tabs>
          <w:tab w:val="left" w:pos="1134"/>
        </w:tabs>
        <w:spacing w:after="0" w:line="276" w:lineRule="auto"/>
        <w:ind w:left="0" w:firstLine="630"/>
        <w:rPr>
          <w:rFonts w:ascii="Trebuchet MS" w:hAnsi="Trebuchet MS"/>
          <w:sz w:val="20"/>
          <w:szCs w:val="20"/>
          <w:shd w:val="clear" w:color="auto" w:fill="FFFFFF"/>
        </w:rPr>
      </w:pPr>
      <w:r w:rsidRPr="00DB7FE4">
        <w:rPr>
          <w:rFonts w:ascii="Trebuchet MS" w:hAnsi="Trebuchet MS"/>
          <w:sz w:val="20"/>
          <w:szCs w:val="20"/>
          <w:shd w:val="clear" w:color="auto" w:fill="FFFFFF"/>
        </w:rPr>
        <w:t>Pubelele de 60 litri pentru fracți</w:t>
      </w:r>
      <w:r w:rsidR="00B127FC" w:rsidRPr="00DB7FE4">
        <w:rPr>
          <w:rFonts w:ascii="Trebuchet MS" w:hAnsi="Trebuchet MS"/>
          <w:sz w:val="20"/>
          <w:szCs w:val="20"/>
          <w:shd w:val="clear" w:color="auto" w:fill="FFFFFF"/>
        </w:rPr>
        <w:t>a de deșeuri</w:t>
      </w:r>
      <w:r w:rsidRPr="00DB7FE4">
        <w:rPr>
          <w:rFonts w:ascii="Trebuchet MS" w:hAnsi="Trebuchet MS"/>
          <w:sz w:val="20"/>
          <w:szCs w:val="20"/>
          <w:shd w:val="clear" w:color="auto" w:fill="FFFFFF"/>
        </w:rPr>
        <w:t xml:space="preserve"> reziduale, în cazul care nu sunt utilizate corespunzător,</w:t>
      </w:r>
      <w:r w:rsidR="00315F52" w:rsidRPr="00DB7FE4">
        <w:rPr>
          <w:rFonts w:ascii="Trebuchet MS" w:hAnsi="Trebuchet MS"/>
          <w:sz w:val="20"/>
          <w:szCs w:val="20"/>
          <w:shd w:val="clear" w:color="auto" w:fill="FFFFFF"/>
        </w:rPr>
        <w:t xml:space="preserve"> fiind identificate</w:t>
      </w:r>
      <w:r w:rsidRPr="00DB7FE4">
        <w:rPr>
          <w:rFonts w:ascii="Trebuchet MS" w:hAnsi="Trebuchet MS"/>
          <w:sz w:val="20"/>
          <w:szCs w:val="20"/>
          <w:shd w:val="clear" w:color="auto" w:fill="FFFFFF"/>
        </w:rPr>
        <w:t xml:space="preserve"> alte tipuri de fracții în interiorul pubelei, nu vor fi ridicate de către operator în ziua de colectare a respectivelor fracții și vor fi etichetate pentru semnalizarea contaminării</w:t>
      </w:r>
      <w:r w:rsidR="00BE54F2" w:rsidRPr="00DB7FE4">
        <w:rPr>
          <w:rFonts w:ascii="Trebuchet MS" w:hAnsi="Trebuchet MS"/>
          <w:sz w:val="20"/>
          <w:szCs w:val="20"/>
          <w:shd w:val="clear" w:color="auto" w:fill="FFFFFF"/>
        </w:rPr>
        <w:t>;</w:t>
      </w:r>
    </w:p>
    <w:p w14:paraId="7B2903A4" w14:textId="66263B8A" w:rsidR="003868E3" w:rsidRPr="00DB7FE4" w:rsidRDefault="003868E3" w:rsidP="00020624">
      <w:pPr>
        <w:pStyle w:val="Listparagraf"/>
        <w:numPr>
          <w:ilvl w:val="0"/>
          <w:numId w:val="12"/>
        </w:numPr>
        <w:tabs>
          <w:tab w:val="left" w:pos="1134"/>
        </w:tabs>
        <w:spacing w:after="0" w:line="276" w:lineRule="auto"/>
        <w:ind w:left="0" w:firstLine="630"/>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În zona de </w:t>
      </w:r>
      <w:r w:rsidR="008105CD" w:rsidRPr="00DB7FE4">
        <w:rPr>
          <w:rFonts w:ascii="Trebuchet MS" w:hAnsi="Trebuchet MS"/>
          <w:b/>
          <w:bCs/>
          <w:sz w:val="20"/>
          <w:szCs w:val="20"/>
          <w:shd w:val="clear" w:color="auto" w:fill="FFFFFF"/>
        </w:rPr>
        <w:t>gospodării individuale (case)</w:t>
      </w:r>
      <w:r w:rsidR="008105CD" w:rsidRPr="00DB7FE4">
        <w:rPr>
          <w:rFonts w:ascii="Trebuchet MS" w:hAnsi="Trebuchet MS"/>
          <w:sz w:val="20"/>
          <w:szCs w:val="20"/>
          <w:shd w:val="clear" w:color="auto" w:fill="FFFFFF"/>
        </w:rPr>
        <w:t xml:space="preserve"> </w:t>
      </w:r>
      <w:r w:rsidRPr="00DB7FE4">
        <w:rPr>
          <w:rFonts w:ascii="Trebuchet MS" w:hAnsi="Trebuchet MS"/>
          <w:b/>
          <w:bCs/>
          <w:sz w:val="20"/>
          <w:szCs w:val="20"/>
          <w:shd w:val="clear" w:color="auto" w:fill="FFFFFF"/>
        </w:rPr>
        <w:t xml:space="preserve">– mediul de rezidență </w:t>
      </w:r>
      <w:r w:rsidR="008105CD" w:rsidRPr="00DB7FE4">
        <w:rPr>
          <w:rFonts w:ascii="Trebuchet MS" w:hAnsi="Trebuchet MS"/>
          <w:b/>
          <w:bCs/>
          <w:sz w:val="20"/>
          <w:szCs w:val="20"/>
          <w:shd w:val="clear" w:color="auto" w:fill="FFFFFF"/>
        </w:rPr>
        <w:t>rural</w:t>
      </w:r>
      <w:r w:rsidR="004D3F62" w:rsidRPr="00DB7FE4">
        <w:rPr>
          <w:rFonts w:ascii="Trebuchet MS" w:hAnsi="Trebuchet MS"/>
          <w:b/>
          <w:bCs/>
          <w:sz w:val="20"/>
          <w:szCs w:val="20"/>
          <w:shd w:val="clear" w:color="auto" w:fill="FFFFFF"/>
        </w:rPr>
        <w:t>,</w:t>
      </w:r>
      <w:r w:rsidR="004D3F62" w:rsidRPr="00DB7FE4">
        <w:rPr>
          <w:rFonts w:ascii="Trebuchet MS" w:hAnsi="Trebuchet MS"/>
          <w:sz w:val="20"/>
          <w:szCs w:val="20"/>
          <w:shd w:val="clear" w:color="auto" w:fill="FFFFFF"/>
        </w:rPr>
        <w:t xml:space="preserve"> u</w:t>
      </w:r>
      <w:r w:rsidRPr="00DB7FE4">
        <w:rPr>
          <w:rFonts w:ascii="Trebuchet MS" w:hAnsi="Trebuchet MS"/>
          <w:sz w:val="20"/>
          <w:szCs w:val="20"/>
          <w:shd w:val="clear" w:color="auto" w:fill="FFFFFF"/>
        </w:rPr>
        <w:t>tilizatorii vor primi o singură pubelă de capacitate 60 litri (culoare neagră) pentru deșeurile reziduale, asigurată de operator. După necesitate, utilizatorii au posibilitatea de a achiziționa suplimentar cel mult încă o pubelă cu capacitate de 60 litri (culoare neagră), contra-cost, direct de la operator sau un alt loc indicat de autoritățile publice locale</w:t>
      </w:r>
      <w:r w:rsidR="00515043" w:rsidRPr="00DB7FE4">
        <w:rPr>
          <w:rFonts w:ascii="Trebuchet MS" w:hAnsi="Trebuchet MS"/>
          <w:sz w:val="20"/>
          <w:szCs w:val="20"/>
          <w:shd w:val="clear" w:color="auto" w:fill="FFFFFF"/>
        </w:rPr>
        <w:t>.</w:t>
      </w:r>
    </w:p>
    <w:p w14:paraId="17F4B8AA" w14:textId="77777777" w:rsidR="005D5119" w:rsidRPr="00DB7FE4" w:rsidRDefault="005D5119" w:rsidP="00C90545">
      <w:pPr>
        <w:spacing w:after="0" w:line="276" w:lineRule="auto"/>
        <w:rPr>
          <w:rFonts w:ascii="Trebuchet MS" w:hAnsi="Trebuchet MS"/>
          <w:b/>
          <w:bCs/>
          <w:noProof/>
          <w:sz w:val="20"/>
          <w:szCs w:val="20"/>
          <w:shd w:val="clear" w:color="auto" w:fill="FFFFFF"/>
          <w:lang w:val="ro-RO"/>
        </w:rPr>
      </w:pPr>
    </w:p>
    <w:p w14:paraId="1E33CDE0" w14:textId="5128429E" w:rsidR="00C90545" w:rsidRPr="00DB7FE4" w:rsidRDefault="00C90545" w:rsidP="00C90545">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C82CC5" w:rsidRPr="00DB7FE4">
        <w:rPr>
          <w:rFonts w:ascii="Trebuchet MS" w:hAnsi="Trebuchet MS"/>
          <w:b/>
          <w:bCs/>
          <w:noProof/>
          <w:sz w:val="20"/>
          <w:szCs w:val="20"/>
          <w:lang w:val="ro-RO"/>
        </w:rPr>
        <w:t>9</w:t>
      </w:r>
    </w:p>
    <w:p w14:paraId="42D27087" w14:textId="77777777" w:rsidR="00C90545" w:rsidRPr="00DB7FE4" w:rsidRDefault="00C90545" w:rsidP="00C04FDF">
      <w:pPr>
        <w:spacing w:after="0" w:line="276" w:lineRule="auto"/>
        <w:rPr>
          <w:rFonts w:ascii="Trebuchet MS" w:hAnsi="Trebuchet MS"/>
          <w:noProof/>
          <w:sz w:val="22"/>
          <w:shd w:val="clear" w:color="auto" w:fill="FFFFFF"/>
          <w:lang w:val="ro-RO"/>
        </w:rPr>
      </w:pPr>
    </w:p>
    <w:p w14:paraId="6A38CE15" w14:textId="3D038D49" w:rsidR="00B45D77" w:rsidRPr="00DB7FE4" w:rsidRDefault="00107115" w:rsidP="00B45D77">
      <w:pPr>
        <w:pStyle w:val="Listparagraf"/>
        <w:numPr>
          <w:ilvl w:val="0"/>
          <w:numId w:val="13"/>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În decursul unui an, pe baza </w:t>
      </w:r>
      <w:r w:rsidR="00C80D47" w:rsidRPr="00DB7FE4">
        <w:rPr>
          <w:rFonts w:ascii="Trebuchet MS" w:hAnsi="Trebuchet MS"/>
          <w:sz w:val="20"/>
          <w:szCs w:val="20"/>
          <w:shd w:val="clear" w:color="auto" w:fill="FFFFFF"/>
        </w:rPr>
        <w:t xml:space="preserve">unui </w:t>
      </w:r>
      <w:r w:rsidR="00C80D47" w:rsidRPr="00DB7FE4">
        <w:rPr>
          <w:rFonts w:ascii="Trebuchet MS" w:hAnsi="Trebuchet MS"/>
          <w:b/>
          <w:bCs/>
          <w:sz w:val="20"/>
          <w:szCs w:val="20"/>
          <w:shd w:val="clear" w:color="auto" w:fill="FFFFFF"/>
        </w:rPr>
        <w:t>raport semestrial</w:t>
      </w:r>
      <w:r w:rsidR="00C80D47" w:rsidRPr="00DB7FE4">
        <w:rPr>
          <w:rFonts w:ascii="Trebuchet MS" w:hAnsi="Trebuchet MS"/>
          <w:sz w:val="20"/>
          <w:szCs w:val="20"/>
          <w:shd w:val="clear" w:color="auto" w:fill="FFFFFF"/>
        </w:rPr>
        <w:t xml:space="preserve"> efectuat</w:t>
      </w:r>
      <w:r w:rsidRPr="00DB7FE4">
        <w:rPr>
          <w:rFonts w:ascii="Trebuchet MS" w:hAnsi="Trebuchet MS"/>
          <w:b/>
          <w:bCs/>
          <w:sz w:val="20"/>
          <w:szCs w:val="20"/>
          <w:shd w:val="clear" w:color="auto" w:fill="FFFFFF"/>
        </w:rPr>
        <w:t xml:space="preserve"> </w:t>
      </w:r>
      <w:r w:rsidRPr="00DB7FE4">
        <w:rPr>
          <w:rFonts w:ascii="Trebuchet MS" w:hAnsi="Trebuchet MS"/>
          <w:sz w:val="20"/>
          <w:szCs w:val="20"/>
          <w:shd w:val="clear" w:color="auto" w:fill="FFFFFF"/>
        </w:rPr>
        <w:t>de către reprezentanții în</w:t>
      </w:r>
      <w:r w:rsidR="00047219" w:rsidRPr="00DB7FE4">
        <w:rPr>
          <w:rFonts w:ascii="Trebuchet MS" w:hAnsi="Trebuchet MS"/>
          <w:sz w:val="20"/>
          <w:szCs w:val="20"/>
          <w:shd w:val="clear" w:color="auto" w:fill="FFFFFF"/>
        </w:rPr>
        <w:t xml:space="preserve"> </w:t>
      </w:r>
      <w:r w:rsidRPr="00DB7FE4">
        <w:rPr>
          <w:rFonts w:ascii="Trebuchet MS" w:hAnsi="Trebuchet MS"/>
          <w:sz w:val="20"/>
          <w:szCs w:val="20"/>
          <w:shd w:val="clear" w:color="auto" w:fill="FFFFFF"/>
        </w:rPr>
        <w:t xml:space="preserve">teritoriu din partea ADI </w:t>
      </w:r>
      <w:r w:rsidR="00D54B4E" w:rsidRPr="00DB7FE4">
        <w:rPr>
          <w:rFonts w:ascii="Trebuchet MS" w:hAnsi="Trebuchet MS"/>
          <w:sz w:val="20"/>
          <w:szCs w:val="20"/>
          <w:shd w:val="clear" w:color="auto" w:fill="FFFFFF"/>
        </w:rPr>
        <w:t>Ecolect Mureș</w:t>
      </w:r>
      <w:r w:rsidRPr="00DB7FE4">
        <w:rPr>
          <w:rFonts w:ascii="Trebuchet MS" w:hAnsi="Trebuchet MS"/>
          <w:sz w:val="20"/>
          <w:szCs w:val="20"/>
          <w:shd w:val="clear" w:color="auto" w:fill="FFFFFF"/>
        </w:rPr>
        <w:t>,</w:t>
      </w:r>
      <w:r w:rsidR="00B719E1" w:rsidRPr="00DB7FE4">
        <w:rPr>
          <w:rFonts w:ascii="Trebuchet MS" w:hAnsi="Trebuchet MS"/>
          <w:sz w:val="20"/>
          <w:szCs w:val="20"/>
          <w:shd w:val="clear" w:color="auto" w:fill="FFFFFF"/>
        </w:rPr>
        <w:t xml:space="preserve"> care va fi aprobat de către cel puțin un</w:t>
      </w:r>
      <w:r w:rsidRPr="00DB7FE4">
        <w:rPr>
          <w:rFonts w:ascii="Trebuchet MS" w:hAnsi="Trebuchet MS"/>
          <w:sz w:val="20"/>
          <w:szCs w:val="20"/>
          <w:shd w:val="clear" w:color="auto" w:fill="FFFFFF"/>
        </w:rPr>
        <w:t xml:space="preserve"> reprezentan</w:t>
      </w:r>
      <w:r w:rsidR="00B719E1" w:rsidRPr="00DB7FE4">
        <w:rPr>
          <w:rFonts w:ascii="Trebuchet MS" w:hAnsi="Trebuchet MS"/>
          <w:sz w:val="20"/>
          <w:szCs w:val="20"/>
          <w:shd w:val="clear" w:color="auto" w:fill="FFFFFF"/>
        </w:rPr>
        <w:t>t</w:t>
      </w:r>
      <w:r w:rsidR="00290331" w:rsidRPr="00DB7FE4">
        <w:rPr>
          <w:rFonts w:ascii="Trebuchet MS" w:hAnsi="Trebuchet MS"/>
          <w:sz w:val="20"/>
          <w:szCs w:val="20"/>
          <w:shd w:val="clear" w:color="auto" w:fill="FFFFFF"/>
        </w:rPr>
        <w:t xml:space="preserve"> din partea</w:t>
      </w:r>
      <w:r w:rsidRPr="00DB7FE4">
        <w:rPr>
          <w:rFonts w:ascii="Trebuchet MS" w:hAnsi="Trebuchet MS"/>
          <w:sz w:val="20"/>
          <w:szCs w:val="20"/>
          <w:shd w:val="clear" w:color="auto" w:fill="FFFFFF"/>
        </w:rPr>
        <w:t xml:space="preserve"> UAT</w:t>
      </w:r>
      <w:r w:rsidR="004346DE" w:rsidRPr="00DB7FE4">
        <w:rPr>
          <w:rFonts w:ascii="Trebuchet MS" w:hAnsi="Trebuchet MS"/>
          <w:sz w:val="20"/>
          <w:szCs w:val="20"/>
          <w:shd w:val="clear" w:color="auto" w:fill="FFFFFF"/>
        </w:rPr>
        <w:t>-ului</w:t>
      </w:r>
      <w:r w:rsidR="00300989" w:rsidRPr="00DB7FE4">
        <w:rPr>
          <w:rFonts w:ascii="Trebuchet MS" w:hAnsi="Trebuchet MS"/>
          <w:sz w:val="20"/>
          <w:szCs w:val="20"/>
          <w:shd w:val="clear" w:color="auto" w:fill="FFFFFF"/>
        </w:rPr>
        <w:t xml:space="preserve"> </w:t>
      </w:r>
      <w:r w:rsidRPr="00DB7FE4">
        <w:rPr>
          <w:rFonts w:ascii="Trebuchet MS" w:hAnsi="Trebuchet MS"/>
          <w:sz w:val="20"/>
          <w:szCs w:val="20"/>
          <w:shd w:val="clear" w:color="auto" w:fill="FFFFFF"/>
        </w:rPr>
        <w:t>și</w:t>
      </w:r>
      <w:r w:rsidR="00005C9B" w:rsidRPr="00DB7FE4">
        <w:rPr>
          <w:rFonts w:ascii="Trebuchet MS" w:hAnsi="Trebuchet MS"/>
          <w:sz w:val="20"/>
          <w:szCs w:val="20"/>
          <w:shd w:val="clear" w:color="auto" w:fill="FFFFFF"/>
        </w:rPr>
        <w:t xml:space="preserve"> un </w:t>
      </w:r>
      <w:r w:rsidRPr="00DB7FE4">
        <w:rPr>
          <w:rFonts w:ascii="Trebuchet MS" w:hAnsi="Trebuchet MS"/>
          <w:sz w:val="20"/>
          <w:szCs w:val="20"/>
          <w:shd w:val="clear" w:color="auto" w:fill="FFFFFF"/>
        </w:rPr>
        <w:t>reprezentan</w:t>
      </w:r>
      <w:r w:rsidR="00005C9B" w:rsidRPr="00DB7FE4">
        <w:rPr>
          <w:rFonts w:ascii="Trebuchet MS" w:hAnsi="Trebuchet MS"/>
          <w:sz w:val="20"/>
          <w:szCs w:val="20"/>
          <w:shd w:val="clear" w:color="auto" w:fill="FFFFFF"/>
        </w:rPr>
        <w:t>t al</w:t>
      </w:r>
      <w:r w:rsidRPr="00DB7FE4">
        <w:rPr>
          <w:rFonts w:ascii="Trebuchet MS" w:hAnsi="Trebuchet MS"/>
          <w:sz w:val="20"/>
          <w:szCs w:val="20"/>
          <w:shd w:val="clear" w:color="auto" w:fill="FFFFFF"/>
        </w:rPr>
        <w:t xml:space="preserve"> operatorului, </w:t>
      </w:r>
      <w:r w:rsidR="003B5653" w:rsidRPr="00DB7FE4">
        <w:rPr>
          <w:rFonts w:ascii="Trebuchet MS" w:hAnsi="Trebuchet MS"/>
          <w:sz w:val="20"/>
          <w:szCs w:val="20"/>
          <w:shd w:val="clear" w:color="auto" w:fill="FFFFFF"/>
        </w:rPr>
        <w:t>se va</w:t>
      </w:r>
      <w:r w:rsidR="00106F4F" w:rsidRPr="00DB7FE4">
        <w:rPr>
          <w:rFonts w:ascii="Trebuchet MS" w:hAnsi="Trebuchet MS"/>
          <w:sz w:val="20"/>
          <w:szCs w:val="20"/>
          <w:shd w:val="clear" w:color="auto" w:fill="FFFFFF"/>
        </w:rPr>
        <w:t xml:space="preserve"> stabili necesitatea înlocuirii pubelelor existente pentru fracțiile reziduale și biodeșeuri</w:t>
      </w:r>
      <w:r w:rsidR="006C4D53" w:rsidRPr="00DB7FE4">
        <w:rPr>
          <w:rFonts w:ascii="Trebuchet MS" w:hAnsi="Trebuchet MS"/>
          <w:sz w:val="20"/>
          <w:szCs w:val="20"/>
          <w:shd w:val="clear" w:color="auto" w:fill="FFFFFF"/>
        </w:rPr>
        <w:t xml:space="preserve"> cu pubele de volum mai mic sau mai mare, în funcție de rezultate raportului semestrial.</w:t>
      </w:r>
    </w:p>
    <w:p w14:paraId="67749C53" w14:textId="77777777" w:rsidR="008938D9" w:rsidRPr="00DB7FE4" w:rsidRDefault="008938D9" w:rsidP="00B45D77">
      <w:pPr>
        <w:tabs>
          <w:tab w:val="left" w:pos="1080"/>
        </w:tabs>
        <w:spacing w:after="0" w:line="276" w:lineRule="auto"/>
        <w:rPr>
          <w:rFonts w:ascii="Trebuchet MS" w:hAnsi="Trebuchet MS"/>
          <w:noProof/>
          <w:sz w:val="20"/>
          <w:szCs w:val="20"/>
          <w:shd w:val="clear" w:color="auto" w:fill="FFFFFF"/>
          <w:lang w:val="ro-RO"/>
        </w:rPr>
      </w:pPr>
    </w:p>
    <w:p w14:paraId="4D67ED8B" w14:textId="1A1202EC" w:rsidR="00130CF7" w:rsidRPr="00DB7FE4" w:rsidRDefault="00CC2182" w:rsidP="00130CF7">
      <w:pPr>
        <w:pStyle w:val="Listparagraf"/>
        <w:numPr>
          <w:ilvl w:val="0"/>
          <w:numId w:val="13"/>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shd w:val="clear" w:color="auto" w:fill="FFFFFF"/>
        </w:rPr>
        <w:t>Raportările semestr</w:t>
      </w:r>
      <w:r w:rsidR="006D015C" w:rsidRPr="00DB7FE4">
        <w:rPr>
          <w:rFonts w:ascii="Trebuchet MS" w:hAnsi="Trebuchet MS"/>
          <w:sz w:val="20"/>
          <w:szCs w:val="20"/>
          <w:shd w:val="clear" w:color="auto" w:fill="FFFFFF"/>
        </w:rPr>
        <w:t>i</w:t>
      </w:r>
      <w:r w:rsidRPr="00DB7FE4">
        <w:rPr>
          <w:rFonts w:ascii="Trebuchet MS" w:hAnsi="Trebuchet MS"/>
          <w:sz w:val="20"/>
          <w:szCs w:val="20"/>
          <w:shd w:val="clear" w:color="auto" w:fill="FFFFFF"/>
        </w:rPr>
        <w:t>ale se vor centraliza</w:t>
      </w:r>
      <w:r w:rsidR="006122B2" w:rsidRPr="00DB7FE4">
        <w:rPr>
          <w:rFonts w:ascii="Trebuchet MS" w:hAnsi="Trebuchet MS"/>
          <w:sz w:val="20"/>
          <w:szCs w:val="20"/>
          <w:shd w:val="clear" w:color="auto" w:fill="FFFFFF"/>
        </w:rPr>
        <w:t>, astfel încât noile tipuri de investiții să poată fi centralizat</w:t>
      </w:r>
      <w:r w:rsidR="006D015C" w:rsidRPr="00DB7FE4">
        <w:rPr>
          <w:rFonts w:ascii="Trebuchet MS" w:hAnsi="Trebuchet MS"/>
          <w:sz w:val="20"/>
          <w:szCs w:val="20"/>
          <w:shd w:val="clear" w:color="auto" w:fill="FFFFFF"/>
        </w:rPr>
        <w:t>e</w:t>
      </w:r>
      <w:r w:rsidR="006122B2" w:rsidRPr="00DB7FE4">
        <w:rPr>
          <w:rFonts w:ascii="Trebuchet MS" w:hAnsi="Trebuchet MS"/>
          <w:sz w:val="20"/>
          <w:szCs w:val="20"/>
          <w:shd w:val="clear" w:color="auto" w:fill="FFFFFF"/>
        </w:rPr>
        <w:t xml:space="preserve"> la nivelul întregii zone de activitate a operatorului conform contractului de delegare.</w:t>
      </w:r>
    </w:p>
    <w:p w14:paraId="4006D3C1" w14:textId="77777777" w:rsidR="00AD692D" w:rsidRPr="00DB7FE4" w:rsidRDefault="00AD692D" w:rsidP="00AD692D">
      <w:pPr>
        <w:pStyle w:val="Listparagraf"/>
        <w:tabs>
          <w:tab w:val="left" w:pos="1080"/>
        </w:tabs>
        <w:spacing w:after="0" w:line="276" w:lineRule="auto"/>
        <w:ind w:left="540"/>
        <w:rPr>
          <w:rFonts w:ascii="Trebuchet MS" w:hAnsi="Trebuchet MS"/>
          <w:sz w:val="20"/>
          <w:szCs w:val="20"/>
          <w:shd w:val="clear" w:color="auto" w:fill="FFFFFF"/>
        </w:rPr>
      </w:pPr>
    </w:p>
    <w:p w14:paraId="1EF615F4" w14:textId="502EEF22" w:rsidR="00130CF7" w:rsidRPr="00DB7FE4" w:rsidRDefault="00267BFA" w:rsidP="00130CF7">
      <w:pPr>
        <w:pStyle w:val="Listparagraf"/>
        <w:numPr>
          <w:ilvl w:val="0"/>
          <w:numId w:val="13"/>
        </w:numPr>
        <w:tabs>
          <w:tab w:val="left" w:pos="1080"/>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Raportul semestrial se va elabora prin utilizarea obligatorie și exclusivă a instrumentelor puse la dispoziție de către ADI </w:t>
      </w:r>
      <w:r w:rsidR="00C63886" w:rsidRPr="00DB7FE4">
        <w:rPr>
          <w:rFonts w:ascii="Trebuchet MS" w:hAnsi="Trebuchet MS"/>
          <w:sz w:val="20"/>
          <w:szCs w:val="20"/>
          <w:shd w:val="clear" w:color="auto" w:fill="FFFFFF"/>
        </w:rPr>
        <w:t>Ecolect Mureș</w:t>
      </w:r>
      <w:r w:rsidR="003459DB" w:rsidRPr="00DB7FE4">
        <w:rPr>
          <w:rFonts w:ascii="Trebuchet MS" w:hAnsi="Trebuchet MS"/>
          <w:sz w:val="20"/>
          <w:szCs w:val="20"/>
          <w:shd w:val="clear" w:color="auto" w:fill="FFFFFF"/>
        </w:rPr>
        <w:t xml:space="preserve"> și prin utilizarea unui model de raport unic.</w:t>
      </w:r>
      <w:r w:rsidR="00A0691F" w:rsidRPr="00DB7FE4">
        <w:rPr>
          <w:rFonts w:ascii="Trebuchet MS" w:hAnsi="Trebuchet MS"/>
          <w:sz w:val="20"/>
          <w:szCs w:val="20"/>
          <w:shd w:val="clear" w:color="auto" w:fill="FFFFFF"/>
        </w:rPr>
        <w:t xml:space="preserve"> Orice alt </w:t>
      </w:r>
      <w:r w:rsidR="00A0691F" w:rsidRPr="00DB7FE4">
        <w:rPr>
          <w:rFonts w:ascii="Trebuchet MS" w:hAnsi="Trebuchet MS"/>
          <w:sz w:val="20"/>
          <w:szCs w:val="20"/>
          <w:shd w:val="clear" w:color="auto" w:fill="FFFFFF"/>
        </w:rPr>
        <w:lastRenderedPageBreak/>
        <w:t xml:space="preserve">instrument sau modalitate de raportare utilizată de către reprezentanții UAT-urilor și/sau reprezentanții operatorului economic, </w:t>
      </w:r>
      <w:r w:rsidR="00DB4F51" w:rsidRPr="00DB7FE4">
        <w:rPr>
          <w:rFonts w:ascii="Trebuchet MS" w:hAnsi="Trebuchet MS"/>
          <w:sz w:val="20"/>
          <w:szCs w:val="20"/>
          <w:shd w:val="clear" w:color="auto" w:fill="FFFFFF"/>
        </w:rPr>
        <w:t>nu se vor lua în considerare.</w:t>
      </w:r>
    </w:p>
    <w:p w14:paraId="65D61FCE" w14:textId="77777777" w:rsidR="00AD692D" w:rsidRPr="00DB7FE4" w:rsidRDefault="00AD692D" w:rsidP="00AD692D">
      <w:pPr>
        <w:pStyle w:val="Listparagraf"/>
        <w:tabs>
          <w:tab w:val="left" w:pos="1080"/>
        </w:tabs>
        <w:spacing w:after="0" w:line="276" w:lineRule="auto"/>
        <w:ind w:left="540"/>
        <w:rPr>
          <w:rFonts w:ascii="Trebuchet MS" w:hAnsi="Trebuchet MS"/>
          <w:sz w:val="20"/>
          <w:szCs w:val="20"/>
          <w:shd w:val="clear" w:color="auto" w:fill="FFFFFF"/>
        </w:rPr>
      </w:pPr>
    </w:p>
    <w:p w14:paraId="1838E6BB" w14:textId="4E43ED5E" w:rsidR="005C25F5" w:rsidRPr="00DB7FE4" w:rsidRDefault="005C25F5" w:rsidP="004B121C">
      <w:pPr>
        <w:pStyle w:val="Listparagraf"/>
        <w:numPr>
          <w:ilvl w:val="0"/>
          <w:numId w:val="13"/>
        </w:numPr>
        <w:tabs>
          <w:tab w:val="left" w:pos="1080"/>
          <w:tab w:val="left" w:pos="1276"/>
        </w:tabs>
        <w:spacing w:after="0" w:line="276" w:lineRule="auto"/>
        <w:ind w:left="0" w:firstLine="540"/>
        <w:rPr>
          <w:rFonts w:ascii="Trebuchet MS" w:hAnsi="Trebuchet MS"/>
          <w:sz w:val="20"/>
          <w:szCs w:val="20"/>
          <w:shd w:val="clear" w:color="auto" w:fill="FFFFFF"/>
        </w:rPr>
      </w:pPr>
      <w:r w:rsidRPr="00DB7FE4">
        <w:rPr>
          <w:rFonts w:ascii="Trebuchet MS" w:hAnsi="Trebuchet MS"/>
          <w:sz w:val="20"/>
          <w:szCs w:val="20"/>
          <w:shd w:val="clear" w:color="auto" w:fill="FFFFFF"/>
        </w:rPr>
        <w:t>În raportul semestrial</w:t>
      </w:r>
      <w:r w:rsidR="00FE38C5" w:rsidRPr="00DB7FE4">
        <w:rPr>
          <w:rFonts w:ascii="Trebuchet MS" w:hAnsi="Trebuchet MS"/>
          <w:sz w:val="20"/>
          <w:szCs w:val="20"/>
          <w:shd w:val="clear" w:color="auto" w:fill="FFFFFF"/>
        </w:rPr>
        <w:t xml:space="preserve"> </w:t>
      </w:r>
      <w:r w:rsidR="003F7E44" w:rsidRPr="00DB7FE4">
        <w:rPr>
          <w:rFonts w:ascii="Trebuchet MS" w:hAnsi="Trebuchet MS"/>
          <w:sz w:val="20"/>
          <w:szCs w:val="20"/>
          <w:shd w:val="clear" w:color="auto" w:fill="FFFFFF"/>
        </w:rPr>
        <w:t>care va centraliza situația fiecărui</w:t>
      </w:r>
      <w:r w:rsidR="00FE38C5" w:rsidRPr="00DB7FE4">
        <w:rPr>
          <w:rFonts w:ascii="Trebuchet MS" w:hAnsi="Trebuchet MS"/>
          <w:sz w:val="20"/>
          <w:szCs w:val="20"/>
          <w:shd w:val="clear" w:color="auto" w:fill="FFFFFF"/>
        </w:rPr>
        <w:t xml:space="preserve"> UAT în parte,</w:t>
      </w:r>
      <w:r w:rsidRPr="00DB7FE4">
        <w:rPr>
          <w:rFonts w:ascii="Trebuchet MS" w:hAnsi="Trebuchet MS"/>
          <w:sz w:val="20"/>
          <w:szCs w:val="20"/>
          <w:shd w:val="clear" w:color="auto" w:fill="FFFFFF"/>
        </w:rPr>
        <w:t xml:space="preserve"> se vor consemna informații referitoare</w:t>
      </w:r>
      <w:r w:rsidR="00FC35B2" w:rsidRPr="00DB7FE4">
        <w:rPr>
          <w:rFonts w:ascii="Trebuchet MS" w:hAnsi="Trebuchet MS"/>
          <w:sz w:val="20"/>
          <w:szCs w:val="20"/>
          <w:shd w:val="clear" w:color="auto" w:fill="FFFFFF"/>
        </w:rPr>
        <w:t xml:space="preserve"> </w:t>
      </w:r>
      <w:r w:rsidR="005A608A" w:rsidRPr="00DB7FE4">
        <w:rPr>
          <w:rFonts w:ascii="Trebuchet MS" w:hAnsi="Trebuchet MS"/>
          <w:sz w:val="20"/>
          <w:szCs w:val="20"/>
          <w:shd w:val="clear" w:color="auto" w:fill="FFFFFF"/>
        </w:rPr>
        <w:t>la:</w:t>
      </w:r>
    </w:p>
    <w:p w14:paraId="1CD090A7" w14:textId="0E266D2B" w:rsidR="005A608A" w:rsidRPr="00DB7FE4" w:rsidRDefault="004B25FF" w:rsidP="00130CF7">
      <w:pPr>
        <w:pStyle w:val="Listparagraf"/>
        <w:numPr>
          <w:ilvl w:val="1"/>
          <w:numId w:val="13"/>
        </w:numPr>
        <w:tabs>
          <w:tab w:val="left" w:pos="540"/>
        </w:tabs>
        <w:spacing w:after="0" w:line="276" w:lineRule="auto"/>
        <w:ind w:left="1080" w:hanging="450"/>
        <w:rPr>
          <w:rFonts w:ascii="Trebuchet MS" w:hAnsi="Trebuchet MS"/>
          <w:sz w:val="20"/>
          <w:szCs w:val="20"/>
          <w:shd w:val="clear" w:color="auto" w:fill="FFFFFF"/>
        </w:rPr>
      </w:pPr>
      <w:r w:rsidRPr="00DB7FE4">
        <w:rPr>
          <w:rFonts w:ascii="Trebuchet MS" w:hAnsi="Trebuchet MS"/>
          <w:sz w:val="20"/>
          <w:szCs w:val="20"/>
          <w:shd w:val="clear" w:color="auto" w:fill="FFFFFF"/>
        </w:rPr>
        <w:t>gradul de impuritate, estimativ, al fracției de deșeuri reziduale, respectiv biodeșeuri;</w:t>
      </w:r>
    </w:p>
    <w:p w14:paraId="7336D566" w14:textId="78E410E3" w:rsidR="004B25FF" w:rsidRPr="00DB7FE4" w:rsidRDefault="008819EB" w:rsidP="00130CF7">
      <w:pPr>
        <w:pStyle w:val="Listparagraf"/>
        <w:numPr>
          <w:ilvl w:val="1"/>
          <w:numId w:val="13"/>
        </w:numPr>
        <w:tabs>
          <w:tab w:val="left" w:pos="540"/>
        </w:tabs>
        <w:spacing w:after="0" w:line="276" w:lineRule="auto"/>
        <w:ind w:left="1080" w:hanging="450"/>
        <w:rPr>
          <w:rFonts w:ascii="Trebuchet MS" w:hAnsi="Trebuchet MS"/>
          <w:sz w:val="20"/>
          <w:szCs w:val="20"/>
          <w:shd w:val="clear" w:color="auto" w:fill="FFFFFF"/>
        </w:rPr>
      </w:pPr>
      <w:r w:rsidRPr="00DB7FE4">
        <w:rPr>
          <w:rFonts w:ascii="Trebuchet MS" w:hAnsi="Trebuchet MS"/>
          <w:sz w:val="20"/>
          <w:szCs w:val="20"/>
          <w:shd w:val="clear" w:color="auto" w:fill="FFFFFF"/>
        </w:rPr>
        <w:t>gradul de respectare a regulilor de aruncare a deșeurilor de către cetățenii UAT-ului;</w:t>
      </w:r>
    </w:p>
    <w:p w14:paraId="64938716" w14:textId="78053BAA" w:rsidR="000E1B8A" w:rsidRPr="00DB7FE4" w:rsidRDefault="001C3317" w:rsidP="008A1B9A">
      <w:pPr>
        <w:pStyle w:val="Listparagraf"/>
        <w:numPr>
          <w:ilvl w:val="1"/>
          <w:numId w:val="13"/>
        </w:numPr>
        <w:tabs>
          <w:tab w:val="left" w:pos="540"/>
        </w:tabs>
        <w:spacing w:after="0" w:line="276" w:lineRule="auto"/>
        <w:ind w:left="1080" w:hanging="450"/>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media </w:t>
      </w:r>
      <w:r w:rsidR="00BC4589" w:rsidRPr="00DB7FE4">
        <w:rPr>
          <w:rFonts w:ascii="Trebuchet MS" w:hAnsi="Trebuchet MS"/>
          <w:sz w:val="20"/>
          <w:szCs w:val="20"/>
          <w:shd w:val="clear" w:color="auto" w:fill="FFFFFF"/>
        </w:rPr>
        <w:t>lunară a gradului de umplere a pubelei.</w:t>
      </w:r>
      <w:r w:rsidR="000B3135" w:rsidRPr="00DB7FE4">
        <w:rPr>
          <w:rFonts w:ascii="Trebuchet MS" w:hAnsi="Trebuchet MS"/>
          <w:sz w:val="20"/>
          <w:szCs w:val="20"/>
          <w:shd w:val="clear" w:color="auto" w:fill="FFFFFF"/>
        </w:rPr>
        <w:t xml:space="preserve"> </w:t>
      </w:r>
    </w:p>
    <w:p w14:paraId="7A68070B" w14:textId="7AF86461" w:rsidR="00A03335" w:rsidRPr="00DB7FE4" w:rsidRDefault="00A03335" w:rsidP="008A1B9A">
      <w:pPr>
        <w:spacing w:after="0" w:line="276" w:lineRule="auto"/>
        <w:rPr>
          <w:rFonts w:ascii="Trebuchet MS" w:hAnsi="Trebuchet MS"/>
          <w:noProof/>
          <w:sz w:val="20"/>
          <w:szCs w:val="20"/>
          <w:shd w:val="clear" w:color="auto" w:fill="FFFFFF"/>
          <w:lang w:val="ro-RO"/>
        </w:rPr>
      </w:pPr>
    </w:p>
    <w:p w14:paraId="262FE53C" w14:textId="77777777" w:rsidR="00860CE5" w:rsidRPr="00DB7FE4" w:rsidRDefault="00860CE5" w:rsidP="008A1B9A">
      <w:pPr>
        <w:spacing w:after="0" w:line="276" w:lineRule="auto"/>
        <w:rPr>
          <w:rFonts w:ascii="Trebuchet MS" w:hAnsi="Trebuchet MS"/>
          <w:noProof/>
          <w:sz w:val="20"/>
          <w:szCs w:val="20"/>
          <w:shd w:val="clear" w:color="auto" w:fill="FFFFFF"/>
          <w:lang w:val="ro-RO"/>
        </w:rPr>
      </w:pPr>
    </w:p>
    <w:p w14:paraId="140E2C33" w14:textId="38375B50" w:rsidR="00AB2BDB" w:rsidRPr="00DB7FE4" w:rsidRDefault="001D5D7B" w:rsidP="00AB2BDB">
      <w:pPr>
        <w:pStyle w:val="Titlu2"/>
        <w:spacing w:line="276" w:lineRule="auto"/>
        <w:contextualSpacing/>
        <w:jc w:val="center"/>
        <w:rPr>
          <w:rFonts w:ascii="Trebuchet MS" w:hAnsi="Trebuchet MS" w:cs="Calibri Light"/>
          <w:b/>
          <w:bCs/>
          <w:noProof/>
          <w:color w:val="auto"/>
          <w:sz w:val="24"/>
          <w:szCs w:val="24"/>
          <w:lang w:val="ro-RO"/>
        </w:rPr>
      </w:pPr>
      <w:bookmarkStart w:id="15" w:name="_Toc120532419"/>
      <w:r w:rsidRPr="00DB7FE4">
        <w:rPr>
          <w:rFonts w:ascii="Trebuchet MS" w:hAnsi="Trebuchet MS" w:cs="Calibri Light"/>
          <w:b/>
          <w:bCs/>
          <w:noProof/>
          <w:color w:val="auto"/>
          <w:sz w:val="24"/>
          <w:szCs w:val="24"/>
          <w:lang w:val="ro-RO"/>
        </w:rPr>
        <w:t xml:space="preserve">Secțiunea a </w:t>
      </w:r>
      <w:r w:rsidR="00DB6A73" w:rsidRPr="00DB7FE4">
        <w:rPr>
          <w:rFonts w:ascii="Trebuchet MS" w:hAnsi="Trebuchet MS" w:cs="Calibri Light"/>
          <w:b/>
          <w:bCs/>
          <w:noProof/>
          <w:color w:val="auto"/>
          <w:sz w:val="24"/>
          <w:szCs w:val="24"/>
          <w:lang w:val="ro-RO"/>
        </w:rPr>
        <w:t>3</w:t>
      </w:r>
      <w:r w:rsidRPr="00DB7FE4">
        <w:rPr>
          <w:rFonts w:ascii="Trebuchet MS" w:hAnsi="Trebuchet MS" w:cs="Calibri Light"/>
          <w:b/>
          <w:bCs/>
          <w:noProof/>
          <w:color w:val="auto"/>
          <w:sz w:val="24"/>
          <w:szCs w:val="24"/>
          <w:lang w:val="ro-RO"/>
        </w:rPr>
        <w:t>-a OPERAȚIONALIZAREA „PPCA” APLICABILĂ UTILIZATORILOR</w:t>
      </w:r>
      <w:bookmarkEnd w:id="15"/>
      <w:r w:rsidRPr="00DB7FE4">
        <w:rPr>
          <w:rFonts w:ascii="Trebuchet MS" w:hAnsi="Trebuchet MS" w:cs="Calibri Light"/>
          <w:b/>
          <w:bCs/>
          <w:noProof/>
          <w:color w:val="auto"/>
          <w:sz w:val="24"/>
          <w:szCs w:val="24"/>
          <w:lang w:val="ro-RO"/>
        </w:rPr>
        <w:t xml:space="preserve"> </w:t>
      </w:r>
    </w:p>
    <w:p w14:paraId="60CA215D" w14:textId="23CD3F9D" w:rsidR="001D5D7B" w:rsidRPr="00DB7FE4" w:rsidRDefault="001D5D7B" w:rsidP="00AB2BDB">
      <w:pPr>
        <w:pStyle w:val="Titlu2"/>
        <w:spacing w:line="276" w:lineRule="auto"/>
        <w:contextualSpacing/>
        <w:jc w:val="center"/>
        <w:rPr>
          <w:rFonts w:ascii="Trebuchet MS" w:hAnsi="Trebuchet MS" w:cs="Calibri Light"/>
          <w:b/>
          <w:bCs/>
          <w:noProof/>
          <w:color w:val="auto"/>
          <w:sz w:val="24"/>
          <w:szCs w:val="24"/>
          <w:lang w:val="ro-RO"/>
        </w:rPr>
      </w:pPr>
      <w:bookmarkStart w:id="16" w:name="_Toc120532420"/>
      <w:r w:rsidRPr="00DB7FE4">
        <w:rPr>
          <w:rFonts w:ascii="Trebuchet MS" w:hAnsi="Trebuchet MS" w:cs="Calibri Light"/>
          <w:b/>
          <w:bCs/>
          <w:noProof/>
          <w:color w:val="auto"/>
          <w:sz w:val="24"/>
          <w:szCs w:val="24"/>
          <w:lang w:val="ro-RO"/>
        </w:rPr>
        <w:t>NON-CASNICI</w:t>
      </w:r>
      <w:bookmarkEnd w:id="16"/>
    </w:p>
    <w:p w14:paraId="3BB59C5D" w14:textId="41857A0A" w:rsidR="00A03335" w:rsidRPr="00DB7FE4" w:rsidRDefault="00A03335" w:rsidP="008A1B9A">
      <w:pPr>
        <w:spacing w:after="0" w:line="276" w:lineRule="auto"/>
        <w:rPr>
          <w:rFonts w:ascii="Trebuchet MS" w:hAnsi="Trebuchet MS"/>
          <w:noProof/>
          <w:sz w:val="20"/>
          <w:szCs w:val="20"/>
          <w:shd w:val="clear" w:color="auto" w:fill="FFFFFF"/>
          <w:lang w:val="ro-RO"/>
        </w:rPr>
      </w:pPr>
    </w:p>
    <w:p w14:paraId="38A7ADA5" w14:textId="77777777" w:rsidR="00CB1D27" w:rsidRPr="00DB7FE4" w:rsidRDefault="00CB1D27" w:rsidP="008A1B9A">
      <w:pPr>
        <w:spacing w:after="0" w:line="276" w:lineRule="auto"/>
        <w:rPr>
          <w:rFonts w:ascii="Trebuchet MS" w:hAnsi="Trebuchet MS"/>
          <w:noProof/>
          <w:sz w:val="20"/>
          <w:szCs w:val="20"/>
          <w:shd w:val="clear" w:color="auto" w:fill="FFFFFF"/>
          <w:lang w:val="ro-RO"/>
        </w:rPr>
      </w:pPr>
    </w:p>
    <w:p w14:paraId="18DCAE38" w14:textId="4FCA32D8" w:rsidR="00CB1D27" w:rsidRPr="00DB7FE4" w:rsidRDefault="00CB1D27" w:rsidP="00CB1D27">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Pr="00DB7FE4">
        <w:rPr>
          <w:rFonts w:ascii="Trebuchet MS" w:hAnsi="Trebuchet MS"/>
          <w:b/>
          <w:bCs/>
          <w:noProof/>
          <w:sz w:val="20"/>
          <w:szCs w:val="20"/>
          <w:lang w:val="ro-RO"/>
        </w:rPr>
        <w:t>10</w:t>
      </w:r>
    </w:p>
    <w:p w14:paraId="6514571C" w14:textId="77777777" w:rsidR="00CB1D27" w:rsidRPr="00DB7FE4" w:rsidRDefault="00CB1D27" w:rsidP="001F71D6">
      <w:pPr>
        <w:tabs>
          <w:tab w:val="left" w:pos="1134"/>
        </w:tabs>
        <w:spacing w:after="0" w:line="276" w:lineRule="auto"/>
        <w:ind w:firstLine="567"/>
        <w:rPr>
          <w:rFonts w:ascii="Trebuchet MS" w:hAnsi="Trebuchet MS"/>
          <w:noProof/>
          <w:sz w:val="22"/>
          <w:shd w:val="clear" w:color="auto" w:fill="FFFFFF"/>
          <w:lang w:val="ro-RO"/>
        </w:rPr>
      </w:pPr>
    </w:p>
    <w:p w14:paraId="1DBA7B4F" w14:textId="077E9B13" w:rsidR="001F71D6" w:rsidRPr="00DB7FE4" w:rsidRDefault="00175C70" w:rsidP="00C460FF">
      <w:pPr>
        <w:pStyle w:val="Listparagraf"/>
        <w:numPr>
          <w:ilvl w:val="0"/>
          <w:numId w:val="42"/>
        </w:numPr>
        <w:tabs>
          <w:tab w:val="left" w:pos="1134"/>
        </w:tabs>
        <w:spacing w:line="276" w:lineRule="auto"/>
        <w:ind w:left="0" w:firstLine="567"/>
        <w:rPr>
          <w:rFonts w:ascii="Trebuchet MS" w:hAnsi="Trebuchet MS"/>
          <w:sz w:val="20"/>
          <w:szCs w:val="20"/>
          <w:shd w:val="clear" w:color="auto" w:fill="FFFFFF"/>
        </w:rPr>
      </w:pPr>
      <w:r w:rsidRPr="00DB7FE4">
        <w:rPr>
          <w:rFonts w:ascii="Trebuchet MS" w:hAnsi="Trebuchet MS"/>
          <w:sz w:val="20"/>
          <w:szCs w:val="20"/>
          <w:shd w:val="clear" w:color="auto" w:fill="FFFFFF"/>
        </w:rPr>
        <w:t>Conform art. 7 alin. (10) din Regulamentul de instituire și administrare a taxei de salubrizare pentru utilizatorii serviciului de salubrizare din județul Mureș,</w:t>
      </w:r>
      <w:r w:rsidR="00BB7C67" w:rsidRPr="00DB7FE4">
        <w:rPr>
          <w:rFonts w:ascii="Trebuchet MS" w:hAnsi="Trebuchet MS"/>
          <w:sz w:val="20"/>
          <w:szCs w:val="20"/>
          <w:shd w:val="clear" w:color="auto" w:fill="FFFFFF"/>
        </w:rPr>
        <w:t xml:space="preserve"> </w:t>
      </w:r>
      <w:r w:rsidR="007E3469" w:rsidRPr="00DB7FE4">
        <w:rPr>
          <w:rFonts w:ascii="Trebuchet MS" w:hAnsi="Trebuchet MS"/>
          <w:sz w:val="20"/>
          <w:szCs w:val="20"/>
          <w:shd w:val="clear" w:color="auto" w:fill="FFFFFF"/>
        </w:rPr>
        <w:t>utilizatorii non-casnici</w:t>
      </w:r>
      <w:r w:rsidR="006F0DAB" w:rsidRPr="00DB7FE4">
        <w:rPr>
          <w:rFonts w:ascii="Trebuchet MS" w:hAnsi="Trebuchet MS"/>
          <w:sz w:val="20"/>
          <w:szCs w:val="20"/>
          <w:shd w:val="clear" w:color="auto" w:fill="FFFFFF"/>
        </w:rPr>
        <w:t xml:space="preserve"> (persoane juridice proprietari de imobile sau care desfășoară activități în imobile închiriate)</w:t>
      </w:r>
      <w:r w:rsidR="001F71D6" w:rsidRPr="00DB7FE4">
        <w:rPr>
          <w:rFonts w:ascii="Trebuchet MS" w:hAnsi="Trebuchet MS"/>
          <w:sz w:val="20"/>
          <w:szCs w:val="20"/>
          <w:shd w:val="clear" w:color="auto" w:fill="FFFFFF"/>
        </w:rPr>
        <w:t xml:space="preserve"> au obligaţia depunerii declaraţiei pentru stabilirea cuantumului taxei de salubrizare - Anexa 4 pentru toate punctele de lucru în care desfăşoară activităţi (economice sau de altă natură) pe teritoriul administrativ al judeţului Mureş. Declaraţia de impunere se depune pentru fiecare imobil.</w:t>
      </w:r>
    </w:p>
    <w:p w14:paraId="4CC4E8D0" w14:textId="77777777" w:rsidR="00A0291E" w:rsidRPr="00DB7FE4" w:rsidRDefault="00A0291E" w:rsidP="00C460FF">
      <w:pPr>
        <w:pStyle w:val="Listparagraf"/>
        <w:tabs>
          <w:tab w:val="left" w:pos="1134"/>
        </w:tabs>
        <w:spacing w:line="276" w:lineRule="auto"/>
        <w:ind w:left="567"/>
        <w:rPr>
          <w:rFonts w:ascii="Trebuchet MS" w:hAnsi="Trebuchet MS"/>
          <w:sz w:val="20"/>
          <w:szCs w:val="20"/>
          <w:shd w:val="clear" w:color="auto" w:fill="FFFFFF"/>
        </w:rPr>
      </w:pPr>
    </w:p>
    <w:p w14:paraId="585EB2EC" w14:textId="456C6624" w:rsidR="00CB1D27" w:rsidRPr="00DB7FE4" w:rsidRDefault="00D75F90" w:rsidP="00C460FF">
      <w:pPr>
        <w:pStyle w:val="Listparagraf"/>
        <w:numPr>
          <w:ilvl w:val="0"/>
          <w:numId w:val="42"/>
        </w:numPr>
        <w:tabs>
          <w:tab w:val="left" w:pos="993"/>
        </w:tabs>
        <w:spacing w:after="0" w:line="276" w:lineRule="auto"/>
        <w:ind w:left="0" w:firstLine="567"/>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Utilizatorii non-casnici au posibilitatea de a </w:t>
      </w:r>
      <w:r w:rsidR="001D3E77" w:rsidRPr="00DB7FE4">
        <w:rPr>
          <w:rFonts w:ascii="Trebuchet MS" w:hAnsi="Trebuchet MS"/>
          <w:sz w:val="20"/>
          <w:szCs w:val="20"/>
          <w:shd w:val="clear" w:color="auto" w:fill="FFFFFF"/>
        </w:rPr>
        <w:t>alege</w:t>
      </w:r>
      <w:r w:rsidRPr="00DB7FE4">
        <w:rPr>
          <w:rFonts w:ascii="Trebuchet MS" w:hAnsi="Trebuchet MS"/>
          <w:sz w:val="20"/>
          <w:szCs w:val="20"/>
          <w:shd w:val="clear" w:color="auto" w:fill="FFFFFF"/>
        </w:rPr>
        <w:t>, conform Declarației</w:t>
      </w:r>
      <w:r w:rsidR="00A62A8D" w:rsidRPr="00DB7FE4">
        <w:rPr>
          <w:rFonts w:ascii="Trebuchet MS" w:hAnsi="Trebuchet MS"/>
          <w:sz w:val="20"/>
          <w:szCs w:val="20"/>
          <w:shd w:val="clear" w:color="auto" w:fill="FFFFFF"/>
        </w:rPr>
        <w:t xml:space="preserve"> inițiale/rectificative</w:t>
      </w:r>
      <w:r w:rsidRPr="00DB7FE4">
        <w:rPr>
          <w:rFonts w:ascii="Trebuchet MS" w:hAnsi="Trebuchet MS"/>
          <w:sz w:val="20"/>
          <w:szCs w:val="20"/>
          <w:shd w:val="clear" w:color="auto" w:fill="FFFFFF"/>
        </w:rPr>
        <w:t xml:space="preserve">, </w:t>
      </w:r>
      <w:r w:rsidR="00B749A6" w:rsidRPr="00DB7FE4">
        <w:rPr>
          <w:rFonts w:ascii="Trebuchet MS" w:hAnsi="Trebuchet MS"/>
          <w:sz w:val="20"/>
          <w:szCs w:val="20"/>
          <w:shd w:val="clear" w:color="auto" w:fill="FFFFFF"/>
        </w:rPr>
        <w:t>una dintre cele două</w:t>
      </w:r>
      <w:r w:rsidR="0058068C" w:rsidRPr="00DB7FE4">
        <w:rPr>
          <w:rFonts w:ascii="Trebuchet MS" w:hAnsi="Trebuchet MS"/>
          <w:sz w:val="20"/>
          <w:szCs w:val="20"/>
          <w:shd w:val="clear" w:color="auto" w:fill="FFFFFF"/>
        </w:rPr>
        <w:t xml:space="preserve"> </w:t>
      </w:r>
      <w:r w:rsidRPr="00DB7FE4">
        <w:rPr>
          <w:rFonts w:ascii="Trebuchet MS" w:hAnsi="Trebuchet MS"/>
          <w:sz w:val="20"/>
          <w:szCs w:val="20"/>
          <w:shd w:val="clear" w:color="auto" w:fill="FFFFFF"/>
        </w:rPr>
        <w:t>metode de estimare a cantităților de deșeuri</w:t>
      </w:r>
      <w:r w:rsidR="00421138" w:rsidRPr="00DB7FE4">
        <w:rPr>
          <w:rFonts w:ascii="Trebuchet MS" w:hAnsi="Trebuchet MS"/>
          <w:sz w:val="20"/>
          <w:szCs w:val="20"/>
          <w:shd w:val="clear" w:color="auto" w:fill="FFFFFF"/>
        </w:rPr>
        <w:t xml:space="preserve"> asimilabile celor menajere</w:t>
      </w:r>
      <w:r w:rsidR="001D3E77" w:rsidRPr="00DB7FE4">
        <w:rPr>
          <w:rFonts w:ascii="Trebuchet MS" w:hAnsi="Trebuchet MS"/>
          <w:sz w:val="20"/>
          <w:szCs w:val="20"/>
          <w:shd w:val="clear" w:color="auto" w:fill="FFFFFF"/>
        </w:rPr>
        <w:t>,</w:t>
      </w:r>
      <w:r w:rsidRPr="00DB7FE4">
        <w:rPr>
          <w:rFonts w:ascii="Trebuchet MS" w:hAnsi="Trebuchet MS"/>
          <w:sz w:val="20"/>
          <w:szCs w:val="20"/>
          <w:shd w:val="clear" w:color="auto" w:fill="FFFFFF"/>
        </w:rPr>
        <w:t xml:space="preserve"> produse într-un an</w:t>
      </w:r>
      <w:r w:rsidR="009661D1" w:rsidRPr="00DB7FE4">
        <w:rPr>
          <w:rFonts w:ascii="Trebuchet MS" w:hAnsi="Trebuchet MS"/>
          <w:sz w:val="20"/>
          <w:szCs w:val="20"/>
          <w:shd w:val="clear" w:color="auto" w:fill="FFFFFF"/>
        </w:rPr>
        <w:t>, respectiv</w:t>
      </w:r>
      <w:r w:rsidRPr="00DB7FE4">
        <w:rPr>
          <w:rFonts w:ascii="Trebuchet MS" w:hAnsi="Trebuchet MS"/>
          <w:sz w:val="20"/>
          <w:szCs w:val="20"/>
          <w:shd w:val="clear" w:color="auto" w:fill="FFFFFF"/>
        </w:rPr>
        <w:t>:</w:t>
      </w:r>
    </w:p>
    <w:p w14:paraId="6AE4A63B" w14:textId="5924D49B" w:rsidR="001D5D7B" w:rsidRPr="00DB7FE4" w:rsidRDefault="004B121C" w:rsidP="00C460FF">
      <w:pPr>
        <w:pStyle w:val="Listparagraf"/>
        <w:numPr>
          <w:ilvl w:val="0"/>
          <w:numId w:val="43"/>
        </w:numPr>
        <w:tabs>
          <w:tab w:val="left" w:pos="1134"/>
        </w:tabs>
        <w:spacing w:after="0" w:line="276" w:lineRule="auto"/>
        <w:ind w:left="0" w:firstLine="709"/>
        <w:rPr>
          <w:rFonts w:ascii="Trebuchet MS" w:hAnsi="Trebuchet MS"/>
          <w:sz w:val="20"/>
          <w:szCs w:val="20"/>
          <w:shd w:val="clear" w:color="auto" w:fill="FFFFFF"/>
        </w:rPr>
      </w:pPr>
      <w:r w:rsidRPr="00DB7FE4">
        <w:rPr>
          <w:rFonts w:ascii="Trebuchet MS" w:hAnsi="Trebuchet MS"/>
          <w:sz w:val="20"/>
          <w:szCs w:val="20"/>
          <w:shd w:val="clear" w:color="auto" w:fill="FFFFFF"/>
        </w:rPr>
        <w:t>Calcul de generare a deșeurilor în baza Standardului</w:t>
      </w:r>
      <w:r w:rsidR="004A090A" w:rsidRPr="00DB7FE4">
        <w:rPr>
          <w:rFonts w:ascii="Trebuchet MS" w:hAnsi="Trebuchet MS"/>
          <w:sz w:val="20"/>
          <w:szCs w:val="20"/>
          <w:shd w:val="clear" w:color="auto" w:fill="FFFFFF"/>
        </w:rPr>
        <w:t xml:space="preserve"> </w:t>
      </w:r>
      <w:r w:rsidRPr="00DB7FE4">
        <w:rPr>
          <w:rFonts w:ascii="Trebuchet MS" w:hAnsi="Trebuchet MS"/>
          <w:sz w:val="20"/>
          <w:szCs w:val="20"/>
          <w:shd w:val="clear" w:color="auto" w:fill="FFFFFF"/>
        </w:rPr>
        <w:t>SR 13400:2016 – Salubrizarea localităților</w:t>
      </w:r>
      <w:r w:rsidR="0088222D" w:rsidRPr="00DB7FE4">
        <w:rPr>
          <w:rFonts w:ascii="Trebuchet MS" w:hAnsi="Trebuchet MS"/>
          <w:sz w:val="20"/>
          <w:szCs w:val="20"/>
          <w:shd w:val="clear" w:color="auto" w:fill="FFFFFF"/>
        </w:rPr>
        <w:t xml:space="preserve"> (kg/zi; kg/an)</w:t>
      </w:r>
      <w:r w:rsidR="0015567A" w:rsidRPr="00DB7FE4">
        <w:rPr>
          <w:rFonts w:ascii="Trebuchet MS" w:hAnsi="Trebuchet MS"/>
          <w:sz w:val="20"/>
          <w:szCs w:val="20"/>
          <w:shd w:val="clear" w:color="auto" w:fill="FFFFFF"/>
        </w:rPr>
        <w:t>;</w:t>
      </w:r>
    </w:p>
    <w:p w14:paraId="14B2297B" w14:textId="11EE097B" w:rsidR="0015567A" w:rsidRPr="00DB7FE4" w:rsidRDefault="0094286F" w:rsidP="00C460FF">
      <w:pPr>
        <w:pStyle w:val="Listparagraf"/>
        <w:numPr>
          <w:ilvl w:val="0"/>
          <w:numId w:val="43"/>
        </w:numPr>
        <w:tabs>
          <w:tab w:val="left" w:pos="1134"/>
        </w:tabs>
        <w:spacing w:after="0" w:line="276" w:lineRule="auto"/>
        <w:ind w:left="0" w:firstLine="709"/>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Calcul de generare </w:t>
      </w:r>
      <w:r w:rsidR="00F87A7D" w:rsidRPr="00DB7FE4">
        <w:rPr>
          <w:rFonts w:ascii="Trebuchet MS" w:hAnsi="Trebuchet MS"/>
          <w:sz w:val="20"/>
          <w:szCs w:val="20"/>
          <w:shd w:val="clear" w:color="auto" w:fill="FFFFFF"/>
        </w:rPr>
        <w:t>d</w:t>
      </w:r>
      <w:r w:rsidRPr="00DB7FE4">
        <w:rPr>
          <w:rFonts w:ascii="Trebuchet MS" w:hAnsi="Trebuchet MS"/>
          <w:sz w:val="20"/>
          <w:szCs w:val="20"/>
          <w:shd w:val="clear" w:color="auto" w:fill="FFFFFF"/>
        </w:rPr>
        <w:t>eșeuri conform estimării proprii, bazat pe declarația pe proprie răspundere</w:t>
      </w:r>
      <w:r w:rsidR="004A090A" w:rsidRPr="00DB7FE4">
        <w:rPr>
          <w:rFonts w:ascii="Trebuchet MS" w:hAnsi="Trebuchet MS"/>
          <w:sz w:val="20"/>
          <w:szCs w:val="20"/>
          <w:shd w:val="clear" w:color="auto" w:fill="FFFFFF"/>
        </w:rPr>
        <w:t>, în cazul în care se estimează producerea unei cantități mai mari de deșeuri (kg/zi</w:t>
      </w:r>
      <w:r w:rsidR="0028196F" w:rsidRPr="00DB7FE4">
        <w:rPr>
          <w:rFonts w:ascii="Trebuchet MS" w:hAnsi="Trebuchet MS"/>
          <w:sz w:val="20"/>
          <w:szCs w:val="20"/>
          <w:shd w:val="clear" w:color="auto" w:fill="FFFFFF"/>
        </w:rPr>
        <w:t>; kg/an</w:t>
      </w:r>
      <w:r w:rsidR="004A090A" w:rsidRPr="00DB7FE4">
        <w:rPr>
          <w:rFonts w:ascii="Trebuchet MS" w:hAnsi="Trebuchet MS"/>
          <w:sz w:val="20"/>
          <w:szCs w:val="20"/>
          <w:shd w:val="clear" w:color="auto" w:fill="FFFFFF"/>
        </w:rPr>
        <w:t xml:space="preserve">) sau activitatea utilizatorului non-casnic nu se poate asimila conform Standardului </w:t>
      </w:r>
      <w:r w:rsidR="00EA304E" w:rsidRPr="00DB7FE4">
        <w:rPr>
          <w:rFonts w:ascii="Trebuchet MS" w:hAnsi="Trebuchet MS"/>
          <w:sz w:val="20"/>
          <w:szCs w:val="20"/>
          <w:shd w:val="clear" w:color="auto" w:fill="FFFFFF"/>
        </w:rPr>
        <w:t>SR 13400:2016</w:t>
      </w:r>
      <w:r w:rsidR="009F4B8E" w:rsidRPr="00DB7FE4">
        <w:rPr>
          <w:rFonts w:ascii="Trebuchet MS" w:hAnsi="Trebuchet MS"/>
          <w:sz w:val="20"/>
          <w:szCs w:val="20"/>
          <w:shd w:val="clear" w:color="auto" w:fill="FFFFFF"/>
        </w:rPr>
        <w:t>.</w:t>
      </w:r>
    </w:p>
    <w:p w14:paraId="0AD37F17" w14:textId="3FAB19A6" w:rsidR="0004106E" w:rsidRPr="00DB7FE4" w:rsidRDefault="0004106E" w:rsidP="00C460FF">
      <w:pPr>
        <w:tabs>
          <w:tab w:val="left" w:pos="1134"/>
        </w:tabs>
        <w:spacing w:after="0" w:line="276" w:lineRule="auto"/>
        <w:rPr>
          <w:rFonts w:ascii="Trebuchet MS" w:hAnsi="Trebuchet MS"/>
          <w:noProof/>
          <w:sz w:val="20"/>
          <w:szCs w:val="20"/>
          <w:shd w:val="clear" w:color="auto" w:fill="FFFFFF"/>
          <w:lang w:val="ro-RO"/>
        </w:rPr>
      </w:pPr>
    </w:p>
    <w:p w14:paraId="0B60C763" w14:textId="56447241" w:rsidR="00611989" w:rsidRPr="00DB7FE4" w:rsidRDefault="00E4641D" w:rsidP="00C460FF">
      <w:pPr>
        <w:pStyle w:val="Listparagraf"/>
        <w:numPr>
          <w:ilvl w:val="0"/>
          <w:numId w:val="42"/>
        </w:numPr>
        <w:tabs>
          <w:tab w:val="left" w:pos="1134"/>
        </w:tabs>
        <w:spacing w:after="0" w:line="276" w:lineRule="auto"/>
        <w:ind w:left="0" w:firstLine="567"/>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La o frecvență </w:t>
      </w:r>
      <w:r w:rsidR="00DC3126">
        <w:rPr>
          <w:rFonts w:ascii="Trebuchet MS" w:hAnsi="Trebuchet MS"/>
          <w:sz w:val="20"/>
          <w:szCs w:val="20"/>
          <w:shd w:val="clear" w:color="auto" w:fill="FFFFFF"/>
        </w:rPr>
        <w:t>anuală</w:t>
      </w:r>
      <w:r w:rsidRPr="00DB7FE4">
        <w:rPr>
          <w:rFonts w:ascii="Trebuchet MS" w:hAnsi="Trebuchet MS"/>
          <w:sz w:val="20"/>
          <w:szCs w:val="20"/>
          <w:shd w:val="clear" w:color="auto" w:fill="FFFFFF"/>
        </w:rPr>
        <w:t xml:space="preserve">, </w:t>
      </w:r>
      <w:r w:rsidR="00FB425F" w:rsidRPr="00DB7FE4">
        <w:rPr>
          <w:rFonts w:ascii="Trebuchet MS" w:hAnsi="Trebuchet MS"/>
          <w:sz w:val="20"/>
          <w:szCs w:val="20"/>
          <w:shd w:val="clear" w:color="auto" w:fill="FFFFFF"/>
        </w:rPr>
        <w:t xml:space="preserve">ADI Ecolect Mureș va realiza o reechilibrare </w:t>
      </w:r>
      <w:r w:rsidR="00611989" w:rsidRPr="00DB7FE4">
        <w:rPr>
          <w:rFonts w:ascii="Trebuchet MS" w:hAnsi="Trebuchet MS"/>
          <w:sz w:val="20"/>
          <w:szCs w:val="20"/>
          <w:shd w:val="clear" w:color="auto" w:fill="FFFFFF"/>
        </w:rPr>
        <w:t>tarifară</w:t>
      </w:r>
      <w:r w:rsidR="009D5106" w:rsidRPr="00DB7FE4">
        <w:rPr>
          <w:rFonts w:ascii="Trebuchet MS" w:hAnsi="Trebuchet MS"/>
          <w:sz w:val="20"/>
          <w:szCs w:val="20"/>
          <w:shd w:val="clear" w:color="auto" w:fill="FFFFFF"/>
        </w:rPr>
        <w:t>, în baza datelor centralizate și certificate</w:t>
      </w:r>
      <w:r w:rsidR="00611989" w:rsidRPr="00DB7FE4">
        <w:rPr>
          <w:rFonts w:ascii="Trebuchet MS" w:hAnsi="Trebuchet MS"/>
          <w:sz w:val="20"/>
          <w:szCs w:val="20"/>
          <w:shd w:val="clear" w:color="auto" w:fill="FFFFFF"/>
        </w:rPr>
        <w:t>, primite de la operator</w:t>
      </w:r>
      <w:r w:rsidR="00056E93" w:rsidRPr="00DB7FE4">
        <w:rPr>
          <w:rFonts w:ascii="Trebuchet MS" w:hAnsi="Trebuchet MS"/>
          <w:sz w:val="20"/>
          <w:szCs w:val="20"/>
          <w:shd w:val="clear" w:color="auto" w:fill="FFFFFF"/>
        </w:rPr>
        <w:t>ul de salubrizare.</w:t>
      </w:r>
    </w:p>
    <w:p w14:paraId="27076469" w14:textId="1103BF55" w:rsidR="00611989" w:rsidRPr="00DB7FE4" w:rsidRDefault="00611989" w:rsidP="00C460FF">
      <w:pPr>
        <w:pStyle w:val="Listparagraf"/>
        <w:tabs>
          <w:tab w:val="left" w:pos="1134"/>
        </w:tabs>
        <w:spacing w:after="0" w:line="276" w:lineRule="auto"/>
        <w:ind w:left="567"/>
        <w:rPr>
          <w:rFonts w:ascii="Trebuchet MS" w:hAnsi="Trebuchet MS"/>
          <w:sz w:val="20"/>
          <w:szCs w:val="20"/>
          <w:shd w:val="clear" w:color="auto" w:fill="FFFFFF"/>
        </w:rPr>
      </w:pPr>
    </w:p>
    <w:p w14:paraId="5B095B63" w14:textId="0DAE065E" w:rsidR="00611989" w:rsidRDefault="00611989" w:rsidP="00C460FF">
      <w:pPr>
        <w:pStyle w:val="Listparagraf"/>
        <w:numPr>
          <w:ilvl w:val="0"/>
          <w:numId w:val="42"/>
        </w:numPr>
        <w:tabs>
          <w:tab w:val="left" w:pos="1134"/>
        </w:tabs>
        <w:spacing w:after="0" w:line="276" w:lineRule="auto"/>
        <w:ind w:left="0" w:firstLine="567"/>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În cazul în cazul în care se constată că utilizatorul non-casnic a produs o cantitate de deșeuri reziduale mai mare decât cea menționată în Declarația inițială/rectificativă, </w:t>
      </w:r>
      <w:r w:rsidR="004B22AF" w:rsidRPr="00DB7FE4">
        <w:rPr>
          <w:rFonts w:ascii="Trebuchet MS" w:hAnsi="Trebuchet MS"/>
          <w:sz w:val="20"/>
          <w:szCs w:val="20"/>
          <w:shd w:val="clear" w:color="auto" w:fill="FFFFFF"/>
        </w:rPr>
        <w:t>va fi notificat de către autoritățile administrației publice locale pe raza cărora acesta are înregistrat punctul de lucru</w:t>
      </w:r>
      <w:r w:rsidR="00E05BC2" w:rsidRPr="00DB7FE4">
        <w:rPr>
          <w:rFonts w:ascii="Trebuchet MS" w:hAnsi="Trebuchet MS"/>
          <w:sz w:val="20"/>
          <w:szCs w:val="20"/>
          <w:shd w:val="clear" w:color="auto" w:fill="FFFFFF"/>
        </w:rPr>
        <w:t xml:space="preserve">, în vederea achitării diferenței dintre cantitate estimată și cea efectiv </w:t>
      </w:r>
      <w:r w:rsidR="00D41357" w:rsidRPr="00DB7FE4">
        <w:rPr>
          <w:rFonts w:ascii="Trebuchet MS" w:hAnsi="Trebuchet MS"/>
          <w:sz w:val="20"/>
          <w:szCs w:val="20"/>
          <w:shd w:val="clear" w:color="auto" w:fill="FFFFFF"/>
        </w:rPr>
        <w:t>colectată de</w:t>
      </w:r>
      <w:r w:rsidR="00FC2D0B" w:rsidRPr="00DB7FE4">
        <w:rPr>
          <w:rFonts w:ascii="Trebuchet MS" w:hAnsi="Trebuchet MS"/>
          <w:sz w:val="20"/>
          <w:szCs w:val="20"/>
          <w:shd w:val="clear" w:color="auto" w:fill="FFFFFF"/>
        </w:rPr>
        <w:t xml:space="preserve"> către operator.</w:t>
      </w:r>
    </w:p>
    <w:p w14:paraId="6836E9FC" w14:textId="77777777" w:rsidR="00646D4C" w:rsidRDefault="00646D4C" w:rsidP="00646D4C">
      <w:pPr>
        <w:pStyle w:val="Listparagraf"/>
        <w:tabs>
          <w:tab w:val="left" w:pos="1134"/>
        </w:tabs>
        <w:spacing w:after="0" w:line="276" w:lineRule="auto"/>
        <w:ind w:left="567"/>
        <w:rPr>
          <w:rFonts w:ascii="Trebuchet MS" w:hAnsi="Trebuchet MS"/>
          <w:sz w:val="20"/>
          <w:szCs w:val="20"/>
          <w:shd w:val="clear" w:color="auto" w:fill="FFFFFF"/>
        </w:rPr>
      </w:pPr>
    </w:p>
    <w:p w14:paraId="647F9618" w14:textId="2C9F7B18" w:rsidR="00646D4C" w:rsidRPr="00DB7FE4" w:rsidRDefault="00646D4C" w:rsidP="00C460FF">
      <w:pPr>
        <w:pStyle w:val="Listparagraf"/>
        <w:numPr>
          <w:ilvl w:val="0"/>
          <w:numId w:val="42"/>
        </w:numPr>
        <w:tabs>
          <w:tab w:val="left" w:pos="1134"/>
        </w:tabs>
        <w:spacing w:after="0" w:line="276" w:lineRule="auto"/>
        <w:ind w:left="0" w:firstLine="567"/>
        <w:rPr>
          <w:rFonts w:ascii="Trebuchet MS" w:hAnsi="Trebuchet MS"/>
          <w:sz w:val="20"/>
          <w:szCs w:val="20"/>
          <w:shd w:val="clear" w:color="auto" w:fill="FFFFFF"/>
        </w:rPr>
      </w:pPr>
      <w:r>
        <w:rPr>
          <w:rFonts w:ascii="Trebuchet MS" w:hAnsi="Trebuchet MS"/>
          <w:sz w:val="20"/>
          <w:szCs w:val="20"/>
          <w:shd w:val="clear" w:color="auto" w:fill="FFFFFF"/>
        </w:rPr>
        <w:t>Utilizatori</w:t>
      </w:r>
      <w:r w:rsidR="000728A5">
        <w:rPr>
          <w:rFonts w:ascii="Trebuchet MS" w:hAnsi="Trebuchet MS"/>
          <w:sz w:val="20"/>
          <w:szCs w:val="20"/>
          <w:shd w:val="clear" w:color="auto" w:fill="FFFFFF"/>
        </w:rPr>
        <w:t xml:space="preserve">lor </w:t>
      </w:r>
      <w:r w:rsidR="00FD55CD">
        <w:rPr>
          <w:rFonts w:ascii="Trebuchet MS" w:hAnsi="Trebuchet MS"/>
          <w:sz w:val="20"/>
          <w:szCs w:val="20"/>
          <w:shd w:val="clear" w:color="auto" w:fill="FFFFFF"/>
        </w:rPr>
        <w:t>non-casnici</w:t>
      </w:r>
      <w:r w:rsidR="00FD1C9B">
        <w:rPr>
          <w:rFonts w:ascii="Trebuchet MS" w:hAnsi="Trebuchet MS"/>
          <w:sz w:val="20"/>
          <w:szCs w:val="20"/>
          <w:shd w:val="clear" w:color="auto" w:fill="FFFFFF"/>
        </w:rPr>
        <w:t>, atât din mediul urban, cât și din mediul rural,</w:t>
      </w:r>
      <w:r w:rsidR="00FD55CD">
        <w:rPr>
          <w:rFonts w:ascii="Trebuchet MS" w:hAnsi="Trebuchet MS"/>
          <w:sz w:val="20"/>
          <w:szCs w:val="20"/>
          <w:shd w:val="clear" w:color="auto" w:fill="FFFFFF"/>
        </w:rPr>
        <w:t xml:space="preserve"> le revine obligația de a achiziționa din resurse</w:t>
      </w:r>
      <w:r w:rsidR="005841B7">
        <w:rPr>
          <w:rFonts w:ascii="Trebuchet MS" w:hAnsi="Trebuchet MS"/>
          <w:sz w:val="20"/>
          <w:szCs w:val="20"/>
          <w:shd w:val="clear" w:color="auto" w:fill="FFFFFF"/>
        </w:rPr>
        <w:t xml:space="preserve"> proprii pubele, respectiv containere pentru depozitarea</w:t>
      </w:r>
      <w:r w:rsidR="00F567CA">
        <w:rPr>
          <w:rFonts w:ascii="Trebuchet MS" w:hAnsi="Trebuchet MS"/>
          <w:sz w:val="20"/>
          <w:szCs w:val="20"/>
          <w:shd w:val="clear" w:color="auto" w:fill="FFFFFF"/>
        </w:rPr>
        <w:t xml:space="preserve"> fracției de deșeuri reziduale.</w:t>
      </w:r>
    </w:p>
    <w:p w14:paraId="04992C80" w14:textId="05528A01" w:rsidR="00FC2D0B" w:rsidRPr="00DB7FE4" w:rsidRDefault="00FC2D0B" w:rsidP="00C460FF">
      <w:pPr>
        <w:pStyle w:val="Listparagraf"/>
        <w:tabs>
          <w:tab w:val="left" w:pos="1134"/>
        </w:tabs>
        <w:spacing w:after="0" w:line="276" w:lineRule="auto"/>
        <w:ind w:left="567"/>
        <w:rPr>
          <w:rFonts w:ascii="Trebuchet MS" w:hAnsi="Trebuchet MS"/>
          <w:sz w:val="20"/>
          <w:szCs w:val="20"/>
          <w:shd w:val="clear" w:color="auto" w:fill="FFFFFF"/>
        </w:rPr>
      </w:pPr>
    </w:p>
    <w:p w14:paraId="35879CDA" w14:textId="77777777" w:rsidR="00EE1DD9" w:rsidRPr="00DB7FE4" w:rsidRDefault="00EE1DD9" w:rsidP="008A1B9A">
      <w:pPr>
        <w:spacing w:after="0" w:line="276" w:lineRule="auto"/>
        <w:rPr>
          <w:rFonts w:ascii="Trebuchet MS" w:hAnsi="Trebuchet MS"/>
          <w:noProof/>
          <w:sz w:val="20"/>
          <w:szCs w:val="20"/>
          <w:shd w:val="clear" w:color="auto" w:fill="FFFFFF"/>
          <w:lang w:val="ro-RO"/>
        </w:rPr>
      </w:pPr>
    </w:p>
    <w:p w14:paraId="3EA2D75A" w14:textId="0FBA24A9" w:rsidR="00A27F71" w:rsidRPr="00DB7FE4" w:rsidRDefault="00DD12EA" w:rsidP="006E2D52">
      <w:pPr>
        <w:pStyle w:val="Titlu2"/>
        <w:spacing w:line="276" w:lineRule="auto"/>
        <w:contextualSpacing/>
        <w:jc w:val="center"/>
        <w:rPr>
          <w:rFonts w:ascii="Trebuchet MS" w:hAnsi="Trebuchet MS" w:cs="Calibri Light"/>
          <w:b/>
          <w:bCs/>
          <w:noProof/>
          <w:color w:val="auto"/>
          <w:sz w:val="24"/>
          <w:szCs w:val="24"/>
          <w:lang w:val="ro-RO"/>
        </w:rPr>
      </w:pPr>
      <w:bookmarkStart w:id="17" w:name="_Toc118200130"/>
      <w:bookmarkStart w:id="18" w:name="_Toc120532421"/>
      <w:r w:rsidRPr="00DB7FE4">
        <w:rPr>
          <w:rFonts w:ascii="Trebuchet MS" w:hAnsi="Trebuchet MS" w:cs="Calibri Light"/>
          <w:b/>
          <w:bCs/>
          <w:noProof/>
          <w:color w:val="auto"/>
          <w:sz w:val="24"/>
          <w:szCs w:val="24"/>
          <w:lang w:val="ro-RO"/>
        </w:rPr>
        <w:t xml:space="preserve">Secțiunea a </w:t>
      </w:r>
      <w:r w:rsidR="001D5D7B" w:rsidRPr="00DB7FE4">
        <w:rPr>
          <w:rFonts w:ascii="Trebuchet MS" w:hAnsi="Trebuchet MS" w:cs="Calibri Light"/>
          <w:b/>
          <w:bCs/>
          <w:noProof/>
          <w:color w:val="auto"/>
          <w:sz w:val="24"/>
          <w:szCs w:val="24"/>
          <w:lang w:val="ro-RO"/>
        </w:rPr>
        <w:t>3</w:t>
      </w:r>
      <w:r w:rsidRPr="00DB7FE4">
        <w:rPr>
          <w:rFonts w:ascii="Trebuchet MS" w:hAnsi="Trebuchet MS" w:cs="Calibri Light"/>
          <w:b/>
          <w:bCs/>
          <w:noProof/>
          <w:color w:val="auto"/>
          <w:sz w:val="24"/>
          <w:szCs w:val="24"/>
          <w:lang w:val="ro-RO"/>
        </w:rPr>
        <w:t>-a</w:t>
      </w:r>
      <w:r w:rsidR="00A27F71" w:rsidRPr="00DB7FE4">
        <w:rPr>
          <w:rFonts w:ascii="Trebuchet MS" w:hAnsi="Trebuchet MS" w:cs="Calibri Light"/>
          <w:b/>
          <w:bCs/>
          <w:noProof/>
          <w:color w:val="auto"/>
          <w:sz w:val="24"/>
          <w:szCs w:val="24"/>
          <w:lang w:val="ro-RO"/>
        </w:rPr>
        <w:t xml:space="preserve"> OPERAȚIONALIZAREA „PPCA” PRIN REALIZAREA CONTINUĂ DE INVESTIȚII</w:t>
      </w:r>
      <w:bookmarkEnd w:id="17"/>
      <w:bookmarkEnd w:id="18"/>
    </w:p>
    <w:p w14:paraId="182EF56B" w14:textId="1E80DB0E" w:rsidR="00EF2C73" w:rsidRPr="00DB7FE4" w:rsidRDefault="00EF2C73" w:rsidP="004D5011">
      <w:pPr>
        <w:spacing w:after="0"/>
        <w:rPr>
          <w:noProof/>
          <w:sz w:val="20"/>
          <w:szCs w:val="20"/>
          <w:lang w:val="ro-RO"/>
        </w:rPr>
      </w:pPr>
    </w:p>
    <w:p w14:paraId="506061DB" w14:textId="77777777" w:rsidR="004D5011" w:rsidRPr="00DB7FE4" w:rsidRDefault="004D5011" w:rsidP="004D5011">
      <w:pPr>
        <w:spacing w:after="0"/>
        <w:rPr>
          <w:noProof/>
          <w:sz w:val="20"/>
          <w:szCs w:val="20"/>
          <w:lang w:val="ro-RO"/>
        </w:rPr>
      </w:pPr>
    </w:p>
    <w:p w14:paraId="430C0BCA" w14:textId="2CB321D5" w:rsidR="00EF2C73" w:rsidRPr="00DB7FE4" w:rsidRDefault="00EF2C73" w:rsidP="00EF2C73">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48125F" w:rsidRPr="00DB7FE4">
        <w:rPr>
          <w:rFonts w:ascii="Trebuchet MS" w:hAnsi="Trebuchet MS"/>
          <w:b/>
          <w:bCs/>
          <w:noProof/>
          <w:sz w:val="20"/>
          <w:szCs w:val="20"/>
          <w:lang w:val="ro-RO"/>
        </w:rPr>
        <w:t>11</w:t>
      </w:r>
    </w:p>
    <w:p w14:paraId="402D15FB" w14:textId="44B45CCC" w:rsidR="00EF2C73" w:rsidRPr="00DB7FE4" w:rsidRDefault="00EF2C73" w:rsidP="00EF2C73">
      <w:pPr>
        <w:tabs>
          <w:tab w:val="left" w:pos="5531"/>
        </w:tabs>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ab/>
      </w:r>
    </w:p>
    <w:p w14:paraId="414EDCEB" w14:textId="1F6B93E4" w:rsidR="009926B0" w:rsidRPr="00DB7FE4" w:rsidRDefault="00AD1170" w:rsidP="00583E57">
      <w:pPr>
        <w:pStyle w:val="Listparagraf"/>
        <w:numPr>
          <w:ilvl w:val="0"/>
          <w:numId w:val="16"/>
        </w:numPr>
        <w:tabs>
          <w:tab w:val="left" w:pos="1080"/>
        </w:tabs>
        <w:spacing w:after="0" w:line="276" w:lineRule="auto"/>
        <w:ind w:left="0" w:firstLine="630"/>
      </w:pPr>
      <w:r w:rsidRPr="00DB7FE4">
        <w:rPr>
          <w:rFonts w:ascii="Trebuchet MS" w:hAnsi="Trebuchet MS"/>
          <w:sz w:val="20"/>
          <w:szCs w:val="20"/>
          <w:shd w:val="clear" w:color="auto" w:fill="FFFFFF"/>
        </w:rPr>
        <w:lastRenderedPageBreak/>
        <w:t>În cazul în care este fezabil din punct de vedere tehnic, economic și al protecției mediului</w:t>
      </w:r>
      <w:r w:rsidR="00156E8D" w:rsidRPr="00DB7FE4">
        <w:rPr>
          <w:rFonts w:ascii="Trebuchet MS" w:hAnsi="Trebuchet MS"/>
          <w:sz w:val="20"/>
          <w:szCs w:val="20"/>
          <w:shd w:val="clear" w:color="auto" w:fill="FFFFFF"/>
        </w:rPr>
        <w:t>,</w:t>
      </w:r>
      <w:r w:rsidRPr="00DB7FE4">
        <w:rPr>
          <w:rFonts w:ascii="Trebuchet MS" w:hAnsi="Trebuchet MS"/>
          <w:sz w:val="20"/>
          <w:szCs w:val="20"/>
          <w:shd w:val="clear" w:color="auto" w:fill="FFFFFF"/>
        </w:rPr>
        <w:t xml:space="preserve"> </w:t>
      </w:r>
      <w:r w:rsidR="00156E8D" w:rsidRPr="00DB7FE4">
        <w:rPr>
          <w:rFonts w:ascii="Trebuchet MS" w:hAnsi="Trebuchet MS"/>
          <w:sz w:val="20"/>
          <w:szCs w:val="20"/>
          <w:shd w:val="clear" w:color="auto" w:fill="FFFFFF"/>
        </w:rPr>
        <w:t>a</w:t>
      </w:r>
      <w:r w:rsidR="009131BC" w:rsidRPr="00DB7FE4">
        <w:rPr>
          <w:rFonts w:ascii="Trebuchet MS" w:hAnsi="Trebuchet MS"/>
          <w:sz w:val="20"/>
          <w:szCs w:val="20"/>
          <w:shd w:val="clear" w:color="auto" w:fill="FFFFFF"/>
        </w:rPr>
        <w:t>tât în mediul urban, cât și în mediul rural,</w:t>
      </w:r>
      <w:r w:rsidR="00156E8D" w:rsidRPr="00DB7FE4">
        <w:rPr>
          <w:rFonts w:ascii="Trebuchet MS" w:hAnsi="Trebuchet MS"/>
          <w:sz w:val="20"/>
          <w:szCs w:val="20"/>
          <w:shd w:val="clear" w:color="auto" w:fill="FFFFFF"/>
        </w:rPr>
        <w:t xml:space="preserve"> ADI ECOLECT MUREȘ va urmări permanent, împreună cu operatorul de pe zona contractată, </w:t>
      </w:r>
      <w:r w:rsidR="00237590" w:rsidRPr="00DB7FE4">
        <w:rPr>
          <w:rFonts w:ascii="Trebuchet MS" w:hAnsi="Trebuchet MS"/>
          <w:sz w:val="20"/>
          <w:szCs w:val="20"/>
          <w:shd w:val="clear" w:color="auto" w:fill="FFFFFF"/>
        </w:rPr>
        <w:t>dezvoltarea sistemului de salubrizare pe to</w:t>
      </w:r>
      <w:r w:rsidR="009926B0" w:rsidRPr="00DB7FE4">
        <w:rPr>
          <w:rFonts w:ascii="Trebuchet MS" w:hAnsi="Trebuchet MS"/>
          <w:sz w:val="20"/>
          <w:szCs w:val="20"/>
          <w:shd w:val="clear" w:color="auto" w:fill="FFFFFF"/>
        </w:rPr>
        <w:t>ată perioada contractuală.</w:t>
      </w:r>
    </w:p>
    <w:p w14:paraId="7D1550B1" w14:textId="77777777" w:rsidR="00C2713E" w:rsidRPr="00DB7FE4" w:rsidRDefault="00C2713E" w:rsidP="00C2713E">
      <w:pPr>
        <w:pStyle w:val="Listparagraf"/>
        <w:tabs>
          <w:tab w:val="left" w:pos="1080"/>
        </w:tabs>
        <w:spacing w:after="0" w:line="276" w:lineRule="auto"/>
        <w:ind w:left="630"/>
      </w:pPr>
    </w:p>
    <w:p w14:paraId="0BB98B21" w14:textId="44F32E88" w:rsidR="00FF155B" w:rsidRPr="00DB7FE4" w:rsidRDefault="00332AF8" w:rsidP="00583E57">
      <w:pPr>
        <w:pStyle w:val="Listparagraf"/>
        <w:numPr>
          <w:ilvl w:val="0"/>
          <w:numId w:val="16"/>
        </w:numPr>
        <w:tabs>
          <w:tab w:val="left" w:pos="1080"/>
        </w:tabs>
        <w:spacing w:after="0" w:line="276" w:lineRule="auto"/>
        <w:ind w:left="0" w:firstLine="630"/>
      </w:pPr>
      <w:r w:rsidRPr="00DB7FE4">
        <w:rPr>
          <w:rFonts w:ascii="Trebuchet MS" w:hAnsi="Trebuchet MS"/>
          <w:sz w:val="20"/>
          <w:szCs w:val="20"/>
          <w:shd w:val="clear" w:color="auto" w:fill="FFFFFF"/>
        </w:rPr>
        <w:t>Pe toată perioada de derulare a contractului de delegare</w:t>
      </w:r>
      <w:r w:rsidR="00BA63BA" w:rsidRPr="00DB7FE4">
        <w:rPr>
          <w:rFonts w:ascii="Trebuchet MS" w:hAnsi="Trebuchet MS"/>
          <w:sz w:val="20"/>
          <w:szCs w:val="20"/>
          <w:shd w:val="clear" w:color="auto" w:fill="FFFFFF"/>
        </w:rPr>
        <w:t xml:space="preserve"> se propun</w:t>
      </w:r>
      <w:r w:rsidR="00CB1211" w:rsidRPr="00DB7FE4">
        <w:rPr>
          <w:rFonts w:ascii="Trebuchet MS" w:hAnsi="Trebuchet MS"/>
          <w:sz w:val="20"/>
          <w:szCs w:val="20"/>
          <w:shd w:val="clear" w:color="auto" w:fill="FFFFFF"/>
        </w:rPr>
        <w:t>e</w:t>
      </w:r>
      <w:r w:rsidR="00FF155B" w:rsidRPr="00DB7FE4">
        <w:rPr>
          <w:rFonts w:ascii="Trebuchet MS" w:hAnsi="Trebuchet MS"/>
          <w:sz w:val="20"/>
          <w:szCs w:val="20"/>
          <w:shd w:val="clear" w:color="auto" w:fill="FFFFFF"/>
        </w:rPr>
        <w:t xml:space="preserve"> </w:t>
      </w:r>
      <w:r w:rsidR="00CB1211" w:rsidRPr="00DB7FE4">
        <w:rPr>
          <w:rFonts w:ascii="Trebuchet MS" w:hAnsi="Trebuchet MS"/>
          <w:sz w:val="20"/>
          <w:szCs w:val="20"/>
          <w:shd w:val="clear" w:color="auto" w:fill="FFFFFF"/>
        </w:rPr>
        <w:t xml:space="preserve">implementarea unui sistem de gestionare, pe </w:t>
      </w:r>
      <w:r w:rsidR="000C32E6" w:rsidRPr="00DB7FE4">
        <w:rPr>
          <w:rFonts w:ascii="Trebuchet MS" w:hAnsi="Trebuchet MS"/>
          <w:sz w:val="20"/>
          <w:szCs w:val="20"/>
          <w:shd w:val="clear" w:color="auto" w:fill="FFFFFF"/>
        </w:rPr>
        <w:t>4 fracții</w:t>
      </w:r>
      <w:r w:rsidR="002D5EB0" w:rsidRPr="00DB7FE4">
        <w:rPr>
          <w:rFonts w:ascii="Trebuchet MS" w:hAnsi="Trebuchet MS"/>
          <w:sz w:val="20"/>
          <w:szCs w:val="20"/>
          <w:shd w:val="clear" w:color="auto" w:fill="FFFFFF"/>
        </w:rPr>
        <w:t>, a deșeurilor de hârtie, metal, plastic și sticlă din deșeurile municipale,</w:t>
      </w:r>
      <w:r w:rsidR="00C54373" w:rsidRPr="00DB7FE4">
        <w:rPr>
          <w:rFonts w:ascii="Trebuchet MS" w:hAnsi="Trebuchet MS"/>
          <w:sz w:val="20"/>
          <w:szCs w:val="20"/>
          <w:shd w:val="clear" w:color="auto" w:fill="FFFFFF"/>
        </w:rPr>
        <w:t xml:space="preserve"> conform</w:t>
      </w:r>
      <w:r w:rsidR="0016358B" w:rsidRPr="00DB7FE4">
        <w:rPr>
          <w:rFonts w:ascii="Trebuchet MS" w:hAnsi="Trebuchet MS"/>
          <w:sz w:val="20"/>
          <w:szCs w:val="20"/>
          <w:shd w:val="clear" w:color="auto" w:fill="FFFFFF"/>
        </w:rPr>
        <w:t xml:space="preserve"> art. 2 alin. (5) coroborat cu</w:t>
      </w:r>
      <w:r w:rsidR="00C54373" w:rsidRPr="00DB7FE4">
        <w:rPr>
          <w:rFonts w:ascii="Trebuchet MS" w:hAnsi="Trebuchet MS"/>
          <w:sz w:val="20"/>
          <w:szCs w:val="20"/>
          <w:shd w:val="clear" w:color="auto" w:fill="FFFFFF"/>
        </w:rPr>
        <w:t xml:space="preserve"> art. 4 alin. (2) din Legea</w:t>
      </w:r>
      <w:r w:rsidR="00CC2162" w:rsidRPr="00DB7FE4">
        <w:rPr>
          <w:rFonts w:ascii="Trebuchet MS" w:hAnsi="Trebuchet MS"/>
          <w:sz w:val="20"/>
          <w:szCs w:val="20"/>
          <w:shd w:val="clear" w:color="auto" w:fill="FFFFFF"/>
        </w:rPr>
        <w:t xml:space="preserve"> nr.</w:t>
      </w:r>
      <w:r w:rsidR="00C54373" w:rsidRPr="00DB7FE4">
        <w:rPr>
          <w:rFonts w:ascii="Trebuchet MS" w:hAnsi="Trebuchet MS"/>
          <w:sz w:val="20"/>
          <w:szCs w:val="20"/>
          <w:shd w:val="clear" w:color="auto" w:fill="FFFFFF"/>
        </w:rPr>
        <w:t xml:space="preserve"> 101/2006</w:t>
      </w:r>
      <w:r w:rsidR="00BB4FA0" w:rsidRPr="00DB7FE4">
        <w:rPr>
          <w:rFonts w:ascii="Trebuchet MS" w:hAnsi="Trebuchet MS"/>
          <w:sz w:val="20"/>
          <w:szCs w:val="20"/>
          <w:shd w:val="clear" w:color="auto" w:fill="FFFFFF"/>
        </w:rPr>
        <w:t>, cu modificările și completările ulterioare,</w:t>
      </w:r>
      <w:r w:rsidR="002D5EB0" w:rsidRPr="00DB7FE4">
        <w:rPr>
          <w:rFonts w:ascii="Trebuchet MS" w:hAnsi="Trebuchet MS"/>
          <w:sz w:val="20"/>
          <w:szCs w:val="20"/>
          <w:shd w:val="clear" w:color="auto" w:fill="FFFFFF"/>
        </w:rPr>
        <w:t xml:space="preserve"> format din</w:t>
      </w:r>
      <w:r w:rsidR="00FF155B" w:rsidRPr="00DB7FE4">
        <w:rPr>
          <w:rFonts w:ascii="Trebuchet MS" w:hAnsi="Trebuchet MS"/>
          <w:sz w:val="20"/>
          <w:szCs w:val="20"/>
          <w:shd w:val="clear" w:color="auto" w:fill="FFFFFF"/>
        </w:rPr>
        <w:t>:</w:t>
      </w:r>
    </w:p>
    <w:p w14:paraId="3FD4F607" w14:textId="0B343B55" w:rsidR="00013FB9" w:rsidRPr="00DB7FE4" w:rsidRDefault="00013FB9" w:rsidP="00501DF2">
      <w:pPr>
        <w:pStyle w:val="Listparagraf"/>
        <w:numPr>
          <w:ilvl w:val="0"/>
          <w:numId w:val="17"/>
        </w:numPr>
        <w:spacing w:after="0" w:line="276" w:lineRule="auto"/>
        <w:ind w:left="1080"/>
      </w:pPr>
      <w:r w:rsidRPr="00DB7FE4">
        <w:rPr>
          <w:rFonts w:ascii="Trebuchet MS" w:hAnsi="Trebuchet MS"/>
          <w:sz w:val="20"/>
          <w:szCs w:val="20"/>
        </w:rPr>
        <w:t>Puncte de colectare/sisteme de colectare individuală &lt;&lt;din poartă în poartă&gt;&gt;;</w:t>
      </w:r>
    </w:p>
    <w:p w14:paraId="1157E0F0" w14:textId="715DC1A2" w:rsidR="00013FB9" w:rsidRPr="00DB7FE4" w:rsidRDefault="00013FB9" w:rsidP="00442B44">
      <w:pPr>
        <w:pStyle w:val="Listparagraf"/>
        <w:numPr>
          <w:ilvl w:val="0"/>
          <w:numId w:val="17"/>
        </w:numPr>
        <w:spacing w:after="0" w:line="276" w:lineRule="auto"/>
        <w:ind w:left="1080"/>
      </w:pPr>
      <w:r w:rsidRPr="00DB7FE4">
        <w:rPr>
          <w:rFonts w:ascii="Trebuchet MS" w:hAnsi="Trebuchet MS"/>
          <w:sz w:val="20"/>
          <w:szCs w:val="20"/>
        </w:rPr>
        <w:t>Centre de colectare prin aport voluntar;</w:t>
      </w:r>
    </w:p>
    <w:p w14:paraId="34DA6075" w14:textId="17D2E01D" w:rsidR="00442B44" w:rsidRPr="00DB7FE4" w:rsidRDefault="00442B44" w:rsidP="00442B44">
      <w:pPr>
        <w:pStyle w:val="Listparagraf"/>
        <w:numPr>
          <w:ilvl w:val="0"/>
          <w:numId w:val="17"/>
        </w:numPr>
        <w:spacing w:after="0" w:line="276" w:lineRule="auto"/>
        <w:ind w:left="1080"/>
      </w:pPr>
      <w:r w:rsidRPr="00DB7FE4">
        <w:rPr>
          <w:rFonts w:ascii="Trebuchet MS" w:hAnsi="Trebuchet MS"/>
          <w:sz w:val="20"/>
          <w:szCs w:val="20"/>
        </w:rPr>
        <w:t>Insule ecologice digitalizate dotate cu recipiente/containere dedicate pentru colectarea separată a deșeurilor selective;</w:t>
      </w:r>
    </w:p>
    <w:p w14:paraId="702B0B19" w14:textId="480D0875" w:rsidR="009E6097" w:rsidRPr="00DB7FE4" w:rsidRDefault="00C5289D" w:rsidP="00A8477F">
      <w:pPr>
        <w:pStyle w:val="Listparagraf"/>
        <w:numPr>
          <w:ilvl w:val="0"/>
          <w:numId w:val="17"/>
        </w:numPr>
        <w:spacing w:after="0" w:line="276" w:lineRule="auto"/>
        <w:ind w:left="1080"/>
      </w:pPr>
      <w:r w:rsidRPr="00DB7FE4">
        <w:rPr>
          <w:rFonts w:ascii="Trebuchet MS" w:hAnsi="Trebuchet MS"/>
          <w:sz w:val="20"/>
          <w:szCs w:val="20"/>
        </w:rPr>
        <w:t>Instalarea de ecoinsule subterane și/sau supraterane</w:t>
      </w:r>
      <w:r w:rsidR="00940931" w:rsidRPr="00DB7FE4">
        <w:rPr>
          <w:rFonts w:ascii="Trebuchet MS" w:hAnsi="Trebuchet MS"/>
          <w:sz w:val="20"/>
          <w:szCs w:val="20"/>
        </w:rPr>
        <w:t xml:space="preserve"> în zonele aglomerate și în zonele rezidențiale</w:t>
      </w:r>
      <w:r w:rsidR="00CD5685" w:rsidRPr="00DB7FE4">
        <w:rPr>
          <w:rFonts w:ascii="Trebuchet MS" w:hAnsi="Trebuchet MS"/>
          <w:sz w:val="20"/>
          <w:szCs w:val="20"/>
        </w:rPr>
        <w:t>, prin investiții locale tip-pilot</w:t>
      </w:r>
      <w:r w:rsidR="00AE25FE" w:rsidRPr="00DB7FE4">
        <w:rPr>
          <w:rFonts w:ascii="Trebuchet MS" w:hAnsi="Trebuchet MS"/>
          <w:sz w:val="20"/>
          <w:szCs w:val="20"/>
        </w:rPr>
        <w:t>.</w:t>
      </w:r>
    </w:p>
    <w:p w14:paraId="4A024DC2" w14:textId="77777777" w:rsidR="00A8477F" w:rsidRPr="00DB7FE4" w:rsidRDefault="00A8477F" w:rsidP="00AE25FE">
      <w:pPr>
        <w:spacing w:after="0" w:line="276" w:lineRule="auto"/>
        <w:rPr>
          <w:rFonts w:ascii="Trebuchet MS" w:hAnsi="Trebuchet MS"/>
          <w:noProof/>
          <w:sz w:val="20"/>
          <w:szCs w:val="20"/>
          <w:shd w:val="clear" w:color="auto" w:fill="FFFFFF"/>
          <w:lang w:val="ro-RO"/>
        </w:rPr>
      </w:pPr>
    </w:p>
    <w:p w14:paraId="3FEF1857" w14:textId="370A5270" w:rsidR="00695269" w:rsidRPr="00DB7FE4" w:rsidRDefault="00695269" w:rsidP="00AE25FE">
      <w:pPr>
        <w:spacing w:after="0" w:line="276" w:lineRule="auto"/>
        <w:rPr>
          <w:rFonts w:ascii="Trebuchet MS" w:hAnsi="Trebuchet MS"/>
          <w:noProof/>
          <w:sz w:val="20"/>
          <w:szCs w:val="20"/>
          <w:shd w:val="clear" w:color="auto" w:fill="FFFFFF"/>
          <w:lang w:val="ro-RO"/>
        </w:rPr>
      </w:pPr>
    </w:p>
    <w:p w14:paraId="220955AD" w14:textId="77777777" w:rsidR="00AE25FE" w:rsidRPr="00DB7FE4" w:rsidRDefault="00AE25FE" w:rsidP="00AE25FE">
      <w:pPr>
        <w:spacing w:after="0" w:line="276" w:lineRule="auto"/>
        <w:rPr>
          <w:rFonts w:ascii="Trebuchet MS" w:hAnsi="Trebuchet MS"/>
          <w:noProof/>
          <w:sz w:val="20"/>
          <w:szCs w:val="20"/>
          <w:shd w:val="clear" w:color="auto" w:fill="FFFFFF"/>
          <w:lang w:val="ro-RO"/>
        </w:rPr>
      </w:pPr>
    </w:p>
    <w:p w14:paraId="5EAC199D" w14:textId="77777777" w:rsidR="008938D9" w:rsidRPr="00DB7FE4" w:rsidRDefault="0075123B" w:rsidP="00A00A7A">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9" w:name="_Toc120532422"/>
      <w:r w:rsidRPr="00DB7FE4">
        <w:rPr>
          <w:rFonts w:ascii="Trebuchet MS" w:hAnsi="Trebuchet MS"/>
          <w:b/>
          <w:bCs/>
          <w:noProof/>
          <w:sz w:val="28"/>
          <w:szCs w:val="28"/>
          <w:lang w:val="ro-RO"/>
        </w:rPr>
        <w:t xml:space="preserve">CAPITOLUL III </w:t>
      </w:r>
    </w:p>
    <w:p w14:paraId="773054A7" w14:textId="7D92C25F" w:rsidR="008E545D" w:rsidRPr="00DB7FE4" w:rsidRDefault="005F2A1D" w:rsidP="00A00A7A">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DB7FE4">
        <w:rPr>
          <w:rFonts w:ascii="Trebuchet MS" w:hAnsi="Trebuchet MS"/>
          <w:b/>
          <w:bCs/>
          <w:noProof/>
          <w:sz w:val="28"/>
          <w:szCs w:val="28"/>
          <w:lang w:val="ro-RO"/>
        </w:rPr>
        <w:t>REDUCEREA TAXEI DE SALUBRIZARE</w:t>
      </w:r>
      <w:r w:rsidR="00253C88" w:rsidRPr="00DB7FE4">
        <w:rPr>
          <w:rFonts w:ascii="Trebuchet MS" w:hAnsi="Trebuchet MS"/>
          <w:b/>
          <w:bCs/>
          <w:noProof/>
          <w:sz w:val="28"/>
          <w:szCs w:val="28"/>
          <w:lang w:val="ro-RO"/>
        </w:rPr>
        <w:t xml:space="preserve"> </w:t>
      </w:r>
      <w:r w:rsidR="006444C5" w:rsidRPr="00DB7FE4">
        <w:rPr>
          <w:rFonts w:ascii="Trebuchet MS" w:hAnsi="Trebuchet MS"/>
          <w:b/>
          <w:bCs/>
          <w:noProof/>
          <w:sz w:val="28"/>
          <w:szCs w:val="28"/>
          <w:lang w:val="ro-RO"/>
        </w:rPr>
        <w:t>ÎN URMA IMPLEMENTĂRII</w:t>
      </w:r>
      <w:r w:rsidR="008E545D" w:rsidRPr="00DB7FE4">
        <w:rPr>
          <w:rFonts w:ascii="Trebuchet MS" w:hAnsi="Trebuchet MS"/>
          <w:b/>
          <w:bCs/>
          <w:noProof/>
          <w:sz w:val="28"/>
          <w:szCs w:val="28"/>
          <w:lang w:val="ro-RO"/>
        </w:rPr>
        <w:t xml:space="preserve"> INSTRUMENTULUI</w:t>
      </w:r>
      <w:r w:rsidR="005D106B" w:rsidRPr="00DB7FE4">
        <w:rPr>
          <w:rFonts w:ascii="Trebuchet MS" w:hAnsi="Trebuchet MS"/>
          <w:b/>
          <w:bCs/>
          <w:noProof/>
          <w:sz w:val="28"/>
          <w:szCs w:val="28"/>
          <w:lang w:val="ro-RO"/>
        </w:rPr>
        <w:t xml:space="preserve"> ECONOMIC </w:t>
      </w:r>
      <w:r w:rsidR="006B08D7">
        <w:rPr>
          <w:rFonts w:ascii="Trebuchet MS" w:hAnsi="Trebuchet MS"/>
          <w:b/>
          <w:bCs/>
          <w:noProof/>
          <w:sz w:val="28"/>
          <w:szCs w:val="28"/>
          <w:lang w:val="ro-RO"/>
        </w:rPr>
        <w:t>„</w:t>
      </w:r>
      <w:r w:rsidR="008E545D" w:rsidRPr="00DB7FE4">
        <w:rPr>
          <w:rFonts w:ascii="Trebuchet MS" w:hAnsi="Trebuchet MS"/>
          <w:b/>
          <w:bCs/>
          <w:noProof/>
          <w:sz w:val="28"/>
          <w:szCs w:val="28"/>
          <w:lang w:val="ro-RO"/>
        </w:rPr>
        <w:t>PPCA</w:t>
      </w:r>
      <w:bookmarkEnd w:id="19"/>
      <w:r w:rsidR="006B08D7">
        <w:rPr>
          <w:rFonts w:ascii="Trebuchet MS" w:hAnsi="Trebuchet MS"/>
          <w:b/>
          <w:bCs/>
          <w:noProof/>
          <w:sz w:val="28"/>
          <w:szCs w:val="28"/>
          <w:lang w:val="ro-RO"/>
        </w:rPr>
        <w:t>”</w:t>
      </w:r>
    </w:p>
    <w:p w14:paraId="7C3800B9" w14:textId="426F0D4C" w:rsidR="00103EAA" w:rsidRPr="00DB7FE4" w:rsidRDefault="00103EAA" w:rsidP="00EE1B68">
      <w:pPr>
        <w:rPr>
          <w:noProof/>
          <w:lang w:val="ro-RO"/>
        </w:rPr>
      </w:pPr>
    </w:p>
    <w:p w14:paraId="52E07DD9" w14:textId="6AFB8555" w:rsidR="00430FDB" w:rsidRPr="00DB7FE4" w:rsidRDefault="00430FDB" w:rsidP="00430FDB">
      <w:pPr>
        <w:pStyle w:val="Titlu2"/>
        <w:spacing w:line="276" w:lineRule="auto"/>
        <w:contextualSpacing/>
        <w:jc w:val="center"/>
        <w:rPr>
          <w:rFonts w:ascii="Trebuchet MS" w:hAnsi="Trebuchet MS" w:cs="Calibri Light"/>
          <w:b/>
          <w:bCs/>
          <w:noProof/>
          <w:color w:val="auto"/>
          <w:sz w:val="24"/>
          <w:szCs w:val="24"/>
          <w:lang w:val="ro-RO"/>
        </w:rPr>
      </w:pPr>
      <w:bookmarkStart w:id="20" w:name="_Toc120532423"/>
      <w:r w:rsidRPr="00DB7FE4">
        <w:rPr>
          <w:rFonts w:ascii="Trebuchet MS" w:hAnsi="Trebuchet MS" w:cs="Calibri Light"/>
          <w:b/>
          <w:bCs/>
          <w:noProof/>
          <w:color w:val="auto"/>
          <w:sz w:val="24"/>
          <w:szCs w:val="24"/>
          <w:lang w:val="ro-RO"/>
        </w:rPr>
        <w:t xml:space="preserve">Secțiunea </w:t>
      </w:r>
      <w:r w:rsidR="00097C45" w:rsidRPr="00DB7FE4">
        <w:rPr>
          <w:rFonts w:ascii="Trebuchet MS" w:hAnsi="Trebuchet MS" w:cs="Calibri Light"/>
          <w:b/>
          <w:bCs/>
          <w:noProof/>
          <w:color w:val="auto"/>
          <w:sz w:val="24"/>
          <w:szCs w:val="24"/>
          <w:lang w:val="ro-RO"/>
        </w:rPr>
        <w:t>1</w:t>
      </w:r>
      <w:r w:rsidRPr="00DB7FE4">
        <w:rPr>
          <w:rFonts w:ascii="Trebuchet MS" w:hAnsi="Trebuchet MS" w:cs="Calibri Light"/>
          <w:b/>
          <w:bCs/>
          <w:noProof/>
          <w:color w:val="auto"/>
          <w:sz w:val="24"/>
          <w:szCs w:val="24"/>
          <w:lang w:val="ro-RO"/>
        </w:rPr>
        <w:t xml:space="preserve"> </w:t>
      </w:r>
      <w:r w:rsidR="005D3CAF" w:rsidRPr="00DB7FE4">
        <w:rPr>
          <w:rFonts w:ascii="Trebuchet MS" w:hAnsi="Trebuchet MS" w:cs="Calibri Light"/>
          <w:b/>
          <w:bCs/>
          <w:noProof/>
          <w:color w:val="auto"/>
          <w:sz w:val="24"/>
          <w:szCs w:val="24"/>
          <w:lang w:val="ro-RO"/>
        </w:rPr>
        <w:t>DISPOZIȚII GENERALE</w:t>
      </w:r>
      <w:bookmarkEnd w:id="20"/>
    </w:p>
    <w:p w14:paraId="6EE14351" w14:textId="77777777" w:rsidR="00430FDB" w:rsidRPr="00DB7FE4" w:rsidRDefault="00430FDB" w:rsidP="00EE1B68">
      <w:pPr>
        <w:rPr>
          <w:noProof/>
          <w:lang w:val="ro-RO"/>
        </w:rPr>
      </w:pPr>
    </w:p>
    <w:p w14:paraId="47FC4B70" w14:textId="5734CEC4" w:rsidR="00934460" w:rsidRPr="00DB7FE4" w:rsidRDefault="00934460" w:rsidP="00934460">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F91121" w:rsidRPr="00DB7FE4">
        <w:rPr>
          <w:rFonts w:ascii="Trebuchet MS" w:hAnsi="Trebuchet MS"/>
          <w:b/>
          <w:bCs/>
          <w:noProof/>
          <w:sz w:val="20"/>
          <w:szCs w:val="20"/>
          <w:lang w:val="ro-RO"/>
        </w:rPr>
        <w:t>12</w:t>
      </w:r>
    </w:p>
    <w:p w14:paraId="34E6D550" w14:textId="77777777" w:rsidR="00934460" w:rsidRPr="00DB7FE4" w:rsidRDefault="00934460" w:rsidP="00A81694">
      <w:pPr>
        <w:tabs>
          <w:tab w:val="left" w:pos="5531"/>
        </w:tabs>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ab/>
      </w:r>
    </w:p>
    <w:p w14:paraId="61FA1057" w14:textId="394C7FED" w:rsidR="00E55AC0" w:rsidRPr="00DB7FE4" w:rsidRDefault="00954AB5" w:rsidP="008C75B3">
      <w:pPr>
        <w:pStyle w:val="Listparagraf"/>
        <w:numPr>
          <w:ilvl w:val="0"/>
          <w:numId w:val="34"/>
        </w:numPr>
        <w:tabs>
          <w:tab w:val="left" w:pos="1134"/>
        </w:tabs>
        <w:spacing w:after="0" w:line="276" w:lineRule="auto"/>
        <w:ind w:left="0" w:firstLine="567"/>
        <w:rPr>
          <w:rFonts w:ascii="Trebuchet MS" w:hAnsi="Trebuchet MS"/>
          <w:sz w:val="20"/>
          <w:szCs w:val="20"/>
        </w:rPr>
      </w:pPr>
      <w:r w:rsidRPr="00DB7FE4">
        <w:rPr>
          <w:rFonts w:ascii="Trebuchet MS" w:hAnsi="Trebuchet MS"/>
          <w:sz w:val="20"/>
          <w:szCs w:val="20"/>
        </w:rPr>
        <w:t xml:space="preserve">ADI </w:t>
      </w:r>
      <w:r w:rsidR="001C2A1D" w:rsidRPr="00DB7FE4">
        <w:rPr>
          <w:rFonts w:ascii="Trebuchet MS" w:hAnsi="Trebuchet MS"/>
          <w:sz w:val="20"/>
          <w:szCs w:val="20"/>
        </w:rPr>
        <w:t>Ecolect Mureș</w:t>
      </w:r>
      <w:r w:rsidRPr="00DB7FE4">
        <w:rPr>
          <w:rFonts w:ascii="Trebuchet MS" w:hAnsi="Trebuchet MS"/>
          <w:sz w:val="20"/>
          <w:szCs w:val="20"/>
        </w:rPr>
        <w:t xml:space="preserve"> </w:t>
      </w:r>
      <w:r w:rsidR="00A32B81" w:rsidRPr="00DB7FE4">
        <w:rPr>
          <w:rFonts w:ascii="Trebuchet MS" w:hAnsi="Trebuchet MS"/>
          <w:sz w:val="20"/>
          <w:szCs w:val="20"/>
        </w:rPr>
        <w:t>are competențe exclusive</w:t>
      </w:r>
      <w:r w:rsidR="00D23734" w:rsidRPr="00DB7FE4">
        <w:rPr>
          <w:rFonts w:ascii="Trebuchet MS" w:hAnsi="Trebuchet MS"/>
          <w:sz w:val="20"/>
          <w:szCs w:val="20"/>
        </w:rPr>
        <w:t xml:space="preserve"> conform art. 6 alin. (1)</w:t>
      </w:r>
      <w:r w:rsidR="00C36A77" w:rsidRPr="00DB7FE4">
        <w:rPr>
          <w:rFonts w:ascii="Trebuchet MS" w:hAnsi="Trebuchet MS"/>
          <w:sz w:val="20"/>
          <w:szCs w:val="20"/>
        </w:rPr>
        <w:t xml:space="preserve"> lit. l^1)</w:t>
      </w:r>
      <w:r w:rsidR="00D23734" w:rsidRPr="00DB7FE4">
        <w:rPr>
          <w:rFonts w:ascii="Trebuchet MS" w:hAnsi="Trebuchet MS"/>
          <w:sz w:val="20"/>
          <w:szCs w:val="20"/>
        </w:rPr>
        <w:t xml:space="preserve"> din Legea nr. 101/2006</w:t>
      </w:r>
      <w:r w:rsidR="003A2BFE" w:rsidRPr="00DB7FE4">
        <w:rPr>
          <w:rFonts w:ascii="Trebuchet MS" w:hAnsi="Trebuchet MS"/>
          <w:sz w:val="20"/>
          <w:szCs w:val="20"/>
        </w:rPr>
        <w:t xml:space="preserve">, </w:t>
      </w:r>
      <w:r w:rsidR="00857BA0" w:rsidRPr="00DB7FE4">
        <w:rPr>
          <w:rFonts w:ascii="Trebuchet MS" w:hAnsi="Trebuchet MS"/>
          <w:sz w:val="20"/>
          <w:szCs w:val="20"/>
        </w:rPr>
        <w:t>în ceea ce privește organizarea, atribuirea, coordonarea și controlul activităților de salubrizare desfășurate în aria teritorială de competență</w:t>
      </w:r>
      <w:r w:rsidR="0086106E" w:rsidRPr="00DB7FE4">
        <w:rPr>
          <w:rFonts w:ascii="Trebuchet MS" w:hAnsi="Trebuchet MS"/>
          <w:sz w:val="20"/>
          <w:szCs w:val="20"/>
        </w:rPr>
        <w:t xml:space="preserve"> și exercită atribuția de </w:t>
      </w:r>
      <w:r w:rsidR="00A27DC7" w:rsidRPr="00DB7FE4">
        <w:rPr>
          <w:rFonts w:ascii="Trebuchet MS" w:hAnsi="Trebuchet MS"/>
          <w:sz w:val="20"/>
          <w:szCs w:val="20"/>
        </w:rPr>
        <w:t>calculare și aprobare</w:t>
      </w:r>
      <w:r w:rsidR="00A81694" w:rsidRPr="00DB7FE4">
        <w:rPr>
          <w:rFonts w:ascii="Trebuchet MS" w:hAnsi="Trebuchet MS"/>
          <w:sz w:val="20"/>
          <w:szCs w:val="20"/>
        </w:rPr>
        <w:t xml:space="preserve"> a</w:t>
      </w:r>
      <w:r w:rsidR="00A27DC7" w:rsidRPr="00DB7FE4">
        <w:rPr>
          <w:rFonts w:ascii="Trebuchet MS" w:hAnsi="Trebuchet MS"/>
          <w:sz w:val="20"/>
          <w:szCs w:val="20"/>
        </w:rPr>
        <w:t xml:space="preserve"> cuantumului reducerii valorii facturii sau, după caz, a taxei de salubrizare pentru utilizatorii casnici, pe baza sumelor încasate de la organizațiile care implementează obligațiile privind răspunderea extinsă a producătorilor, în conformitate cu normele metodologice elaborate și aprobate de A.N.R.S.C.</w:t>
      </w:r>
    </w:p>
    <w:p w14:paraId="43672C14" w14:textId="77777777" w:rsidR="00E40E2D" w:rsidRPr="00DB7FE4" w:rsidRDefault="00E40E2D" w:rsidP="00E40E2D">
      <w:pPr>
        <w:pStyle w:val="Listparagraf"/>
        <w:tabs>
          <w:tab w:val="left" w:pos="1134"/>
        </w:tabs>
        <w:spacing w:after="0" w:line="276" w:lineRule="auto"/>
        <w:ind w:left="567"/>
        <w:rPr>
          <w:rFonts w:ascii="Trebuchet MS" w:hAnsi="Trebuchet MS"/>
          <w:sz w:val="20"/>
          <w:szCs w:val="20"/>
        </w:rPr>
      </w:pPr>
    </w:p>
    <w:p w14:paraId="41A093A1" w14:textId="6812DACC" w:rsidR="00956B51" w:rsidRPr="00DB7FE4" w:rsidRDefault="00956B51" w:rsidP="00956B51">
      <w:pPr>
        <w:pStyle w:val="Listparagraf"/>
        <w:numPr>
          <w:ilvl w:val="0"/>
          <w:numId w:val="34"/>
        </w:numPr>
        <w:tabs>
          <w:tab w:val="left" w:pos="1134"/>
        </w:tabs>
        <w:spacing w:after="0" w:line="276" w:lineRule="auto"/>
        <w:ind w:left="0" w:firstLine="567"/>
        <w:rPr>
          <w:rFonts w:ascii="Trebuchet MS" w:hAnsi="Trebuchet MS"/>
          <w:sz w:val="20"/>
          <w:szCs w:val="20"/>
        </w:rPr>
      </w:pPr>
      <w:r w:rsidRPr="00DB7FE4">
        <w:rPr>
          <w:rFonts w:ascii="Trebuchet MS" w:hAnsi="Trebuchet MS"/>
          <w:sz w:val="20"/>
          <w:szCs w:val="20"/>
        </w:rPr>
        <w:t>Raporturile contractuale dintre operatorii care desfășoară activități de salubrizare pe fluxul deșeurilor menajere și similare se stabilesc cu respectarea termenelor de emitere și de scadență la plată ale facturii, precum și a modului de calcul al penalităților de întârziere la plata facturii, prevăzute la art. 42 alin. (9) și (10) din Legea nr. 51/2006, republicată, cu modificările și completările ulterioare.</w:t>
      </w:r>
    </w:p>
    <w:p w14:paraId="3660B4A7" w14:textId="77777777" w:rsidR="00E40E2D" w:rsidRPr="00DB7FE4" w:rsidRDefault="00E40E2D" w:rsidP="00E40E2D">
      <w:pPr>
        <w:pStyle w:val="Listparagraf"/>
        <w:tabs>
          <w:tab w:val="left" w:pos="1134"/>
        </w:tabs>
        <w:spacing w:after="0" w:line="276" w:lineRule="auto"/>
        <w:ind w:left="567"/>
        <w:rPr>
          <w:rFonts w:ascii="Trebuchet MS" w:hAnsi="Trebuchet MS"/>
          <w:sz w:val="20"/>
          <w:szCs w:val="20"/>
        </w:rPr>
      </w:pPr>
    </w:p>
    <w:p w14:paraId="7E93DAD0" w14:textId="2781A929" w:rsidR="0077563B" w:rsidRPr="00DB7FE4" w:rsidRDefault="00927E9B" w:rsidP="008C75B3">
      <w:pPr>
        <w:pStyle w:val="Listparagraf"/>
        <w:numPr>
          <w:ilvl w:val="0"/>
          <w:numId w:val="34"/>
        </w:numPr>
        <w:tabs>
          <w:tab w:val="left" w:pos="1134"/>
        </w:tabs>
        <w:spacing w:after="0" w:line="276" w:lineRule="auto"/>
        <w:ind w:left="0" w:firstLine="567"/>
        <w:rPr>
          <w:rFonts w:ascii="Trebuchet MS" w:hAnsi="Trebuchet MS"/>
          <w:sz w:val="20"/>
          <w:szCs w:val="20"/>
        </w:rPr>
      </w:pPr>
      <w:r w:rsidRPr="00DB7FE4">
        <w:rPr>
          <w:rFonts w:ascii="Trebuchet MS" w:hAnsi="Trebuchet MS"/>
          <w:sz w:val="20"/>
          <w:szCs w:val="20"/>
        </w:rPr>
        <w:t xml:space="preserve">Plata contravalorii prestațiilor se face pe baza facturilor emise de către operator, la tarifele aprobate de </w:t>
      </w:r>
      <w:r w:rsidR="000539A9" w:rsidRPr="00DB7FE4">
        <w:rPr>
          <w:rFonts w:ascii="Trebuchet MS" w:hAnsi="Trebuchet MS"/>
          <w:sz w:val="20"/>
          <w:szCs w:val="20"/>
        </w:rPr>
        <w:t>A</w:t>
      </w:r>
      <w:r w:rsidRPr="00DB7FE4">
        <w:rPr>
          <w:rFonts w:ascii="Trebuchet MS" w:hAnsi="Trebuchet MS"/>
          <w:sz w:val="20"/>
          <w:szCs w:val="20"/>
        </w:rPr>
        <w:t xml:space="preserve">dunarea </w:t>
      </w:r>
      <w:r w:rsidR="000539A9" w:rsidRPr="00DB7FE4">
        <w:rPr>
          <w:rFonts w:ascii="Trebuchet MS" w:hAnsi="Trebuchet MS"/>
          <w:sz w:val="20"/>
          <w:szCs w:val="20"/>
        </w:rPr>
        <w:t>G</w:t>
      </w:r>
      <w:r w:rsidRPr="00DB7FE4">
        <w:rPr>
          <w:rFonts w:ascii="Trebuchet MS" w:hAnsi="Trebuchet MS"/>
          <w:sz w:val="20"/>
          <w:szCs w:val="20"/>
        </w:rPr>
        <w:t xml:space="preserve">enerală a </w:t>
      </w:r>
      <w:r w:rsidR="005F6EF5" w:rsidRPr="00DB7FE4">
        <w:rPr>
          <w:rFonts w:ascii="Trebuchet MS" w:hAnsi="Trebuchet MS"/>
          <w:sz w:val="20"/>
          <w:szCs w:val="20"/>
        </w:rPr>
        <w:t xml:space="preserve">ADI </w:t>
      </w:r>
      <w:r w:rsidR="00050D27" w:rsidRPr="00DB7FE4">
        <w:rPr>
          <w:rFonts w:ascii="Trebuchet MS" w:hAnsi="Trebuchet MS"/>
          <w:sz w:val="20"/>
          <w:szCs w:val="20"/>
        </w:rPr>
        <w:t>Ecolect Mureș</w:t>
      </w:r>
      <w:r w:rsidRPr="00DB7FE4">
        <w:rPr>
          <w:rFonts w:ascii="Trebuchet MS" w:hAnsi="Trebuchet MS"/>
          <w:sz w:val="20"/>
          <w:szCs w:val="20"/>
        </w:rPr>
        <w:t xml:space="preserve"> și fundamentate de operator, în conformitate cu </w:t>
      </w:r>
      <w:r w:rsidR="00B637FF" w:rsidRPr="00DB7FE4">
        <w:rPr>
          <w:rFonts w:ascii="Trebuchet MS" w:hAnsi="Trebuchet MS"/>
          <w:sz w:val="20"/>
          <w:szCs w:val="20"/>
        </w:rPr>
        <w:t>Ordinul nr. 640/2022</w:t>
      </w:r>
      <w:r w:rsidR="00692B87" w:rsidRPr="00DB7FE4">
        <w:rPr>
          <w:rFonts w:ascii="Trebuchet MS" w:hAnsi="Trebuchet MS"/>
          <w:sz w:val="20"/>
          <w:szCs w:val="20"/>
        </w:rPr>
        <w:t>.</w:t>
      </w:r>
    </w:p>
    <w:p w14:paraId="4A9E835E" w14:textId="77777777" w:rsidR="00BB4758" w:rsidRPr="00DB7FE4" w:rsidRDefault="00BB4758" w:rsidP="008C75B3">
      <w:pPr>
        <w:spacing w:after="0" w:line="276" w:lineRule="auto"/>
        <w:rPr>
          <w:rFonts w:ascii="Trebuchet MS" w:hAnsi="Trebuchet MS"/>
          <w:b/>
          <w:bCs/>
          <w:noProof/>
          <w:sz w:val="20"/>
          <w:szCs w:val="20"/>
          <w:shd w:val="clear" w:color="auto" w:fill="FFFFFF"/>
          <w:lang w:val="ro-RO"/>
        </w:rPr>
      </w:pPr>
    </w:p>
    <w:p w14:paraId="6950B499" w14:textId="4AACBDAB" w:rsidR="00072F67" w:rsidRPr="00DB7FE4" w:rsidRDefault="00072F67" w:rsidP="00072F67">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E40E2D" w:rsidRPr="00DB7FE4">
        <w:rPr>
          <w:rFonts w:ascii="Trebuchet MS" w:hAnsi="Trebuchet MS"/>
          <w:b/>
          <w:bCs/>
          <w:noProof/>
          <w:sz w:val="20"/>
          <w:szCs w:val="20"/>
          <w:lang w:val="ro-RO"/>
        </w:rPr>
        <w:t>13</w:t>
      </w:r>
    </w:p>
    <w:p w14:paraId="795195FA" w14:textId="77777777" w:rsidR="00BB4758" w:rsidRPr="00DB7FE4" w:rsidRDefault="00BB4758" w:rsidP="008C75B3">
      <w:pPr>
        <w:spacing w:after="0" w:line="276" w:lineRule="auto"/>
        <w:rPr>
          <w:rFonts w:ascii="Trebuchet MS" w:hAnsi="Trebuchet MS"/>
          <w:b/>
          <w:bCs/>
          <w:noProof/>
          <w:sz w:val="20"/>
          <w:szCs w:val="20"/>
          <w:shd w:val="clear" w:color="auto" w:fill="FFFFFF"/>
          <w:lang w:val="ro-RO"/>
        </w:rPr>
      </w:pPr>
    </w:p>
    <w:p w14:paraId="4611C391" w14:textId="3C2E6998" w:rsidR="00042ECB" w:rsidRPr="00DB7FE4" w:rsidRDefault="00BB4758" w:rsidP="008E28FF">
      <w:pPr>
        <w:tabs>
          <w:tab w:val="left" w:pos="709"/>
        </w:tabs>
        <w:spacing w:after="0" w:line="276" w:lineRule="auto"/>
        <w:rPr>
          <w:rFonts w:ascii="Trebuchet MS" w:hAnsi="Trebuchet MS"/>
          <w:noProof/>
          <w:sz w:val="20"/>
          <w:szCs w:val="20"/>
          <w:shd w:val="clear" w:color="auto" w:fill="FFFFFF"/>
          <w:lang w:val="ro-RO"/>
        </w:rPr>
      </w:pPr>
      <w:r w:rsidRPr="00DB7FE4">
        <w:rPr>
          <w:rFonts w:ascii="Trebuchet MS" w:hAnsi="Trebuchet MS"/>
          <w:b/>
          <w:bCs/>
          <w:noProof/>
          <w:sz w:val="20"/>
          <w:szCs w:val="20"/>
          <w:shd w:val="clear" w:color="auto" w:fill="FFFFFF"/>
          <w:lang w:val="ro-RO"/>
        </w:rPr>
        <w:tab/>
      </w:r>
      <w:r w:rsidR="001976C6" w:rsidRPr="00DB7FE4">
        <w:rPr>
          <w:rFonts w:ascii="Trebuchet MS" w:hAnsi="Trebuchet MS"/>
          <w:noProof/>
          <w:sz w:val="20"/>
          <w:szCs w:val="20"/>
          <w:shd w:val="clear" w:color="auto" w:fill="FFFFFF"/>
          <w:lang w:val="ro-RO"/>
        </w:rPr>
        <w:t>ADI E</w:t>
      </w:r>
      <w:r w:rsidR="001E77BD" w:rsidRPr="00DB7FE4">
        <w:rPr>
          <w:rFonts w:ascii="Trebuchet MS" w:hAnsi="Trebuchet MS"/>
          <w:noProof/>
          <w:sz w:val="20"/>
          <w:szCs w:val="20"/>
          <w:shd w:val="clear" w:color="auto" w:fill="FFFFFF"/>
          <w:lang w:val="ro-RO"/>
        </w:rPr>
        <w:t xml:space="preserve">colect Mureș </w:t>
      </w:r>
      <w:r w:rsidR="00B314D0" w:rsidRPr="00DB7FE4">
        <w:rPr>
          <w:rFonts w:ascii="Trebuchet MS" w:hAnsi="Trebuchet MS"/>
          <w:noProof/>
          <w:sz w:val="20"/>
          <w:szCs w:val="20"/>
          <w:shd w:val="clear" w:color="auto" w:fill="FFFFFF"/>
          <w:lang w:val="ro-RO"/>
        </w:rPr>
        <w:t>are co</w:t>
      </w:r>
      <w:r w:rsidR="000B3032" w:rsidRPr="00DB7FE4">
        <w:rPr>
          <w:rFonts w:ascii="Trebuchet MS" w:hAnsi="Trebuchet MS"/>
          <w:noProof/>
          <w:sz w:val="20"/>
          <w:szCs w:val="20"/>
          <w:shd w:val="clear" w:color="auto" w:fill="FFFFFF"/>
          <w:lang w:val="ro-RO"/>
        </w:rPr>
        <w:t xml:space="preserve">mpetențe exclusive </w:t>
      </w:r>
      <w:r w:rsidR="00342DB9" w:rsidRPr="00DB7FE4">
        <w:rPr>
          <w:rFonts w:ascii="Trebuchet MS" w:hAnsi="Trebuchet MS"/>
          <w:noProof/>
          <w:sz w:val="20"/>
          <w:szCs w:val="20"/>
          <w:shd w:val="clear" w:color="auto" w:fill="FFFFFF"/>
          <w:lang w:val="ro-RO"/>
        </w:rPr>
        <w:t>să calculeze și să aprobe valoarea reducerii fac</w:t>
      </w:r>
      <w:r w:rsidR="00A71437" w:rsidRPr="00DB7FE4">
        <w:rPr>
          <w:rFonts w:ascii="Trebuchet MS" w:hAnsi="Trebuchet MS"/>
          <w:noProof/>
          <w:sz w:val="20"/>
          <w:szCs w:val="20"/>
          <w:shd w:val="clear" w:color="auto" w:fill="FFFFFF"/>
          <w:lang w:val="ro-RO"/>
        </w:rPr>
        <w:t>t</w:t>
      </w:r>
      <w:r w:rsidR="00342DB9" w:rsidRPr="00DB7FE4">
        <w:rPr>
          <w:rFonts w:ascii="Trebuchet MS" w:hAnsi="Trebuchet MS"/>
          <w:noProof/>
          <w:sz w:val="20"/>
          <w:szCs w:val="20"/>
          <w:shd w:val="clear" w:color="auto" w:fill="FFFFFF"/>
          <w:lang w:val="ro-RO"/>
        </w:rPr>
        <w:t xml:space="preserve">urilor utilizatorilor casnici sau, după caz, valoarea reducerii taxei de salubrizare plătite de utilizatorii casnici, în funcție de sumele încasate de la organizațiile </w:t>
      </w:r>
      <w:r w:rsidR="00BC27BE" w:rsidRPr="00DB7FE4">
        <w:rPr>
          <w:rFonts w:ascii="Trebuchet MS" w:hAnsi="Trebuchet MS"/>
          <w:noProof/>
          <w:sz w:val="20"/>
          <w:szCs w:val="20"/>
          <w:shd w:val="clear" w:color="auto" w:fill="FFFFFF"/>
          <w:lang w:val="ro-RO"/>
        </w:rPr>
        <w:t>care implementează obligațiile privind răspunderea extinsă a producătorului.</w:t>
      </w:r>
    </w:p>
    <w:p w14:paraId="6F55C3B6" w14:textId="2222C07A" w:rsidR="00173692" w:rsidRPr="00DB7FE4" w:rsidRDefault="00173692" w:rsidP="00471900">
      <w:pPr>
        <w:spacing w:after="0" w:line="276" w:lineRule="auto"/>
        <w:rPr>
          <w:rFonts w:ascii="Trebuchet MS" w:hAnsi="Trebuchet MS"/>
          <w:b/>
          <w:bCs/>
          <w:noProof/>
          <w:sz w:val="20"/>
          <w:szCs w:val="20"/>
          <w:shd w:val="clear" w:color="auto" w:fill="FFFFFF"/>
          <w:lang w:val="ro-RO"/>
        </w:rPr>
      </w:pPr>
    </w:p>
    <w:p w14:paraId="2A3ECD1B" w14:textId="2C592D6D" w:rsidR="008E3D55" w:rsidRDefault="008E3D55" w:rsidP="00471900">
      <w:pPr>
        <w:spacing w:after="0" w:line="276" w:lineRule="auto"/>
        <w:rPr>
          <w:rFonts w:ascii="Trebuchet MS" w:hAnsi="Trebuchet MS"/>
          <w:b/>
          <w:bCs/>
          <w:noProof/>
          <w:sz w:val="20"/>
          <w:szCs w:val="20"/>
          <w:shd w:val="clear" w:color="auto" w:fill="FFFFFF"/>
          <w:lang w:val="ro-RO"/>
        </w:rPr>
      </w:pPr>
    </w:p>
    <w:p w14:paraId="4AD7E02B" w14:textId="77777777" w:rsidR="00E603FD" w:rsidRPr="00DB7FE4" w:rsidRDefault="00E603FD" w:rsidP="00471900">
      <w:pPr>
        <w:spacing w:after="0" w:line="276" w:lineRule="auto"/>
        <w:rPr>
          <w:rFonts w:ascii="Trebuchet MS" w:hAnsi="Trebuchet MS"/>
          <w:b/>
          <w:bCs/>
          <w:noProof/>
          <w:sz w:val="20"/>
          <w:szCs w:val="20"/>
          <w:shd w:val="clear" w:color="auto" w:fill="FFFFFF"/>
          <w:lang w:val="ro-RO"/>
        </w:rPr>
      </w:pPr>
    </w:p>
    <w:p w14:paraId="4F402DCA" w14:textId="21A50179" w:rsidR="00175C23" w:rsidRPr="00DB7FE4" w:rsidRDefault="00AC2975" w:rsidP="00953B2F">
      <w:pPr>
        <w:pStyle w:val="Titlu2"/>
        <w:spacing w:line="276" w:lineRule="auto"/>
        <w:contextualSpacing/>
        <w:jc w:val="center"/>
        <w:rPr>
          <w:rFonts w:ascii="Trebuchet MS" w:hAnsi="Trebuchet MS" w:cs="Calibri Light"/>
          <w:b/>
          <w:bCs/>
          <w:noProof/>
          <w:color w:val="auto"/>
          <w:sz w:val="24"/>
          <w:szCs w:val="24"/>
          <w:lang w:val="ro-RO"/>
        </w:rPr>
      </w:pPr>
      <w:bookmarkStart w:id="21" w:name="_Toc120532424"/>
      <w:r w:rsidRPr="00DB7FE4">
        <w:rPr>
          <w:rFonts w:ascii="Trebuchet MS" w:hAnsi="Trebuchet MS" w:cs="Calibri Light"/>
          <w:b/>
          <w:bCs/>
          <w:noProof/>
          <w:color w:val="auto"/>
          <w:sz w:val="24"/>
          <w:szCs w:val="24"/>
          <w:lang w:val="ro-RO"/>
        </w:rPr>
        <w:t>Secțiunea a 2-a</w:t>
      </w:r>
      <w:r w:rsidR="00C00197" w:rsidRPr="00DB7FE4">
        <w:rPr>
          <w:rFonts w:ascii="Trebuchet MS" w:hAnsi="Trebuchet MS" w:cs="Calibri Light"/>
          <w:b/>
          <w:bCs/>
          <w:noProof/>
          <w:color w:val="auto"/>
          <w:sz w:val="24"/>
          <w:szCs w:val="24"/>
          <w:lang w:val="ro-RO"/>
        </w:rPr>
        <w:t xml:space="preserve"> MODALITĂȚILE DE APLICARE A REDUCERII TAXEI DE SALUBRIZARE</w:t>
      </w:r>
      <w:bookmarkEnd w:id="21"/>
    </w:p>
    <w:p w14:paraId="52364A7C" w14:textId="07D4547C" w:rsidR="00953B2F" w:rsidRPr="00DB7FE4" w:rsidRDefault="00953B2F" w:rsidP="00953B2F">
      <w:pPr>
        <w:spacing w:after="0"/>
        <w:rPr>
          <w:rFonts w:ascii="Trebuchet MS" w:hAnsi="Trebuchet MS"/>
          <w:noProof/>
          <w:sz w:val="20"/>
          <w:szCs w:val="20"/>
          <w:lang w:val="ro-RO"/>
        </w:rPr>
      </w:pPr>
    </w:p>
    <w:p w14:paraId="77B9DFED" w14:textId="77777777" w:rsidR="00953B2F" w:rsidRPr="00DB7FE4" w:rsidRDefault="00953B2F" w:rsidP="00953B2F">
      <w:pPr>
        <w:spacing w:after="0"/>
        <w:rPr>
          <w:rFonts w:ascii="Trebuchet MS" w:hAnsi="Trebuchet MS"/>
          <w:noProof/>
          <w:sz w:val="20"/>
          <w:szCs w:val="20"/>
          <w:lang w:val="ro-RO"/>
        </w:rPr>
      </w:pPr>
    </w:p>
    <w:p w14:paraId="169B2A7F" w14:textId="7266B607" w:rsidR="007D0520" w:rsidRPr="00DB7FE4" w:rsidRDefault="007D0520" w:rsidP="007D0520">
      <w:pPr>
        <w:spacing w:after="0" w:line="276" w:lineRule="auto"/>
        <w:rPr>
          <w:rFonts w:ascii="Trebuchet MS" w:hAnsi="Trebuchet MS"/>
          <w:b/>
          <w:bCs/>
          <w:noProof/>
          <w:sz w:val="20"/>
          <w:szCs w:val="20"/>
          <w:lang w:val="ro-RO"/>
        </w:rPr>
      </w:pPr>
      <w:r w:rsidRPr="00DB7FE4">
        <w:rPr>
          <w:rFonts w:ascii="Trebuchet MS" w:hAnsi="Trebuchet MS"/>
          <w:b/>
          <w:bCs/>
          <w:noProof/>
          <w:sz w:val="20"/>
          <w:szCs w:val="20"/>
          <w:shd w:val="clear" w:color="auto" w:fill="FFFFFF"/>
          <w:lang w:val="ro-RO"/>
        </w:rPr>
        <w:t xml:space="preserve">Articolul </w:t>
      </w:r>
      <w:r w:rsidR="00953B2F" w:rsidRPr="00DB7FE4">
        <w:rPr>
          <w:rFonts w:ascii="Trebuchet MS" w:hAnsi="Trebuchet MS"/>
          <w:b/>
          <w:bCs/>
          <w:noProof/>
          <w:sz w:val="20"/>
          <w:szCs w:val="20"/>
          <w:lang w:val="ro-RO"/>
        </w:rPr>
        <w:t>14</w:t>
      </w:r>
    </w:p>
    <w:p w14:paraId="59BA0C5F" w14:textId="77777777" w:rsidR="007D0520" w:rsidRPr="00DB7FE4" w:rsidRDefault="007D0520" w:rsidP="007D0520">
      <w:pPr>
        <w:spacing w:after="0" w:line="276" w:lineRule="auto"/>
        <w:rPr>
          <w:rFonts w:ascii="Trebuchet MS" w:hAnsi="Trebuchet MS"/>
          <w:b/>
          <w:bCs/>
          <w:noProof/>
          <w:sz w:val="20"/>
          <w:szCs w:val="20"/>
          <w:lang w:val="ro-RO"/>
        </w:rPr>
      </w:pPr>
    </w:p>
    <w:p w14:paraId="6414A7CB" w14:textId="3F424C2B" w:rsidR="004E6170" w:rsidRPr="00DB7FE4" w:rsidRDefault="00B7416E" w:rsidP="00471900">
      <w:pPr>
        <w:pStyle w:val="Listparagraf"/>
        <w:numPr>
          <w:ilvl w:val="0"/>
          <w:numId w:val="33"/>
        </w:numPr>
        <w:tabs>
          <w:tab w:val="left" w:pos="1080"/>
        </w:tabs>
        <w:spacing w:after="0" w:line="276" w:lineRule="auto"/>
        <w:ind w:left="0" w:firstLine="629"/>
        <w:rPr>
          <w:rFonts w:ascii="Trebuchet MS" w:hAnsi="Trebuchet MS"/>
          <w:b/>
          <w:bCs/>
          <w:sz w:val="20"/>
          <w:szCs w:val="20"/>
          <w:shd w:val="clear" w:color="auto" w:fill="FFFFFF"/>
        </w:rPr>
      </w:pPr>
      <w:r w:rsidRPr="00DB7FE4">
        <w:rPr>
          <w:rFonts w:ascii="Trebuchet MS" w:hAnsi="Trebuchet MS"/>
          <w:sz w:val="20"/>
          <w:szCs w:val="20"/>
          <w:shd w:val="clear" w:color="auto" w:fill="FFFFFF"/>
        </w:rPr>
        <w:t xml:space="preserve">ADI </w:t>
      </w:r>
      <w:r w:rsidR="003D70C7" w:rsidRPr="00DB7FE4">
        <w:rPr>
          <w:rFonts w:ascii="Trebuchet MS" w:hAnsi="Trebuchet MS"/>
          <w:sz w:val="20"/>
          <w:szCs w:val="20"/>
          <w:shd w:val="clear" w:color="auto" w:fill="FFFFFF"/>
        </w:rPr>
        <w:t>Ecolect Mureș</w:t>
      </w:r>
      <w:r w:rsidR="00DC1362" w:rsidRPr="00DB7FE4">
        <w:rPr>
          <w:rFonts w:ascii="Trebuchet MS" w:hAnsi="Trebuchet MS"/>
          <w:sz w:val="20"/>
          <w:szCs w:val="20"/>
          <w:shd w:val="clear" w:color="auto" w:fill="FFFFFF"/>
        </w:rPr>
        <w:t xml:space="preserve">, conform art. 28^4 din Legea </w:t>
      </w:r>
      <w:r w:rsidR="00F11E75" w:rsidRPr="00DB7FE4">
        <w:rPr>
          <w:rFonts w:ascii="Trebuchet MS" w:hAnsi="Trebuchet MS"/>
          <w:sz w:val="20"/>
          <w:szCs w:val="20"/>
          <w:shd w:val="clear" w:color="auto" w:fill="FFFFFF"/>
        </w:rPr>
        <w:t xml:space="preserve">nr. </w:t>
      </w:r>
      <w:r w:rsidR="00DC1362" w:rsidRPr="00DB7FE4">
        <w:rPr>
          <w:rFonts w:ascii="Trebuchet MS" w:hAnsi="Trebuchet MS"/>
          <w:sz w:val="20"/>
          <w:szCs w:val="20"/>
          <w:shd w:val="clear" w:color="auto" w:fill="FFFFFF"/>
        </w:rPr>
        <w:t>101/2006</w:t>
      </w:r>
      <w:r w:rsidR="007F4D39" w:rsidRPr="00DB7FE4">
        <w:rPr>
          <w:rFonts w:ascii="Trebuchet MS" w:hAnsi="Trebuchet MS"/>
          <w:sz w:val="20"/>
          <w:szCs w:val="20"/>
          <w:shd w:val="clear" w:color="auto" w:fill="FFFFFF"/>
        </w:rPr>
        <w:t>,</w:t>
      </w:r>
      <w:r w:rsidR="00EA1164" w:rsidRPr="00DB7FE4">
        <w:rPr>
          <w:rFonts w:ascii="Trebuchet MS" w:hAnsi="Trebuchet MS"/>
          <w:sz w:val="20"/>
          <w:szCs w:val="20"/>
          <w:shd w:val="clear" w:color="auto" w:fill="FFFFFF"/>
        </w:rPr>
        <w:t xml:space="preserve"> </w:t>
      </w:r>
      <w:r w:rsidR="00EA2EB3" w:rsidRPr="00DB7FE4">
        <w:rPr>
          <w:rFonts w:ascii="Trebuchet MS" w:hAnsi="Trebuchet MS"/>
          <w:sz w:val="20"/>
          <w:szCs w:val="20"/>
          <w:shd w:val="clear" w:color="auto" w:fill="FFFFFF"/>
        </w:rPr>
        <w:t xml:space="preserve">repartizează sumele aferente gestionării deșeurilor de ambalaje municipale încasate </w:t>
      </w:r>
      <w:r w:rsidR="00F0747D" w:rsidRPr="00DB7FE4">
        <w:rPr>
          <w:rFonts w:ascii="Trebuchet MS" w:hAnsi="Trebuchet MS"/>
          <w:sz w:val="20"/>
          <w:szCs w:val="20"/>
          <w:shd w:val="clear" w:color="auto" w:fill="FFFFFF"/>
        </w:rPr>
        <w:t xml:space="preserve">de la organizațiile care implementează obligațiile privind răspunderea extinsă a producătorilor </w:t>
      </w:r>
      <w:r w:rsidR="00FB23A4" w:rsidRPr="00DB7FE4">
        <w:rPr>
          <w:rFonts w:ascii="Trebuchet MS" w:hAnsi="Trebuchet MS"/>
          <w:sz w:val="20"/>
          <w:szCs w:val="20"/>
          <w:shd w:val="clear" w:color="auto" w:fill="FFFFFF"/>
        </w:rPr>
        <w:t xml:space="preserve">către membrii asociați, proporțional cu cantitățile de deșeuri de hârtie, metal, plastic și sticlă colectate din raza administrativ-teritorială a acestora, în vederea calculării și aprobării de către autoritățile administrației publice locale </w:t>
      </w:r>
      <w:r w:rsidR="007F390F" w:rsidRPr="00DB7FE4">
        <w:rPr>
          <w:rFonts w:ascii="Trebuchet MS" w:hAnsi="Trebuchet MS"/>
          <w:sz w:val="20"/>
          <w:szCs w:val="20"/>
          <w:shd w:val="clear" w:color="auto" w:fill="FFFFFF"/>
        </w:rPr>
        <w:t xml:space="preserve">ale fiecărei </w:t>
      </w:r>
      <w:r w:rsidR="00587349" w:rsidRPr="00DB7FE4">
        <w:rPr>
          <w:rFonts w:ascii="Trebuchet MS" w:hAnsi="Trebuchet MS"/>
          <w:sz w:val="20"/>
          <w:szCs w:val="20"/>
          <w:shd w:val="clear" w:color="auto" w:fill="FFFFFF"/>
        </w:rPr>
        <w:t>unități administrativ-teritoriale a reducerii taxei de salubrizare pentru utilizatorii casnici.</w:t>
      </w:r>
    </w:p>
    <w:p w14:paraId="028FA15A" w14:textId="77777777" w:rsidR="007A1FFB" w:rsidRPr="00DB7FE4" w:rsidRDefault="007A1FFB" w:rsidP="007A1FFB">
      <w:pPr>
        <w:pStyle w:val="Listparagraf"/>
        <w:tabs>
          <w:tab w:val="left" w:pos="1080"/>
        </w:tabs>
        <w:spacing w:after="0" w:line="276" w:lineRule="auto"/>
        <w:ind w:left="629"/>
        <w:rPr>
          <w:rFonts w:ascii="Trebuchet MS" w:hAnsi="Trebuchet MS"/>
          <w:b/>
          <w:bCs/>
          <w:sz w:val="20"/>
          <w:szCs w:val="20"/>
          <w:shd w:val="clear" w:color="auto" w:fill="FFFFFF"/>
        </w:rPr>
      </w:pPr>
    </w:p>
    <w:p w14:paraId="5C8669A1" w14:textId="5B2DAF0B" w:rsidR="008B16FE" w:rsidRPr="00DB7FE4" w:rsidRDefault="00505B53" w:rsidP="00471900">
      <w:pPr>
        <w:pStyle w:val="Listparagraf"/>
        <w:numPr>
          <w:ilvl w:val="0"/>
          <w:numId w:val="33"/>
        </w:numPr>
        <w:tabs>
          <w:tab w:val="left" w:pos="1080"/>
        </w:tabs>
        <w:spacing w:after="0" w:line="276" w:lineRule="auto"/>
        <w:ind w:left="0" w:firstLine="629"/>
        <w:rPr>
          <w:rFonts w:ascii="Trebuchet MS" w:hAnsi="Trebuchet MS"/>
          <w:sz w:val="20"/>
          <w:szCs w:val="20"/>
          <w:shd w:val="clear" w:color="auto" w:fill="FFFFFF"/>
        </w:rPr>
      </w:pPr>
      <w:r w:rsidRPr="00DB7FE4">
        <w:rPr>
          <w:rFonts w:ascii="Trebuchet MS" w:hAnsi="Trebuchet MS"/>
          <w:sz w:val="20"/>
          <w:szCs w:val="20"/>
          <w:shd w:val="clear" w:color="auto" w:fill="FFFFFF"/>
        </w:rPr>
        <w:t xml:space="preserve">În modalitatea de plată prin taxă, autoritățile administrației publice locale ale unității administrativ-teritoriale calculează și aprobă taxa de salubrizare la nivelul sumei dintre taxa distinctă plătită de utilizatori pentru gestionarea deșeurilor de hârtie, metal, plastic și sticlă și taxa distinctă pentru gestionarea deșeurilor reziduale. </w:t>
      </w:r>
    </w:p>
    <w:p w14:paraId="02A11F6E" w14:textId="77777777" w:rsidR="007A1FFB" w:rsidRPr="00DB7FE4" w:rsidRDefault="007A1FFB" w:rsidP="007A1FFB">
      <w:pPr>
        <w:pStyle w:val="Listparagraf"/>
        <w:tabs>
          <w:tab w:val="left" w:pos="1080"/>
        </w:tabs>
        <w:spacing w:after="0" w:line="276" w:lineRule="auto"/>
        <w:ind w:left="629"/>
        <w:rPr>
          <w:rFonts w:ascii="Trebuchet MS" w:hAnsi="Trebuchet MS"/>
          <w:sz w:val="20"/>
          <w:szCs w:val="20"/>
          <w:shd w:val="clear" w:color="auto" w:fill="FFFFFF"/>
        </w:rPr>
      </w:pPr>
    </w:p>
    <w:p w14:paraId="64195399" w14:textId="51541D00" w:rsidR="00250A35" w:rsidRPr="00DB7FE4" w:rsidRDefault="00505B53" w:rsidP="00250A35">
      <w:pPr>
        <w:pStyle w:val="Listparagraf"/>
        <w:numPr>
          <w:ilvl w:val="0"/>
          <w:numId w:val="33"/>
        </w:numPr>
        <w:tabs>
          <w:tab w:val="left" w:pos="1080"/>
        </w:tabs>
        <w:spacing w:after="0" w:line="276" w:lineRule="auto"/>
        <w:ind w:left="0" w:firstLine="629"/>
        <w:rPr>
          <w:rFonts w:ascii="Trebuchet MS" w:hAnsi="Trebuchet MS"/>
          <w:sz w:val="20"/>
          <w:szCs w:val="20"/>
          <w:shd w:val="clear" w:color="auto" w:fill="FFFFFF"/>
        </w:rPr>
      </w:pPr>
      <w:r w:rsidRPr="00DB7FE4">
        <w:rPr>
          <w:rFonts w:ascii="Trebuchet MS" w:hAnsi="Trebuchet MS"/>
          <w:sz w:val="20"/>
          <w:szCs w:val="20"/>
          <w:shd w:val="clear" w:color="auto" w:fill="FFFFFF"/>
        </w:rPr>
        <w:t>Taxa distinctă pentru gestionarea deșeurilor de hârtie, metal, plastic și sticlă prevăzută la art. 17 alin. (5) lit. i) din Ordonanța de urgență a Guvernului nr. 92/2021, cu modificările și completările ulterioare, se calculează la nivelul tarifului distinct pentru gestionarea deșeurilor de hârtie, metal, plastic și sticlă pentru activitățile desfășurate de operatori, prevăzut la art. 28^3 alin. (2), din care se scade valoarea reducerii taxei din sumele încasate de la organizațiile care implementează obligațiile privind răspunderea extinsă a producătorilor, calculat în conformitate cu normele metodologice elaborate și aprobate de A.N.R.S.C.</w:t>
      </w:r>
    </w:p>
    <w:p w14:paraId="78126136" w14:textId="77777777" w:rsidR="0008479A" w:rsidRPr="00A8710B" w:rsidRDefault="0008479A" w:rsidP="00A8710B">
      <w:pPr>
        <w:tabs>
          <w:tab w:val="left" w:pos="1134"/>
        </w:tabs>
        <w:spacing w:after="0" w:line="276" w:lineRule="auto"/>
        <w:rPr>
          <w:rFonts w:ascii="Trebuchet MS" w:hAnsi="Trebuchet MS"/>
          <w:sz w:val="20"/>
          <w:szCs w:val="20"/>
          <w:shd w:val="clear" w:color="auto" w:fill="FFFFFF"/>
        </w:rPr>
      </w:pPr>
    </w:p>
    <w:p w14:paraId="05D084F2" w14:textId="0E29525B" w:rsidR="00471900" w:rsidRPr="00DB7FE4" w:rsidRDefault="00471900" w:rsidP="00471900">
      <w:pPr>
        <w:spacing w:after="0" w:line="276" w:lineRule="auto"/>
        <w:rPr>
          <w:rFonts w:ascii="Trebuchet MS" w:hAnsi="Trebuchet MS"/>
          <w:b/>
          <w:bCs/>
          <w:noProof/>
          <w:sz w:val="20"/>
          <w:szCs w:val="20"/>
          <w:lang w:val="ro-RO"/>
        </w:rPr>
      </w:pPr>
      <w:r w:rsidRPr="00DB7FE4">
        <w:rPr>
          <w:rFonts w:ascii="Trebuchet MS" w:hAnsi="Trebuchet MS"/>
          <w:b/>
          <w:bCs/>
          <w:noProof/>
          <w:sz w:val="20"/>
          <w:szCs w:val="20"/>
          <w:shd w:val="clear" w:color="auto" w:fill="FFFFFF"/>
          <w:lang w:val="ro-RO"/>
        </w:rPr>
        <w:t xml:space="preserve">Articolul </w:t>
      </w:r>
      <w:r w:rsidR="00750221" w:rsidRPr="00DB7FE4">
        <w:rPr>
          <w:rFonts w:ascii="Trebuchet MS" w:hAnsi="Trebuchet MS"/>
          <w:b/>
          <w:bCs/>
          <w:noProof/>
          <w:sz w:val="20"/>
          <w:szCs w:val="20"/>
          <w:lang w:val="ro-RO"/>
        </w:rPr>
        <w:t>1</w:t>
      </w:r>
      <w:r w:rsidR="00A65739">
        <w:rPr>
          <w:rFonts w:ascii="Trebuchet MS" w:hAnsi="Trebuchet MS"/>
          <w:b/>
          <w:bCs/>
          <w:noProof/>
          <w:sz w:val="20"/>
          <w:szCs w:val="20"/>
          <w:lang w:val="ro-RO"/>
        </w:rPr>
        <w:t>5</w:t>
      </w:r>
    </w:p>
    <w:p w14:paraId="11BDEB75" w14:textId="3568271A" w:rsidR="00F8305A" w:rsidRPr="00DB7FE4" w:rsidRDefault="00F8305A" w:rsidP="00AB6EEA">
      <w:pPr>
        <w:spacing w:after="0" w:line="276" w:lineRule="auto"/>
        <w:rPr>
          <w:rFonts w:ascii="Trebuchet MS" w:hAnsi="Trebuchet MS"/>
          <w:b/>
          <w:bCs/>
          <w:noProof/>
          <w:sz w:val="20"/>
          <w:szCs w:val="20"/>
          <w:lang w:val="ro-RO"/>
        </w:rPr>
      </w:pPr>
    </w:p>
    <w:p w14:paraId="31E4BBE3" w14:textId="624293CE" w:rsidR="00C12FF4" w:rsidRPr="00DB7FE4" w:rsidRDefault="00880A14" w:rsidP="00AB6EEA">
      <w:pPr>
        <w:pStyle w:val="Listparagraf"/>
        <w:numPr>
          <w:ilvl w:val="0"/>
          <w:numId w:val="36"/>
        </w:numPr>
        <w:tabs>
          <w:tab w:val="left" w:pos="1134"/>
        </w:tabs>
        <w:spacing w:after="0" w:line="276" w:lineRule="auto"/>
        <w:ind w:left="0" w:firstLine="567"/>
        <w:rPr>
          <w:rFonts w:ascii="Trebuchet MS" w:hAnsi="Trebuchet MS"/>
          <w:b/>
          <w:bCs/>
          <w:sz w:val="20"/>
          <w:szCs w:val="20"/>
          <w:shd w:val="clear" w:color="auto" w:fill="FFFFFF"/>
        </w:rPr>
      </w:pPr>
      <w:r w:rsidRPr="00DB7FE4">
        <w:rPr>
          <w:rFonts w:ascii="Trebuchet MS" w:hAnsi="Trebuchet MS"/>
          <w:sz w:val="20"/>
          <w:szCs w:val="20"/>
          <w:shd w:val="clear" w:color="auto" w:fill="FFFFFF"/>
        </w:rPr>
        <w:t>Sumele aferente gestion</w:t>
      </w:r>
      <w:r w:rsidR="0037716C" w:rsidRPr="00DB7FE4">
        <w:rPr>
          <w:rFonts w:ascii="Trebuchet MS" w:hAnsi="Trebuchet MS"/>
          <w:sz w:val="20"/>
          <w:szCs w:val="20"/>
          <w:shd w:val="clear" w:color="auto" w:fill="FFFFFF"/>
        </w:rPr>
        <w:t xml:space="preserve">ării deșeurilor </w:t>
      </w:r>
      <w:r w:rsidR="00CF72CA" w:rsidRPr="00DB7FE4">
        <w:rPr>
          <w:rFonts w:ascii="Trebuchet MS" w:hAnsi="Trebuchet MS"/>
          <w:sz w:val="20"/>
          <w:szCs w:val="20"/>
          <w:shd w:val="clear" w:color="auto" w:fill="FFFFFF"/>
        </w:rPr>
        <w:t xml:space="preserve">de ambalaje municipale încasate de către ADI </w:t>
      </w:r>
      <w:r w:rsidR="00964F69" w:rsidRPr="00DB7FE4">
        <w:rPr>
          <w:rFonts w:ascii="Trebuchet MS" w:hAnsi="Trebuchet MS"/>
          <w:sz w:val="20"/>
          <w:szCs w:val="20"/>
          <w:shd w:val="clear" w:color="auto" w:fill="FFFFFF"/>
        </w:rPr>
        <w:t xml:space="preserve">Ecolect Mureș </w:t>
      </w:r>
      <w:r w:rsidR="006D5F58" w:rsidRPr="00DB7FE4">
        <w:rPr>
          <w:rFonts w:ascii="Trebuchet MS" w:hAnsi="Trebuchet MS"/>
          <w:sz w:val="20"/>
          <w:szCs w:val="20"/>
          <w:shd w:val="clear" w:color="auto" w:fill="FFFFFF"/>
        </w:rPr>
        <w:t>de la organizațiile care implementează obligațiile privind răspunderea extinsă a producătorilor se reflectă în reducerea facturii sau, după caz, a taxei de salubrizare plătite de utilizatori și se utilizează exclusiv în scopurile pentru care sunt destinate.</w:t>
      </w:r>
      <w:r w:rsidR="00356201" w:rsidRPr="00DB7FE4">
        <w:rPr>
          <w:rFonts w:ascii="Trebuchet MS" w:hAnsi="Trebuchet MS"/>
          <w:sz w:val="20"/>
          <w:szCs w:val="20"/>
          <w:shd w:val="clear" w:color="auto" w:fill="FFFFFF"/>
        </w:rPr>
        <w:t xml:space="preserve"> </w:t>
      </w:r>
    </w:p>
    <w:p w14:paraId="587B7D14" w14:textId="77777777" w:rsidR="00E00DE6" w:rsidRPr="00DB7FE4" w:rsidRDefault="00E00DE6" w:rsidP="00E00DE6">
      <w:pPr>
        <w:pStyle w:val="Listparagraf"/>
        <w:tabs>
          <w:tab w:val="left" w:pos="1134"/>
        </w:tabs>
        <w:spacing w:after="0" w:line="276" w:lineRule="auto"/>
        <w:ind w:left="567"/>
        <w:rPr>
          <w:rFonts w:ascii="Trebuchet MS" w:hAnsi="Trebuchet MS"/>
          <w:b/>
          <w:bCs/>
          <w:sz w:val="20"/>
          <w:szCs w:val="20"/>
          <w:shd w:val="clear" w:color="auto" w:fill="FFFFFF"/>
        </w:rPr>
      </w:pPr>
    </w:p>
    <w:p w14:paraId="5191E143" w14:textId="739A8532" w:rsidR="00FF52E4" w:rsidRPr="00DB7FE4" w:rsidRDefault="00675412" w:rsidP="00AB6EEA">
      <w:pPr>
        <w:pStyle w:val="Listparagraf"/>
        <w:numPr>
          <w:ilvl w:val="0"/>
          <w:numId w:val="36"/>
        </w:numPr>
        <w:tabs>
          <w:tab w:val="left" w:pos="1134"/>
        </w:tabs>
        <w:spacing w:after="0" w:line="276" w:lineRule="auto"/>
        <w:ind w:left="0" w:firstLine="567"/>
        <w:rPr>
          <w:rFonts w:ascii="Trebuchet MS" w:hAnsi="Trebuchet MS"/>
          <w:b/>
          <w:bCs/>
          <w:sz w:val="20"/>
          <w:szCs w:val="20"/>
          <w:shd w:val="clear" w:color="auto" w:fill="FFFFFF"/>
        </w:rPr>
      </w:pPr>
      <w:r w:rsidRPr="00DB7FE4">
        <w:rPr>
          <w:rFonts w:ascii="Trebuchet MS" w:hAnsi="Trebuchet MS"/>
          <w:sz w:val="20"/>
          <w:szCs w:val="20"/>
          <w:shd w:val="clear" w:color="auto" w:fill="FFFFFF"/>
        </w:rPr>
        <w:t xml:space="preserve">ADI </w:t>
      </w:r>
      <w:r w:rsidR="00964F69" w:rsidRPr="00DB7FE4">
        <w:rPr>
          <w:rFonts w:ascii="Trebuchet MS" w:hAnsi="Trebuchet MS"/>
          <w:sz w:val="20"/>
          <w:szCs w:val="20"/>
          <w:shd w:val="clear" w:color="auto" w:fill="FFFFFF"/>
        </w:rPr>
        <w:t>Ecolect Mureș</w:t>
      </w:r>
      <w:r w:rsidR="00080218" w:rsidRPr="00DB7FE4">
        <w:rPr>
          <w:rFonts w:ascii="Trebuchet MS" w:hAnsi="Trebuchet MS"/>
          <w:sz w:val="20"/>
          <w:szCs w:val="20"/>
          <w:shd w:val="clear" w:color="auto" w:fill="FFFFFF"/>
        </w:rPr>
        <w:t>, conform art. 28^3 alin. (3) din Legea nr. 101/2006,</w:t>
      </w:r>
      <w:r w:rsidRPr="00DB7FE4">
        <w:rPr>
          <w:rFonts w:ascii="Trebuchet MS" w:hAnsi="Trebuchet MS"/>
          <w:sz w:val="20"/>
          <w:szCs w:val="20"/>
          <w:shd w:val="clear" w:color="auto" w:fill="FFFFFF"/>
        </w:rPr>
        <w:t xml:space="preserve"> </w:t>
      </w:r>
      <w:r w:rsidR="00F20540" w:rsidRPr="00DB7FE4">
        <w:rPr>
          <w:rFonts w:ascii="Trebuchet MS" w:hAnsi="Trebuchet MS"/>
          <w:sz w:val="20"/>
          <w:szCs w:val="20"/>
          <w:shd w:val="clear" w:color="auto" w:fill="FFFFFF"/>
        </w:rPr>
        <w:t>are obligația de a încheia contracte</w:t>
      </w:r>
      <w:r w:rsidR="00405C05" w:rsidRPr="00DB7FE4">
        <w:rPr>
          <w:rFonts w:ascii="Trebuchet MS" w:hAnsi="Trebuchet MS"/>
          <w:sz w:val="20"/>
          <w:szCs w:val="20"/>
          <w:shd w:val="clear" w:color="auto" w:fill="FFFFFF"/>
        </w:rPr>
        <w:t>, partener</w:t>
      </w:r>
      <w:r w:rsidR="006A4981" w:rsidRPr="00DB7FE4">
        <w:rPr>
          <w:rFonts w:ascii="Trebuchet MS" w:hAnsi="Trebuchet MS"/>
          <w:sz w:val="20"/>
          <w:szCs w:val="20"/>
          <w:shd w:val="clear" w:color="auto" w:fill="FFFFFF"/>
        </w:rPr>
        <w:t>i</w:t>
      </w:r>
      <w:r w:rsidR="00405C05" w:rsidRPr="00DB7FE4">
        <w:rPr>
          <w:rFonts w:ascii="Trebuchet MS" w:hAnsi="Trebuchet MS"/>
          <w:sz w:val="20"/>
          <w:szCs w:val="20"/>
          <w:shd w:val="clear" w:color="auto" w:fill="FFFFFF"/>
        </w:rPr>
        <w:t>ate sau alte forme de colaborare cu toate organizațiile licențiate care implementează obligațiile privind răspunderea extinsă a producătorilor și să pună la dispoziția acestora cantitățile de deșeuri sortate, corespunzător cotei de piață deținute, care se publică trimestrial pe site-ul oficial al autorității publice centrale pentru protecția mediului</w:t>
      </w:r>
      <w:r w:rsidR="00436F1B" w:rsidRPr="00DB7FE4">
        <w:rPr>
          <w:rStyle w:val="Referinnotdesubsol"/>
          <w:rFonts w:ascii="Trebuchet MS" w:hAnsi="Trebuchet MS"/>
          <w:sz w:val="20"/>
          <w:szCs w:val="20"/>
          <w:shd w:val="clear" w:color="auto" w:fill="FFFFFF"/>
        </w:rPr>
        <w:footnoteReference w:id="2"/>
      </w:r>
      <w:r w:rsidR="00405C05" w:rsidRPr="00DB7FE4">
        <w:rPr>
          <w:rFonts w:ascii="Trebuchet MS" w:hAnsi="Trebuchet MS"/>
          <w:sz w:val="20"/>
          <w:szCs w:val="20"/>
          <w:shd w:val="clear" w:color="auto" w:fill="FFFFFF"/>
        </w:rPr>
        <w:t>.</w:t>
      </w:r>
    </w:p>
    <w:p w14:paraId="67D80531" w14:textId="0BB66E75" w:rsidR="0075123B" w:rsidRPr="00DB7FE4" w:rsidRDefault="0075123B" w:rsidP="00EE1B68">
      <w:pPr>
        <w:rPr>
          <w:rFonts w:ascii="Trebuchet MS" w:hAnsi="Trebuchet MS"/>
          <w:noProof/>
          <w:sz w:val="20"/>
          <w:szCs w:val="20"/>
          <w:shd w:val="clear" w:color="auto" w:fill="FFFFFF"/>
          <w:lang w:val="ro-RO"/>
        </w:rPr>
      </w:pPr>
    </w:p>
    <w:p w14:paraId="79C82FD2" w14:textId="1E761140" w:rsidR="009E6097" w:rsidRPr="00DB7FE4" w:rsidRDefault="009E6097" w:rsidP="008A1B9A">
      <w:pPr>
        <w:spacing w:after="0" w:line="276" w:lineRule="auto"/>
        <w:rPr>
          <w:rFonts w:ascii="Trebuchet MS" w:hAnsi="Trebuchet MS"/>
          <w:noProof/>
          <w:sz w:val="20"/>
          <w:szCs w:val="20"/>
          <w:shd w:val="clear" w:color="auto" w:fill="FFFFFF"/>
          <w:lang w:val="ro-RO"/>
        </w:rPr>
      </w:pPr>
    </w:p>
    <w:p w14:paraId="332ADA1E" w14:textId="247780EE" w:rsidR="00895DCA" w:rsidRDefault="00895DCA" w:rsidP="008A1B9A">
      <w:pPr>
        <w:spacing w:after="0" w:line="276" w:lineRule="auto"/>
        <w:rPr>
          <w:rFonts w:ascii="Trebuchet MS" w:hAnsi="Trebuchet MS"/>
          <w:noProof/>
          <w:sz w:val="20"/>
          <w:szCs w:val="20"/>
          <w:shd w:val="clear" w:color="auto" w:fill="FFFFFF"/>
          <w:lang w:val="ro-RO"/>
        </w:rPr>
      </w:pPr>
    </w:p>
    <w:p w14:paraId="1799E0B6" w14:textId="054E6D14" w:rsidR="005F227F" w:rsidRDefault="005F227F" w:rsidP="008A1B9A">
      <w:pPr>
        <w:spacing w:after="0" w:line="276" w:lineRule="auto"/>
        <w:rPr>
          <w:rFonts w:ascii="Trebuchet MS" w:hAnsi="Trebuchet MS"/>
          <w:noProof/>
          <w:sz w:val="20"/>
          <w:szCs w:val="20"/>
          <w:shd w:val="clear" w:color="auto" w:fill="FFFFFF"/>
          <w:lang w:val="ro-RO"/>
        </w:rPr>
      </w:pPr>
    </w:p>
    <w:p w14:paraId="2CBB4C44" w14:textId="75B257BA" w:rsidR="005F227F" w:rsidRDefault="005F227F" w:rsidP="008A1B9A">
      <w:pPr>
        <w:spacing w:after="0" w:line="276" w:lineRule="auto"/>
        <w:rPr>
          <w:rFonts w:ascii="Trebuchet MS" w:hAnsi="Trebuchet MS"/>
          <w:noProof/>
          <w:sz w:val="20"/>
          <w:szCs w:val="20"/>
          <w:shd w:val="clear" w:color="auto" w:fill="FFFFFF"/>
          <w:lang w:val="ro-RO"/>
        </w:rPr>
      </w:pPr>
    </w:p>
    <w:p w14:paraId="55DC7A79" w14:textId="1DAD7A8D" w:rsidR="005F227F" w:rsidRDefault="005F227F" w:rsidP="008A1B9A">
      <w:pPr>
        <w:spacing w:after="0" w:line="276" w:lineRule="auto"/>
        <w:rPr>
          <w:rFonts w:ascii="Trebuchet MS" w:hAnsi="Trebuchet MS"/>
          <w:noProof/>
          <w:sz w:val="20"/>
          <w:szCs w:val="20"/>
          <w:shd w:val="clear" w:color="auto" w:fill="FFFFFF"/>
          <w:lang w:val="ro-RO"/>
        </w:rPr>
      </w:pPr>
    </w:p>
    <w:p w14:paraId="23432713" w14:textId="56BF661C" w:rsidR="005F227F" w:rsidRDefault="005F227F" w:rsidP="008A1B9A">
      <w:pPr>
        <w:spacing w:after="0" w:line="276" w:lineRule="auto"/>
        <w:rPr>
          <w:rFonts w:ascii="Trebuchet MS" w:hAnsi="Trebuchet MS"/>
          <w:noProof/>
          <w:sz w:val="20"/>
          <w:szCs w:val="20"/>
          <w:shd w:val="clear" w:color="auto" w:fill="FFFFFF"/>
          <w:lang w:val="ro-RO"/>
        </w:rPr>
      </w:pPr>
    </w:p>
    <w:p w14:paraId="07BD20AF" w14:textId="7331F7DA" w:rsidR="005F227F" w:rsidRDefault="005F227F" w:rsidP="008A1B9A">
      <w:pPr>
        <w:spacing w:after="0" w:line="276" w:lineRule="auto"/>
        <w:rPr>
          <w:rFonts w:ascii="Trebuchet MS" w:hAnsi="Trebuchet MS"/>
          <w:noProof/>
          <w:sz w:val="20"/>
          <w:szCs w:val="20"/>
          <w:shd w:val="clear" w:color="auto" w:fill="FFFFFF"/>
          <w:lang w:val="ro-RO"/>
        </w:rPr>
      </w:pPr>
    </w:p>
    <w:p w14:paraId="5EFE5FBA" w14:textId="563BDD54" w:rsidR="005F227F" w:rsidRDefault="005F227F" w:rsidP="008A1B9A">
      <w:pPr>
        <w:spacing w:after="0" w:line="276" w:lineRule="auto"/>
        <w:rPr>
          <w:rFonts w:ascii="Trebuchet MS" w:hAnsi="Trebuchet MS"/>
          <w:noProof/>
          <w:sz w:val="20"/>
          <w:szCs w:val="20"/>
          <w:shd w:val="clear" w:color="auto" w:fill="FFFFFF"/>
          <w:lang w:val="ro-RO"/>
        </w:rPr>
      </w:pPr>
    </w:p>
    <w:p w14:paraId="51A6B289" w14:textId="0D1E6FEE" w:rsidR="005F227F" w:rsidRDefault="005F227F" w:rsidP="008A1B9A">
      <w:pPr>
        <w:spacing w:after="0" w:line="276" w:lineRule="auto"/>
        <w:rPr>
          <w:rFonts w:ascii="Trebuchet MS" w:hAnsi="Trebuchet MS"/>
          <w:noProof/>
          <w:sz w:val="20"/>
          <w:szCs w:val="20"/>
          <w:shd w:val="clear" w:color="auto" w:fill="FFFFFF"/>
          <w:lang w:val="ro-RO"/>
        </w:rPr>
      </w:pPr>
    </w:p>
    <w:p w14:paraId="63B8C76A" w14:textId="06422D1F" w:rsidR="005F227F" w:rsidRDefault="005F227F" w:rsidP="008A1B9A">
      <w:pPr>
        <w:spacing w:after="0" w:line="276" w:lineRule="auto"/>
        <w:rPr>
          <w:rFonts w:ascii="Trebuchet MS" w:hAnsi="Trebuchet MS"/>
          <w:noProof/>
          <w:sz w:val="20"/>
          <w:szCs w:val="20"/>
          <w:shd w:val="clear" w:color="auto" w:fill="FFFFFF"/>
          <w:lang w:val="ro-RO"/>
        </w:rPr>
      </w:pPr>
    </w:p>
    <w:p w14:paraId="33C9B556" w14:textId="77777777" w:rsidR="005F227F" w:rsidRPr="00DB7FE4" w:rsidRDefault="005F227F" w:rsidP="008A1B9A">
      <w:pPr>
        <w:spacing w:after="0" w:line="276" w:lineRule="auto"/>
        <w:rPr>
          <w:rFonts w:ascii="Trebuchet MS" w:hAnsi="Trebuchet MS"/>
          <w:noProof/>
          <w:sz w:val="20"/>
          <w:szCs w:val="20"/>
          <w:shd w:val="clear" w:color="auto" w:fill="FFFFFF"/>
          <w:lang w:val="ro-RO"/>
        </w:rPr>
      </w:pPr>
    </w:p>
    <w:p w14:paraId="1CC48D9E" w14:textId="77777777" w:rsidR="00480E27" w:rsidRPr="00DB7FE4" w:rsidRDefault="00721767" w:rsidP="00A00A7A">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22" w:name="_Toc118200133"/>
      <w:bookmarkStart w:id="23" w:name="_Toc120532425"/>
      <w:r w:rsidRPr="00DB7FE4">
        <w:rPr>
          <w:rFonts w:ascii="Trebuchet MS" w:hAnsi="Trebuchet MS"/>
          <w:b/>
          <w:bCs/>
          <w:noProof/>
          <w:sz w:val="28"/>
          <w:szCs w:val="28"/>
          <w:lang w:val="ro-RO"/>
        </w:rPr>
        <w:t xml:space="preserve">CAPITOLUL </w:t>
      </w:r>
      <w:r w:rsidR="007D167F" w:rsidRPr="00DB7FE4">
        <w:rPr>
          <w:rFonts w:ascii="Trebuchet MS" w:hAnsi="Trebuchet MS"/>
          <w:b/>
          <w:bCs/>
          <w:noProof/>
          <w:sz w:val="28"/>
          <w:szCs w:val="28"/>
          <w:lang w:val="ro-RO"/>
        </w:rPr>
        <w:t>I</w:t>
      </w:r>
      <w:r w:rsidR="00B54CA7" w:rsidRPr="00DB7FE4">
        <w:rPr>
          <w:rFonts w:ascii="Trebuchet MS" w:hAnsi="Trebuchet MS"/>
          <w:b/>
          <w:bCs/>
          <w:noProof/>
          <w:sz w:val="28"/>
          <w:szCs w:val="28"/>
          <w:lang w:val="ro-RO"/>
        </w:rPr>
        <w:t>V</w:t>
      </w:r>
      <w:r w:rsidR="00E75CA4" w:rsidRPr="00DB7FE4">
        <w:rPr>
          <w:rFonts w:ascii="Trebuchet MS" w:hAnsi="Trebuchet MS"/>
          <w:b/>
          <w:bCs/>
          <w:noProof/>
          <w:sz w:val="28"/>
          <w:szCs w:val="28"/>
          <w:lang w:val="ro-RO"/>
        </w:rPr>
        <w:t xml:space="preserve"> </w:t>
      </w:r>
    </w:p>
    <w:p w14:paraId="7689D095" w14:textId="625CCA2A" w:rsidR="00721767" w:rsidRPr="00DB7FE4" w:rsidRDefault="00721767" w:rsidP="00A00A7A">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DB7FE4">
        <w:rPr>
          <w:rFonts w:ascii="Trebuchet MS" w:hAnsi="Trebuchet MS"/>
          <w:b/>
          <w:bCs/>
          <w:noProof/>
          <w:sz w:val="28"/>
          <w:szCs w:val="28"/>
          <w:lang w:val="ro-RO"/>
        </w:rPr>
        <w:t xml:space="preserve">DISPOZIȚII </w:t>
      </w:r>
      <w:r w:rsidR="00E3757A" w:rsidRPr="00DB7FE4">
        <w:rPr>
          <w:rFonts w:ascii="Trebuchet MS" w:hAnsi="Trebuchet MS"/>
          <w:b/>
          <w:bCs/>
          <w:noProof/>
          <w:sz w:val="28"/>
          <w:szCs w:val="28"/>
          <w:lang w:val="ro-RO"/>
        </w:rPr>
        <w:t xml:space="preserve">TRANZITORII ȘI </w:t>
      </w:r>
      <w:r w:rsidRPr="00DB7FE4">
        <w:rPr>
          <w:rFonts w:ascii="Trebuchet MS" w:hAnsi="Trebuchet MS"/>
          <w:b/>
          <w:bCs/>
          <w:noProof/>
          <w:sz w:val="28"/>
          <w:szCs w:val="28"/>
          <w:lang w:val="ro-RO"/>
        </w:rPr>
        <w:t>FINALE</w:t>
      </w:r>
      <w:bookmarkEnd w:id="22"/>
      <w:bookmarkEnd w:id="23"/>
    </w:p>
    <w:p w14:paraId="6565C029" w14:textId="6506BCA8" w:rsidR="00DF5934" w:rsidRPr="00DB7FE4" w:rsidRDefault="00DF5934" w:rsidP="0020672B">
      <w:pPr>
        <w:spacing w:after="0"/>
        <w:rPr>
          <w:rFonts w:ascii="Trebuchet MS" w:hAnsi="Trebuchet MS"/>
          <w:noProof/>
          <w:sz w:val="20"/>
          <w:szCs w:val="20"/>
          <w:lang w:val="ro-RO"/>
        </w:rPr>
      </w:pPr>
    </w:p>
    <w:p w14:paraId="4E806108" w14:textId="77777777" w:rsidR="007F1F64" w:rsidRPr="00DB7FE4" w:rsidRDefault="007F1F64" w:rsidP="0020672B">
      <w:pPr>
        <w:spacing w:after="0"/>
        <w:rPr>
          <w:rFonts w:ascii="Trebuchet MS" w:hAnsi="Trebuchet MS"/>
          <w:noProof/>
          <w:sz w:val="20"/>
          <w:szCs w:val="20"/>
          <w:lang w:val="ro-RO"/>
        </w:rPr>
      </w:pPr>
    </w:p>
    <w:p w14:paraId="1669CED0" w14:textId="6FF2B401" w:rsidR="00DF5934" w:rsidRPr="00DB7FE4" w:rsidRDefault="00DF5934" w:rsidP="00DF5934">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08479A" w:rsidRPr="00DB7FE4">
        <w:rPr>
          <w:rFonts w:ascii="Trebuchet MS" w:hAnsi="Trebuchet MS"/>
          <w:b/>
          <w:bCs/>
          <w:noProof/>
          <w:sz w:val="20"/>
          <w:szCs w:val="20"/>
          <w:lang w:val="ro-RO"/>
        </w:rPr>
        <w:t>1</w:t>
      </w:r>
      <w:r w:rsidR="00407086">
        <w:rPr>
          <w:rFonts w:ascii="Trebuchet MS" w:hAnsi="Trebuchet MS"/>
          <w:b/>
          <w:bCs/>
          <w:noProof/>
          <w:sz w:val="20"/>
          <w:szCs w:val="20"/>
          <w:lang w:val="ro-RO"/>
        </w:rPr>
        <w:t>6</w:t>
      </w:r>
    </w:p>
    <w:p w14:paraId="742FACA5" w14:textId="77777777" w:rsidR="00DF5934" w:rsidRPr="00DB7FE4" w:rsidRDefault="00DF5934" w:rsidP="00DF5934">
      <w:pPr>
        <w:tabs>
          <w:tab w:val="left" w:pos="5531"/>
        </w:tabs>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ab/>
      </w:r>
    </w:p>
    <w:p w14:paraId="47837C89" w14:textId="7798492D" w:rsidR="00304BED" w:rsidRPr="00DB7FE4" w:rsidRDefault="002D4B5F" w:rsidP="00304BED">
      <w:pPr>
        <w:pStyle w:val="Listparagraf"/>
        <w:numPr>
          <w:ilvl w:val="0"/>
          <w:numId w:val="24"/>
        </w:numPr>
        <w:tabs>
          <w:tab w:val="left" w:pos="1080"/>
        </w:tabs>
        <w:spacing w:after="0" w:line="276" w:lineRule="auto"/>
        <w:ind w:left="0" w:firstLine="540"/>
        <w:rPr>
          <w:rFonts w:ascii="Trebuchet MS" w:hAnsi="Trebuchet MS"/>
          <w:sz w:val="20"/>
          <w:szCs w:val="20"/>
        </w:rPr>
      </w:pPr>
      <w:r w:rsidRPr="00DB7FE4">
        <w:rPr>
          <w:rFonts w:ascii="Trebuchet MS" w:hAnsi="Trebuchet MS"/>
          <w:sz w:val="20"/>
          <w:szCs w:val="20"/>
        </w:rPr>
        <w:t xml:space="preserve">ADI </w:t>
      </w:r>
      <w:r w:rsidR="00DD6FCD" w:rsidRPr="00DB7FE4">
        <w:rPr>
          <w:rFonts w:ascii="Trebuchet MS" w:hAnsi="Trebuchet MS"/>
          <w:sz w:val="20"/>
          <w:szCs w:val="20"/>
          <w:shd w:val="clear" w:color="auto" w:fill="FFFFFF"/>
        </w:rPr>
        <w:t>Ecolect Mureș</w:t>
      </w:r>
      <w:r w:rsidR="00DD6FCD" w:rsidRPr="00DB7FE4">
        <w:rPr>
          <w:rFonts w:ascii="Trebuchet MS" w:hAnsi="Trebuchet MS"/>
          <w:sz w:val="20"/>
          <w:szCs w:val="20"/>
        </w:rPr>
        <w:t xml:space="preserve"> </w:t>
      </w:r>
      <w:r w:rsidR="00821AB7" w:rsidRPr="00DB7FE4">
        <w:rPr>
          <w:rFonts w:ascii="Trebuchet MS" w:hAnsi="Trebuchet MS"/>
          <w:sz w:val="20"/>
          <w:szCs w:val="20"/>
        </w:rPr>
        <w:t xml:space="preserve">va elabora și aproba </w:t>
      </w:r>
      <w:r w:rsidR="009B7C2E">
        <w:rPr>
          <w:rFonts w:ascii="Trebuchet MS" w:hAnsi="Trebuchet MS"/>
          <w:sz w:val="20"/>
          <w:szCs w:val="20"/>
        </w:rPr>
        <w:t>pe parcursul anului 2023</w:t>
      </w:r>
      <w:r w:rsidR="008E7114" w:rsidRPr="00DB7FE4">
        <w:rPr>
          <w:rFonts w:ascii="Trebuchet MS" w:hAnsi="Trebuchet MS"/>
          <w:sz w:val="20"/>
          <w:szCs w:val="20"/>
        </w:rPr>
        <w:t>, norme metodologice</w:t>
      </w:r>
      <w:r w:rsidR="000F2ECE" w:rsidRPr="00DB7FE4">
        <w:rPr>
          <w:rFonts w:ascii="Trebuchet MS" w:hAnsi="Trebuchet MS"/>
          <w:sz w:val="20"/>
          <w:szCs w:val="20"/>
        </w:rPr>
        <w:t xml:space="preserve">, în </w:t>
      </w:r>
      <w:r w:rsidR="008B24F7" w:rsidRPr="00DB7FE4">
        <w:rPr>
          <w:rFonts w:ascii="Trebuchet MS" w:hAnsi="Trebuchet MS"/>
          <w:sz w:val="20"/>
          <w:szCs w:val="20"/>
        </w:rPr>
        <w:t>funcție de particularitățile locale și de interesele actuale și de perspectivă ale fiec</w:t>
      </w:r>
      <w:r w:rsidR="005E15F3">
        <w:rPr>
          <w:rFonts w:ascii="Trebuchet MS" w:hAnsi="Trebuchet MS"/>
          <w:sz w:val="20"/>
          <w:szCs w:val="20"/>
        </w:rPr>
        <w:t>ărei UAT</w:t>
      </w:r>
      <w:r w:rsidR="008B24F7" w:rsidRPr="00DB7FE4">
        <w:rPr>
          <w:rFonts w:ascii="Trebuchet MS" w:hAnsi="Trebuchet MS"/>
          <w:sz w:val="20"/>
          <w:szCs w:val="20"/>
        </w:rPr>
        <w:t>, în conformitate cu prevederile prezentului regulament.</w:t>
      </w:r>
    </w:p>
    <w:p w14:paraId="6430F45B" w14:textId="77777777" w:rsidR="0020672B" w:rsidRPr="00DB7FE4" w:rsidRDefault="0020672B" w:rsidP="0020672B">
      <w:pPr>
        <w:pStyle w:val="Listparagraf"/>
        <w:tabs>
          <w:tab w:val="left" w:pos="1080"/>
        </w:tabs>
        <w:spacing w:after="0" w:line="276" w:lineRule="auto"/>
        <w:ind w:left="540"/>
        <w:rPr>
          <w:rFonts w:ascii="Trebuchet MS" w:hAnsi="Trebuchet MS"/>
          <w:sz w:val="20"/>
          <w:szCs w:val="20"/>
        </w:rPr>
      </w:pPr>
    </w:p>
    <w:p w14:paraId="3264A49B" w14:textId="735F56E7" w:rsidR="009E600C" w:rsidRPr="00DB7FE4" w:rsidRDefault="001602CA" w:rsidP="00304BED">
      <w:pPr>
        <w:pStyle w:val="Listparagraf"/>
        <w:numPr>
          <w:ilvl w:val="0"/>
          <w:numId w:val="24"/>
        </w:numPr>
        <w:tabs>
          <w:tab w:val="left" w:pos="1080"/>
        </w:tabs>
        <w:spacing w:after="0" w:line="276" w:lineRule="auto"/>
        <w:ind w:left="0" w:firstLine="540"/>
        <w:rPr>
          <w:rFonts w:ascii="Trebuchet MS" w:hAnsi="Trebuchet MS"/>
          <w:sz w:val="20"/>
          <w:szCs w:val="20"/>
        </w:rPr>
      </w:pPr>
      <w:r w:rsidRPr="00DB7FE4">
        <w:rPr>
          <w:rFonts w:ascii="Trebuchet MS" w:hAnsi="Trebuchet MS"/>
          <w:sz w:val="20"/>
          <w:szCs w:val="20"/>
        </w:rPr>
        <w:t xml:space="preserve">Până la </w:t>
      </w:r>
      <w:r w:rsidR="00287839" w:rsidRPr="00DB7FE4">
        <w:rPr>
          <w:rFonts w:ascii="Trebuchet MS" w:hAnsi="Trebuchet MS"/>
          <w:sz w:val="20"/>
          <w:szCs w:val="20"/>
        </w:rPr>
        <w:t xml:space="preserve">elaborarea și aprobarea normelor metodologice de către ADI </w:t>
      </w:r>
      <w:r w:rsidR="00DD6FCD" w:rsidRPr="00DB7FE4">
        <w:rPr>
          <w:rFonts w:ascii="Trebuchet MS" w:hAnsi="Trebuchet MS"/>
          <w:sz w:val="20"/>
          <w:szCs w:val="20"/>
          <w:shd w:val="clear" w:color="auto" w:fill="FFFFFF"/>
        </w:rPr>
        <w:t>Ecolect Mureș</w:t>
      </w:r>
      <w:r w:rsidR="00EE5D7E" w:rsidRPr="00DB7FE4">
        <w:rPr>
          <w:rFonts w:ascii="Trebuchet MS" w:hAnsi="Trebuchet MS"/>
          <w:sz w:val="20"/>
          <w:szCs w:val="20"/>
        </w:rPr>
        <w:t xml:space="preserve"> pentru implementarea</w:t>
      </w:r>
      <w:r w:rsidR="00E87812" w:rsidRPr="00DB7FE4">
        <w:rPr>
          <w:rFonts w:ascii="Trebuchet MS" w:hAnsi="Trebuchet MS"/>
          <w:sz w:val="20"/>
          <w:szCs w:val="20"/>
        </w:rPr>
        <w:t xml:space="preserve"> </w:t>
      </w:r>
      <w:r w:rsidR="004E3F89" w:rsidRPr="00DB7FE4">
        <w:rPr>
          <w:rFonts w:ascii="Trebuchet MS" w:hAnsi="Trebuchet MS"/>
          <w:sz w:val="20"/>
          <w:szCs w:val="20"/>
        </w:rPr>
        <w:t>instrumentului economic „PPCA”</w:t>
      </w:r>
      <w:r w:rsidR="003A5596" w:rsidRPr="00DB7FE4">
        <w:rPr>
          <w:rFonts w:ascii="Trebuchet MS" w:hAnsi="Trebuchet MS"/>
          <w:sz w:val="20"/>
          <w:szCs w:val="20"/>
        </w:rPr>
        <w:t xml:space="preserve">, </w:t>
      </w:r>
      <w:r w:rsidR="00534C5D" w:rsidRPr="00DB7FE4">
        <w:rPr>
          <w:rFonts w:ascii="Trebuchet MS" w:hAnsi="Trebuchet MS"/>
          <w:sz w:val="20"/>
          <w:szCs w:val="20"/>
        </w:rPr>
        <w:t>operatorii vor respecta dispozițiile prevăzute în cadrul contractului de delegare.</w:t>
      </w:r>
    </w:p>
    <w:p w14:paraId="14D43F1C" w14:textId="6005AC20" w:rsidR="007B11DF" w:rsidRPr="00DB7FE4" w:rsidRDefault="007B11DF" w:rsidP="007B11DF">
      <w:pPr>
        <w:pStyle w:val="Listparagraf"/>
        <w:spacing w:after="0" w:line="276" w:lineRule="auto"/>
        <w:ind w:left="540"/>
        <w:rPr>
          <w:rFonts w:ascii="Trebuchet MS" w:hAnsi="Trebuchet MS"/>
          <w:sz w:val="20"/>
          <w:szCs w:val="20"/>
        </w:rPr>
      </w:pPr>
    </w:p>
    <w:p w14:paraId="7927B05F" w14:textId="4282341D" w:rsidR="007B11DF" w:rsidRPr="00DB7FE4" w:rsidRDefault="007B11DF" w:rsidP="007B11DF">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20672B" w:rsidRPr="00DB7FE4">
        <w:rPr>
          <w:rFonts w:ascii="Trebuchet MS" w:hAnsi="Trebuchet MS"/>
          <w:b/>
          <w:bCs/>
          <w:noProof/>
          <w:sz w:val="20"/>
          <w:szCs w:val="20"/>
          <w:lang w:val="ro-RO"/>
        </w:rPr>
        <w:t>1</w:t>
      </w:r>
      <w:r w:rsidR="00407086">
        <w:rPr>
          <w:rFonts w:ascii="Trebuchet MS" w:hAnsi="Trebuchet MS"/>
          <w:b/>
          <w:bCs/>
          <w:noProof/>
          <w:sz w:val="20"/>
          <w:szCs w:val="20"/>
          <w:lang w:val="ro-RO"/>
        </w:rPr>
        <w:t>7</w:t>
      </w:r>
    </w:p>
    <w:p w14:paraId="54A92CC7" w14:textId="77777777" w:rsidR="007B11DF" w:rsidRPr="00DB7FE4" w:rsidRDefault="007B11DF" w:rsidP="007B11DF">
      <w:pPr>
        <w:pStyle w:val="Listparagraf"/>
        <w:spacing w:after="0" w:line="276" w:lineRule="auto"/>
        <w:ind w:left="540"/>
        <w:rPr>
          <w:rFonts w:ascii="Trebuchet MS" w:hAnsi="Trebuchet MS"/>
          <w:sz w:val="20"/>
          <w:szCs w:val="20"/>
        </w:rPr>
      </w:pPr>
    </w:p>
    <w:p w14:paraId="5A7767DD" w14:textId="02213529" w:rsidR="00E24087" w:rsidRPr="00DB7FE4" w:rsidRDefault="00E24087" w:rsidP="00DE1D92">
      <w:pPr>
        <w:pStyle w:val="Listparagraf"/>
        <w:spacing w:after="0" w:line="276" w:lineRule="auto"/>
        <w:ind w:left="0" w:firstLine="567"/>
        <w:rPr>
          <w:rFonts w:ascii="Trebuchet MS" w:hAnsi="Trebuchet MS"/>
          <w:sz w:val="20"/>
          <w:szCs w:val="20"/>
        </w:rPr>
      </w:pPr>
      <w:r w:rsidRPr="00DB7FE4">
        <w:rPr>
          <w:rFonts w:ascii="Trebuchet MS" w:hAnsi="Trebuchet MS"/>
          <w:sz w:val="20"/>
          <w:szCs w:val="20"/>
        </w:rPr>
        <w:t xml:space="preserve">ADI </w:t>
      </w:r>
      <w:r w:rsidR="00DD6FCD" w:rsidRPr="00DB7FE4">
        <w:rPr>
          <w:rFonts w:ascii="Trebuchet MS" w:hAnsi="Trebuchet MS"/>
          <w:sz w:val="20"/>
          <w:szCs w:val="20"/>
          <w:shd w:val="clear" w:color="auto" w:fill="FFFFFF"/>
        </w:rPr>
        <w:t>Ecolect Mureș</w:t>
      </w:r>
      <w:r w:rsidR="002B2539" w:rsidRPr="00DB7FE4">
        <w:rPr>
          <w:rFonts w:ascii="Trebuchet MS" w:hAnsi="Trebuchet MS"/>
          <w:sz w:val="20"/>
          <w:szCs w:val="20"/>
          <w:shd w:val="clear" w:color="auto" w:fill="FFFFFF"/>
        </w:rPr>
        <w:t xml:space="preserve"> împreună cu autoritățile administrației publice locale,</w:t>
      </w:r>
      <w:r w:rsidR="00DD6FCD" w:rsidRPr="00DB7FE4">
        <w:rPr>
          <w:rFonts w:ascii="Trebuchet MS" w:hAnsi="Trebuchet MS"/>
          <w:sz w:val="20"/>
          <w:szCs w:val="20"/>
        </w:rPr>
        <w:t xml:space="preserve"> </w:t>
      </w:r>
      <w:r w:rsidR="00EA3855" w:rsidRPr="00DB7FE4">
        <w:rPr>
          <w:rFonts w:ascii="Trebuchet MS" w:hAnsi="Trebuchet MS"/>
          <w:sz w:val="20"/>
          <w:szCs w:val="20"/>
        </w:rPr>
        <w:t>v</w:t>
      </w:r>
      <w:r w:rsidR="002B2539" w:rsidRPr="00DB7FE4">
        <w:rPr>
          <w:rFonts w:ascii="Trebuchet MS" w:hAnsi="Trebuchet MS"/>
          <w:sz w:val="20"/>
          <w:szCs w:val="20"/>
        </w:rPr>
        <w:t>or</w:t>
      </w:r>
      <w:r w:rsidR="00EA3855" w:rsidRPr="00DB7FE4">
        <w:rPr>
          <w:rFonts w:ascii="Trebuchet MS" w:hAnsi="Trebuchet MS"/>
          <w:sz w:val="20"/>
          <w:szCs w:val="20"/>
        </w:rPr>
        <w:t xml:space="preserve"> monitoriza aplicarea prevederilor </w:t>
      </w:r>
      <w:r w:rsidR="00EF68AA" w:rsidRPr="00DB7FE4">
        <w:rPr>
          <w:rFonts w:ascii="Trebuchet MS" w:hAnsi="Trebuchet MS"/>
          <w:sz w:val="20"/>
          <w:szCs w:val="20"/>
        </w:rPr>
        <w:t>prezentului regulament.</w:t>
      </w:r>
    </w:p>
    <w:p w14:paraId="3AB8298B" w14:textId="461E8A92" w:rsidR="007B11DF" w:rsidRPr="00DB7FE4" w:rsidRDefault="007B11DF" w:rsidP="007B11DF">
      <w:pPr>
        <w:pStyle w:val="Listparagraf"/>
        <w:spacing w:after="0" w:line="276" w:lineRule="auto"/>
        <w:ind w:left="540"/>
        <w:rPr>
          <w:rFonts w:ascii="Trebuchet MS" w:hAnsi="Trebuchet MS"/>
          <w:sz w:val="20"/>
          <w:szCs w:val="20"/>
        </w:rPr>
      </w:pPr>
    </w:p>
    <w:p w14:paraId="2F0ACC7D" w14:textId="21CCD967" w:rsidR="007B11DF" w:rsidRPr="00DB7FE4" w:rsidRDefault="007B11DF" w:rsidP="007B11DF">
      <w:pPr>
        <w:spacing w:after="0" w:line="276" w:lineRule="auto"/>
        <w:rPr>
          <w:rFonts w:ascii="Trebuchet MS" w:hAnsi="Trebuchet MS"/>
          <w:b/>
          <w:bCs/>
          <w:noProof/>
          <w:sz w:val="20"/>
          <w:szCs w:val="20"/>
          <w:shd w:val="clear" w:color="auto" w:fill="FFFFFF"/>
          <w:lang w:val="ro-RO"/>
        </w:rPr>
      </w:pPr>
      <w:r w:rsidRPr="00DB7FE4">
        <w:rPr>
          <w:rFonts w:ascii="Trebuchet MS" w:hAnsi="Trebuchet MS"/>
          <w:b/>
          <w:bCs/>
          <w:noProof/>
          <w:sz w:val="20"/>
          <w:szCs w:val="20"/>
          <w:shd w:val="clear" w:color="auto" w:fill="FFFFFF"/>
          <w:lang w:val="ro-RO"/>
        </w:rPr>
        <w:t xml:space="preserve">Articolul </w:t>
      </w:r>
      <w:r w:rsidR="0020672B" w:rsidRPr="00DB7FE4">
        <w:rPr>
          <w:rFonts w:ascii="Trebuchet MS" w:hAnsi="Trebuchet MS"/>
          <w:b/>
          <w:bCs/>
          <w:noProof/>
          <w:sz w:val="20"/>
          <w:szCs w:val="20"/>
          <w:lang w:val="ro-RO"/>
        </w:rPr>
        <w:t>1</w:t>
      </w:r>
      <w:r w:rsidR="00407086">
        <w:rPr>
          <w:rFonts w:ascii="Trebuchet MS" w:hAnsi="Trebuchet MS"/>
          <w:b/>
          <w:bCs/>
          <w:noProof/>
          <w:sz w:val="20"/>
          <w:szCs w:val="20"/>
          <w:lang w:val="ro-RO"/>
        </w:rPr>
        <w:t>8</w:t>
      </w:r>
    </w:p>
    <w:p w14:paraId="1CB6E20D" w14:textId="5E116819" w:rsidR="007B11DF" w:rsidRPr="00DB7FE4" w:rsidRDefault="007B11DF" w:rsidP="007B11DF">
      <w:pPr>
        <w:pStyle w:val="Listparagraf"/>
        <w:spacing w:after="0" w:line="276" w:lineRule="auto"/>
        <w:ind w:left="540"/>
        <w:rPr>
          <w:rFonts w:ascii="Trebuchet MS" w:hAnsi="Trebuchet MS"/>
          <w:sz w:val="20"/>
          <w:szCs w:val="20"/>
        </w:rPr>
      </w:pPr>
    </w:p>
    <w:p w14:paraId="5CD36FAE" w14:textId="38043E1B" w:rsidR="0088084F" w:rsidRPr="00DB7FE4" w:rsidRDefault="00112A05" w:rsidP="006235D5">
      <w:pPr>
        <w:pStyle w:val="Listparagraf"/>
        <w:spacing w:after="0" w:line="276" w:lineRule="auto"/>
        <w:ind w:left="0" w:firstLine="567"/>
        <w:rPr>
          <w:rFonts w:ascii="Trebuchet MS" w:hAnsi="Trebuchet MS"/>
          <w:sz w:val="20"/>
          <w:szCs w:val="20"/>
        </w:rPr>
      </w:pPr>
      <w:r w:rsidRPr="00DB7FE4">
        <w:rPr>
          <w:rFonts w:ascii="Trebuchet MS" w:hAnsi="Trebuchet MS"/>
          <w:sz w:val="20"/>
          <w:szCs w:val="20"/>
        </w:rPr>
        <w:t>Regulamentul va fi</w:t>
      </w:r>
      <w:r w:rsidR="0088084F" w:rsidRPr="00DB7FE4">
        <w:rPr>
          <w:rFonts w:ascii="Trebuchet MS" w:hAnsi="Trebuchet MS"/>
          <w:sz w:val="20"/>
          <w:szCs w:val="20"/>
        </w:rPr>
        <w:t xml:space="preserve"> actualizat în funcție de modificările de natură tehnică, tehnologică</w:t>
      </w:r>
      <w:r w:rsidR="0061028C" w:rsidRPr="00DB7FE4">
        <w:rPr>
          <w:rFonts w:ascii="Trebuchet MS" w:hAnsi="Trebuchet MS"/>
          <w:sz w:val="20"/>
          <w:szCs w:val="20"/>
        </w:rPr>
        <w:t xml:space="preserve"> și legislativă, </w:t>
      </w:r>
      <w:r w:rsidR="00B357DD" w:rsidRPr="00DB7FE4">
        <w:rPr>
          <w:rFonts w:ascii="Trebuchet MS" w:hAnsi="Trebuchet MS"/>
          <w:sz w:val="20"/>
          <w:szCs w:val="20"/>
        </w:rPr>
        <w:t xml:space="preserve">prin hotărârea </w:t>
      </w:r>
      <w:r w:rsidR="00C644F9" w:rsidRPr="00DB7FE4">
        <w:rPr>
          <w:rFonts w:ascii="Trebuchet MS" w:hAnsi="Trebuchet MS"/>
          <w:sz w:val="20"/>
          <w:szCs w:val="20"/>
        </w:rPr>
        <w:t xml:space="preserve">adoptată de Adunarea Generală a membrilor asociați </w:t>
      </w:r>
      <w:r w:rsidR="0091375F" w:rsidRPr="00DB7FE4">
        <w:rPr>
          <w:rFonts w:ascii="Trebuchet MS" w:hAnsi="Trebuchet MS"/>
          <w:sz w:val="20"/>
          <w:szCs w:val="20"/>
        </w:rPr>
        <w:t xml:space="preserve">din ADI </w:t>
      </w:r>
      <w:r w:rsidR="007E4378" w:rsidRPr="00DB7FE4">
        <w:rPr>
          <w:rFonts w:ascii="Trebuchet MS" w:hAnsi="Trebuchet MS"/>
          <w:sz w:val="20"/>
          <w:szCs w:val="20"/>
          <w:shd w:val="clear" w:color="auto" w:fill="FFFFFF"/>
        </w:rPr>
        <w:t>Ecolect Mureș</w:t>
      </w:r>
      <w:r w:rsidR="0091375F" w:rsidRPr="00DB7FE4">
        <w:rPr>
          <w:rFonts w:ascii="Trebuchet MS" w:hAnsi="Trebuchet MS"/>
          <w:sz w:val="20"/>
          <w:szCs w:val="20"/>
        </w:rPr>
        <w:t>.</w:t>
      </w:r>
    </w:p>
    <w:p w14:paraId="57353728" w14:textId="54D6EA8A" w:rsidR="00721767" w:rsidRPr="00DB7FE4" w:rsidRDefault="00721767" w:rsidP="005574F5">
      <w:pPr>
        <w:rPr>
          <w:noProof/>
          <w:sz w:val="22"/>
          <w:szCs w:val="22"/>
          <w:shd w:val="clear" w:color="auto" w:fill="FFFFFF"/>
          <w:lang w:val="ro-RO"/>
        </w:rPr>
      </w:pPr>
    </w:p>
    <w:p w14:paraId="5E4A6E56" w14:textId="16036BCD" w:rsidR="00F82E41" w:rsidRPr="00DB7FE4" w:rsidRDefault="00F82E41" w:rsidP="005574F5">
      <w:pPr>
        <w:rPr>
          <w:noProof/>
          <w:sz w:val="22"/>
          <w:szCs w:val="22"/>
          <w:lang w:val="ro-RO"/>
        </w:rPr>
      </w:pPr>
    </w:p>
    <w:p w14:paraId="552C06A2" w14:textId="51BCB02F" w:rsidR="00F82E41" w:rsidRPr="00DB7FE4" w:rsidRDefault="00F82E41" w:rsidP="00F82E41">
      <w:pPr>
        <w:rPr>
          <w:rFonts w:ascii="Trebuchet MS" w:hAnsi="Trebuchet MS"/>
          <w:noProof/>
          <w:sz w:val="22"/>
          <w:szCs w:val="22"/>
          <w:lang w:val="ro-RO"/>
        </w:rPr>
      </w:pPr>
    </w:p>
    <w:p w14:paraId="08494176" w14:textId="357FF6E4" w:rsidR="00E813DD" w:rsidRPr="00DB7FE4" w:rsidRDefault="00E813DD" w:rsidP="00F82E41">
      <w:pPr>
        <w:rPr>
          <w:rFonts w:ascii="Trebuchet MS" w:hAnsi="Trebuchet MS"/>
          <w:noProof/>
          <w:sz w:val="22"/>
          <w:szCs w:val="22"/>
          <w:lang w:val="ro-RO"/>
        </w:rPr>
      </w:pPr>
    </w:p>
    <w:p w14:paraId="0F92093A" w14:textId="08D392BC" w:rsidR="00E813DD" w:rsidRPr="00DB7FE4" w:rsidRDefault="00E813DD" w:rsidP="00F82E41">
      <w:pPr>
        <w:rPr>
          <w:rFonts w:ascii="Trebuchet MS" w:hAnsi="Trebuchet MS"/>
          <w:noProof/>
          <w:sz w:val="22"/>
          <w:szCs w:val="22"/>
          <w:lang w:val="ro-RO"/>
        </w:rPr>
      </w:pPr>
    </w:p>
    <w:p w14:paraId="76206F39" w14:textId="7BF53751" w:rsidR="00B05BB4" w:rsidRPr="00DB7FE4" w:rsidRDefault="00B05BB4" w:rsidP="00D0635C">
      <w:pPr>
        <w:rPr>
          <w:rFonts w:ascii="Trebuchet MS" w:hAnsi="Trebuchet MS"/>
          <w:noProof/>
          <w:sz w:val="22"/>
          <w:szCs w:val="22"/>
          <w:lang w:val="ro-RO"/>
        </w:rPr>
      </w:pPr>
    </w:p>
    <w:p w14:paraId="401CD659" w14:textId="1C4B4AE0" w:rsidR="00DB5DCE" w:rsidRPr="00DB7FE4" w:rsidRDefault="005A482A" w:rsidP="004D796A">
      <w:pPr>
        <w:rPr>
          <w:rFonts w:ascii="Trebuchet MS" w:hAnsi="Trebuchet MS"/>
          <w:noProof/>
          <w:sz w:val="22"/>
          <w:szCs w:val="22"/>
          <w:lang w:val="ro-RO"/>
        </w:rPr>
      </w:pPr>
      <w:r w:rsidRPr="00DB7FE4">
        <w:rPr>
          <w:rFonts w:ascii="Trebuchet MS" w:hAnsi="Trebuchet MS"/>
          <w:noProof/>
          <w:sz w:val="22"/>
          <w:szCs w:val="22"/>
          <w:lang w:val="ro-RO"/>
        </w:rPr>
        <mc:AlternateContent>
          <mc:Choice Requires="wps">
            <w:drawing>
              <wp:anchor distT="0" distB="0" distL="114300" distR="114300" simplePos="0" relativeHeight="251657216" behindDoc="0" locked="0" layoutInCell="1" allowOverlap="1" wp14:anchorId="0DBEC7DE" wp14:editId="0BB0B589">
                <wp:simplePos x="0" y="0"/>
                <wp:positionH relativeFrom="margin">
                  <wp:posOffset>1445260</wp:posOffset>
                </wp:positionH>
                <wp:positionV relativeFrom="margin">
                  <wp:posOffset>6197831</wp:posOffset>
                </wp:positionV>
                <wp:extent cx="2787650" cy="1187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0" cy="1187450"/>
                        </a:xfrm>
                        <a:prstGeom prst="rect">
                          <a:avLst/>
                        </a:prstGeom>
                        <a:noFill/>
                        <a:ln w="9525">
                          <a:noFill/>
                          <a:miter lim="800000"/>
                          <a:headEnd/>
                          <a:tailEnd/>
                        </a:ln>
                      </wps:spPr>
                      <wps:txbx>
                        <w:txbxContent>
                          <w:p w14:paraId="461C7462" w14:textId="25EA3FF7" w:rsidR="00D63E2D" w:rsidRPr="00AD7ECD" w:rsidRDefault="000E1B8A" w:rsidP="00E813DD">
                            <w:pPr>
                              <w:spacing w:after="0"/>
                              <w:jc w:val="center"/>
                              <w:rPr>
                                <w:rFonts w:ascii="Trebuchet MS" w:hAnsi="Trebuchet MS"/>
                                <w:b/>
                                <w:bCs/>
                                <w:sz w:val="20"/>
                                <w:szCs w:val="20"/>
                                <w:lang w:val="ro-RO"/>
                              </w:rPr>
                            </w:pPr>
                            <w:r w:rsidRPr="00AD7ECD">
                              <w:rPr>
                                <w:rFonts w:ascii="Trebuchet MS" w:hAnsi="Trebuchet MS"/>
                                <w:b/>
                                <w:bCs/>
                                <w:sz w:val="20"/>
                                <w:szCs w:val="20"/>
                                <w:lang w:val="ro-RO"/>
                              </w:rPr>
                              <w:t>Asociația de Dezvoltare Intercomunitară</w:t>
                            </w:r>
                          </w:p>
                          <w:p w14:paraId="77B2C3F4" w14:textId="09636B6A" w:rsidR="00910B0D" w:rsidRPr="00AD7ECD" w:rsidRDefault="000E1B8A" w:rsidP="00E813DD">
                            <w:pPr>
                              <w:spacing w:after="0"/>
                              <w:jc w:val="center"/>
                              <w:rPr>
                                <w:rFonts w:ascii="Trebuchet MS" w:hAnsi="Trebuchet MS"/>
                                <w:b/>
                                <w:bCs/>
                                <w:sz w:val="20"/>
                                <w:szCs w:val="20"/>
                                <w:lang w:val="ro-RO"/>
                              </w:rPr>
                            </w:pPr>
                            <w:r w:rsidRPr="00AD7ECD">
                              <w:rPr>
                                <w:rFonts w:ascii="Trebuchet MS" w:hAnsi="Trebuchet MS"/>
                                <w:b/>
                                <w:bCs/>
                                <w:sz w:val="20"/>
                                <w:szCs w:val="20"/>
                                <w:lang w:val="ro-RO"/>
                              </w:rPr>
                              <w:t>ECOLECT MUREȘ</w:t>
                            </w:r>
                          </w:p>
                          <w:p w14:paraId="03DA9C59" w14:textId="06F541FA" w:rsidR="008A1B9A" w:rsidRPr="00AD7ECD" w:rsidRDefault="008A1B9A" w:rsidP="00E813DD">
                            <w:pPr>
                              <w:spacing w:after="0"/>
                              <w:jc w:val="center"/>
                              <w:rPr>
                                <w:rFonts w:ascii="Trebuchet MS" w:hAnsi="Trebuchet MS"/>
                                <w:sz w:val="20"/>
                                <w:szCs w:val="20"/>
                                <w:lang w:val="ro-RO"/>
                              </w:rPr>
                            </w:pPr>
                            <w:r w:rsidRPr="00AD7ECD">
                              <w:rPr>
                                <w:rFonts w:ascii="Trebuchet MS" w:hAnsi="Trebuchet MS"/>
                                <w:sz w:val="20"/>
                                <w:szCs w:val="20"/>
                                <w:lang w:val="ro-RO"/>
                              </w:rPr>
                              <w:t>prin:</w:t>
                            </w:r>
                          </w:p>
                          <w:p w14:paraId="09F0CD85" w14:textId="77777777" w:rsidR="00910B0D" w:rsidRPr="00AD7ECD" w:rsidRDefault="00910B0D" w:rsidP="00E813DD">
                            <w:pPr>
                              <w:spacing w:after="0"/>
                              <w:jc w:val="center"/>
                              <w:rPr>
                                <w:rFonts w:ascii="Trebuchet MS" w:hAnsi="Trebuchet MS"/>
                                <w:sz w:val="20"/>
                                <w:szCs w:val="20"/>
                                <w:lang w:val="ro-RO"/>
                              </w:rPr>
                            </w:pPr>
                          </w:p>
                          <w:p w14:paraId="74ACC2B1" w14:textId="27206EFD" w:rsidR="008A1B9A" w:rsidRPr="00AD7ECD" w:rsidRDefault="00F4614B" w:rsidP="00E813DD">
                            <w:pPr>
                              <w:spacing w:after="0"/>
                              <w:jc w:val="center"/>
                              <w:rPr>
                                <w:rFonts w:ascii="Trebuchet MS" w:hAnsi="Trebuchet MS"/>
                                <w:b/>
                                <w:bCs/>
                                <w:sz w:val="20"/>
                                <w:szCs w:val="20"/>
                                <w:shd w:val="clear" w:color="auto" w:fill="FFFFFF"/>
                                <w:lang w:val="fr-FR"/>
                              </w:rPr>
                            </w:pPr>
                            <w:r w:rsidRPr="00AD7ECD">
                              <w:rPr>
                                <w:rFonts w:ascii="Trebuchet MS" w:hAnsi="Trebuchet MS"/>
                                <w:sz w:val="20"/>
                                <w:szCs w:val="20"/>
                                <w:lang w:val="ro-RO"/>
                              </w:rPr>
                              <w:t>domnul</w:t>
                            </w:r>
                            <w:r w:rsidR="00566393" w:rsidRPr="00AD7ECD">
                              <w:rPr>
                                <w:rFonts w:ascii="Trebuchet MS" w:hAnsi="Trebuchet MS"/>
                                <w:sz w:val="20"/>
                                <w:szCs w:val="20"/>
                                <w:lang w:val="ro-RO"/>
                              </w:rPr>
                              <w:t>/dna</w:t>
                            </w:r>
                            <w:r w:rsidRPr="00AD7ECD">
                              <w:rPr>
                                <w:rFonts w:ascii="Trebuchet MS" w:hAnsi="Trebuchet MS"/>
                                <w:sz w:val="20"/>
                                <w:szCs w:val="20"/>
                                <w:lang w:val="ro-RO"/>
                              </w:rPr>
                              <w:t xml:space="preserve"> </w:t>
                            </w:r>
                            <w:r w:rsidR="00566393" w:rsidRPr="00AD7ECD">
                              <w:rPr>
                                <w:rFonts w:ascii="Trebuchet MS" w:hAnsi="Trebuchet MS"/>
                                <w:b/>
                                <w:bCs/>
                                <w:sz w:val="20"/>
                                <w:szCs w:val="20"/>
                                <w:shd w:val="clear" w:color="auto" w:fill="FFFFFF"/>
                                <w:lang w:val="fr-FR"/>
                              </w:rPr>
                              <w:t>…………………</w:t>
                            </w:r>
                          </w:p>
                          <w:p w14:paraId="1B4C95CC" w14:textId="77777777" w:rsidR="00F4614B" w:rsidRPr="00AD7ECD" w:rsidRDefault="00F4614B" w:rsidP="00E813DD">
                            <w:pPr>
                              <w:spacing w:after="0"/>
                              <w:jc w:val="center"/>
                              <w:rPr>
                                <w:rFonts w:ascii="Trebuchet MS" w:hAnsi="Trebuchet MS"/>
                                <w:sz w:val="20"/>
                                <w:szCs w:val="20"/>
                                <w:lang w:val="ro-RO"/>
                              </w:rPr>
                            </w:pPr>
                          </w:p>
                          <w:p w14:paraId="03C3DDF5" w14:textId="12AC51EA" w:rsidR="008A1B9A" w:rsidRPr="00DE7F90" w:rsidRDefault="00D75C93" w:rsidP="00DE7F90">
                            <w:pPr>
                              <w:spacing w:after="0"/>
                              <w:jc w:val="center"/>
                              <w:rPr>
                                <w:rFonts w:ascii="Trebuchet MS" w:hAnsi="Trebuchet MS"/>
                                <w:i/>
                                <w:iCs/>
                                <w:sz w:val="20"/>
                                <w:szCs w:val="20"/>
                                <w:lang w:val="ro-RO"/>
                              </w:rPr>
                            </w:pPr>
                            <w:r w:rsidRPr="00AD7ECD">
                              <w:rPr>
                                <w:rFonts w:ascii="Trebuchet MS" w:hAnsi="Trebuchet MS"/>
                                <w:i/>
                                <w:iCs/>
                                <w:sz w:val="20"/>
                                <w:szCs w:val="20"/>
                                <w:lang w:val="ro-RO"/>
                              </w:rPr>
                              <w:t>PREȘEDINTE</w:t>
                            </w:r>
                          </w:p>
                          <w:p w14:paraId="40A92DA4" w14:textId="67A7BE2D" w:rsidR="00E813DD" w:rsidRDefault="00E813DD" w:rsidP="00E813DD">
                            <w:pPr>
                              <w:spacing w:after="0"/>
                              <w:jc w:val="center"/>
                              <w:rPr>
                                <w:rFonts w:ascii="Trebuchet MS" w:hAnsi="Trebuchet MS"/>
                                <w:sz w:val="20"/>
                                <w:szCs w:val="20"/>
                                <w:lang w:val="ro-RO"/>
                              </w:rPr>
                            </w:pPr>
                          </w:p>
                          <w:p w14:paraId="2937B5CA" w14:textId="5945E05F" w:rsidR="00E813DD" w:rsidRDefault="00E813DD" w:rsidP="00E813DD">
                            <w:pPr>
                              <w:spacing w:after="0"/>
                              <w:jc w:val="center"/>
                              <w:rPr>
                                <w:rFonts w:ascii="Trebuchet MS" w:hAnsi="Trebuchet MS"/>
                                <w:sz w:val="20"/>
                                <w:szCs w:val="20"/>
                                <w:lang w:val="ro-RO"/>
                              </w:rPr>
                            </w:pPr>
                          </w:p>
                          <w:p w14:paraId="68BD7C1E" w14:textId="484F8269" w:rsidR="00E813DD" w:rsidRDefault="00E813DD" w:rsidP="00E813DD">
                            <w:pPr>
                              <w:spacing w:after="0"/>
                              <w:jc w:val="center"/>
                              <w:rPr>
                                <w:rFonts w:ascii="Trebuchet MS" w:hAnsi="Trebuchet MS"/>
                                <w:sz w:val="20"/>
                                <w:szCs w:val="20"/>
                                <w:lang w:val="ro-RO"/>
                              </w:rPr>
                            </w:pPr>
                          </w:p>
                          <w:p w14:paraId="2D4AC51F" w14:textId="2878FAF9" w:rsidR="00E813DD" w:rsidRDefault="00E813DD" w:rsidP="00E813DD">
                            <w:pPr>
                              <w:spacing w:after="0"/>
                              <w:jc w:val="center"/>
                              <w:rPr>
                                <w:rFonts w:ascii="Trebuchet MS" w:hAnsi="Trebuchet MS"/>
                                <w:sz w:val="20"/>
                                <w:szCs w:val="20"/>
                                <w:lang w:val="ro-RO"/>
                              </w:rPr>
                            </w:pPr>
                          </w:p>
                          <w:p w14:paraId="4440EB96" w14:textId="099ABE20" w:rsidR="00E813DD" w:rsidRDefault="00E813DD" w:rsidP="00E813DD">
                            <w:pPr>
                              <w:spacing w:after="0"/>
                              <w:jc w:val="center"/>
                              <w:rPr>
                                <w:rFonts w:ascii="Trebuchet MS" w:hAnsi="Trebuchet MS"/>
                                <w:sz w:val="20"/>
                                <w:szCs w:val="20"/>
                                <w:lang w:val="ro-RO"/>
                              </w:rPr>
                            </w:pPr>
                          </w:p>
                          <w:p w14:paraId="107C82EE" w14:textId="77777777" w:rsidR="00E813DD" w:rsidRPr="000E1B8A" w:rsidRDefault="00E813DD" w:rsidP="00E813DD">
                            <w:pPr>
                              <w:spacing w:after="0"/>
                              <w:jc w:val="center"/>
                              <w:rPr>
                                <w:rFonts w:ascii="Trebuchet MS" w:hAnsi="Trebuchet MS"/>
                                <w:sz w:val="20"/>
                                <w:szCs w:val="20"/>
                                <w:lang w:val="ro-RO"/>
                              </w:rPr>
                            </w:pPr>
                          </w:p>
                          <w:p w14:paraId="2B3F51E8" w14:textId="77777777" w:rsidR="004E10C6" w:rsidRDefault="004E10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C7DE" id="_x0000_s1027" type="#_x0000_t202" style="position:absolute;left:0;text-align:left;margin-left:113.8pt;margin-top:488pt;width:219.5pt;height:9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" filled="f" stroked="f">
                <v:textbox>
                  <w:txbxContent>
                    <w:p w14:paraId="461C7462" w14:textId="25EA3FF7" w:rsidR="00D63E2D" w:rsidRPr="00AD7ECD" w:rsidRDefault="000E1B8A" w:rsidP="00E813DD">
                      <w:pPr>
                        <w:spacing w:after="0"/>
                        <w:jc w:val="center"/>
                        <w:rPr>
                          <w:rFonts w:ascii="Trebuchet MS" w:hAnsi="Trebuchet MS"/>
                          <w:b/>
                          <w:bCs/>
                          <w:sz w:val="20"/>
                          <w:szCs w:val="20"/>
                          <w:lang w:val="ro-RO"/>
                        </w:rPr>
                      </w:pPr>
                      <w:r w:rsidRPr="00AD7ECD">
                        <w:rPr>
                          <w:rFonts w:ascii="Trebuchet MS" w:hAnsi="Trebuchet MS"/>
                          <w:b/>
                          <w:bCs/>
                          <w:sz w:val="20"/>
                          <w:szCs w:val="20"/>
                          <w:lang w:val="ro-RO"/>
                        </w:rPr>
                        <w:t>Asociația de Dezvoltare Intercomunitară</w:t>
                      </w:r>
                    </w:p>
                    <w:p w14:paraId="77B2C3F4" w14:textId="09636B6A" w:rsidR="00910B0D" w:rsidRPr="00AD7ECD" w:rsidRDefault="000E1B8A" w:rsidP="00E813DD">
                      <w:pPr>
                        <w:spacing w:after="0"/>
                        <w:jc w:val="center"/>
                        <w:rPr>
                          <w:rFonts w:ascii="Trebuchet MS" w:hAnsi="Trebuchet MS"/>
                          <w:b/>
                          <w:bCs/>
                          <w:sz w:val="20"/>
                          <w:szCs w:val="20"/>
                          <w:lang w:val="ro-RO"/>
                        </w:rPr>
                      </w:pPr>
                      <w:r w:rsidRPr="00AD7ECD">
                        <w:rPr>
                          <w:rFonts w:ascii="Trebuchet MS" w:hAnsi="Trebuchet MS"/>
                          <w:b/>
                          <w:bCs/>
                          <w:sz w:val="20"/>
                          <w:szCs w:val="20"/>
                          <w:lang w:val="ro-RO"/>
                        </w:rPr>
                        <w:t>ECOLECT MUREȘ</w:t>
                      </w:r>
                    </w:p>
                    <w:p w14:paraId="03DA9C59" w14:textId="06F541FA" w:rsidR="008A1B9A" w:rsidRPr="00AD7ECD" w:rsidRDefault="008A1B9A" w:rsidP="00E813DD">
                      <w:pPr>
                        <w:spacing w:after="0"/>
                        <w:jc w:val="center"/>
                        <w:rPr>
                          <w:rFonts w:ascii="Trebuchet MS" w:hAnsi="Trebuchet MS"/>
                          <w:sz w:val="20"/>
                          <w:szCs w:val="20"/>
                          <w:lang w:val="ro-RO"/>
                        </w:rPr>
                      </w:pPr>
                      <w:r w:rsidRPr="00AD7ECD">
                        <w:rPr>
                          <w:rFonts w:ascii="Trebuchet MS" w:hAnsi="Trebuchet MS"/>
                          <w:sz w:val="20"/>
                          <w:szCs w:val="20"/>
                          <w:lang w:val="ro-RO"/>
                        </w:rPr>
                        <w:t>prin:</w:t>
                      </w:r>
                    </w:p>
                    <w:p w14:paraId="09F0CD85" w14:textId="77777777" w:rsidR="00910B0D" w:rsidRPr="00AD7ECD" w:rsidRDefault="00910B0D" w:rsidP="00E813DD">
                      <w:pPr>
                        <w:spacing w:after="0"/>
                        <w:jc w:val="center"/>
                        <w:rPr>
                          <w:rFonts w:ascii="Trebuchet MS" w:hAnsi="Trebuchet MS"/>
                          <w:sz w:val="20"/>
                          <w:szCs w:val="20"/>
                          <w:lang w:val="ro-RO"/>
                        </w:rPr>
                      </w:pPr>
                    </w:p>
                    <w:p w14:paraId="74ACC2B1" w14:textId="27206EFD" w:rsidR="008A1B9A" w:rsidRPr="00AD7ECD" w:rsidRDefault="00F4614B" w:rsidP="00E813DD">
                      <w:pPr>
                        <w:spacing w:after="0"/>
                        <w:jc w:val="center"/>
                        <w:rPr>
                          <w:rFonts w:ascii="Trebuchet MS" w:hAnsi="Trebuchet MS"/>
                          <w:b/>
                          <w:bCs/>
                          <w:sz w:val="20"/>
                          <w:szCs w:val="20"/>
                          <w:shd w:val="clear" w:color="auto" w:fill="FFFFFF"/>
                          <w:lang w:val="fr-FR"/>
                        </w:rPr>
                      </w:pPr>
                      <w:r w:rsidRPr="00AD7ECD">
                        <w:rPr>
                          <w:rFonts w:ascii="Trebuchet MS" w:hAnsi="Trebuchet MS"/>
                          <w:sz w:val="20"/>
                          <w:szCs w:val="20"/>
                          <w:lang w:val="ro-RO"/>
                        </w:rPr>
                        <w:t>domnul</w:t>
                      </w:r>
                      <w:r w:rsidR="00566393" w:rsidRPr="00AD7ECD">
                        <w:rPr>
                          <w:rFonts w:ascii="Trebuchet MS" w:hAnsi="Trebuchet MS"/>
                          <w:sz w:val="20"/>
                          <w:szCs w:val="20"/>
                          <w:lang w:val="ro-RO"/>
                        </w:rPr>
                        <w:t>/dna</w:t>
                      </w:r>
                      <w:r w:rsidRPr="00AD7ECD">
                        <w:rPr>
                          <w:rFonts w:ascii="Trebuchet MS" w:hAnsi="Trebuchet MS"/>
                          <w:sz w:val="20"/>
                          <w:szCs w:val="20"/>
                          <w:lang w:val="ro-RO"/>
                        </w:rPr>
                        <w:t xml:space="preserve"> </w:t>
                      </w:r>
                      <w:r w:rsidR="00566393" w:rsidRPr="00AD7ECD">
                        <w:rPr>
                          <w:rFonts w:ascii="Trebuchet MS" w:hAnsi="Trebuchet MS"/>
                          <w:b/>
                          <w:bCs/>
                          <w:sz w:val="20"/>
                          <w:szCs w:val="20"/>
                          <w:shd w:val="clear" w:color="auto" w:fill="FFFFFF"/>
                          <w:lang w:val="fr-FR"/>
                        </w:rPr>
                        <w:t>…………………</w:t>
                      </w:r>
                    </w:p>
                    <w:p w14:paraId="1B4C95CC" w14:textId="77777777" w:rsidR="00F4614B" w:rsidRPr="00AD7ECD" w:rsidRDefault="00F4614B" w:rsidP="00E813DD">
                      <w:pPr>
                        <w:spacing w:after="0"/>
                        <w:jc w:val="center"/>
                        <w:rPr>
                          <w:rFonts w:ascii="Trebuchet MS" w:hAnsi="Trebuchet MS"/>
                          <w:sz w:val="20"/>
                          <w:szCs w:val="20"/>
                          <w:lang w:val="ro-RO"/>
                        </w:rPr>
                      </w:pPr>
                    </w:p>
                    <w:p w14:paraId="03C3DDF5" w14:textId="12AC51EA" w:rsidR="008A1B9A" w:rsidRPr="00DE7F90" w:rsidRDefault="00D75C93" w:rsidP="00DE7F90">
                      <w:pPr>
                        <w:spacing w:after="0"/>
                        <w:jc w:val="center"/>
                        <w:rPr>
                          <w:rFonts w:ascii="Trebuchet MS" w:hAnsi="Trebuchet MS"/>
                          <w:i/>
                          <w:iCs/>
                          <w:sz w:val="20"/>
                          <w:szCs w:val="20"/>
                          <w:lang w:val="ro-RO"/>
                        </w:rPr>
                      </w:pPr>
                      <w:r w:rsidRPr="00AD7ECD">
                        <w:rPr>
                          <w:rFonts w:ascii="Trebuchet MS" w:hAnsi="Trebuchet MS"/>
                          <w:i/>
                          <w:iCs/>
                          <w:sz w:val="20"/>
                          <w:szCs w:val="20"/>
                          <w:lang w:val="ro-RO"/>
                        </w:rPr>
                        <w:t>PREȘEDINTE</w:t>
                      </w:r>
                    </w:p>
                    <w:p w14:paraId="40A92DA4" w14:textId="67A7BE2D" w:rsidR="00E813DD" w:rsidRDefault="00E813DD" w:rsidP="00E813DD">
                      <w:pPr>
                        <w:spacing w:after="0"/>
                        <w:jc w:val="center"/>
                        <w:rPr>
                          <w:rFonts w:ascii="Trebuchet MS" w:hAnsi="Trebuchet MS"/>
                          <w:sz w:val="20"/>
                          <w:szCs w:val="20"/>
                          <w:lang w:val="ro-RO"/>
                        </w:rPr>
                      </w:pPr>
                    </w:p>
                    <w:p w14:paraId="2937B5CA" w14:textId="5945E05F" w:rsidR="00E813DD" w:rsidRDefault="00E813DD" w:rsidP="00E813DD">
                      <w:pPr>
                        <w:spacing w:after="0"/>
                        <w:jc w:val="center"/>
                        <w:rPr>
                          <w:rFonts w:ascii="Trebuchet MS" w:hAnsi="Trebuchet MS"/>
                          <w:sz w:val="20"/>
                          <w:szCs w:val="20"/>
                          <w:lang w:val="ro-RO"/>
                        </w:rPr>
                      </w:pPr>
                    </w:p>
                    <w:p w14:paraId="68BD7C1E" w14:textId="484F8269" w:rsidR="00E813DD" w:rsidRDefault="00E813DD" w:rsidP="00E813DD">
                      <w:pPr>
                        <w:spacing w:after="0"/>
                        <w:jc w:val="center"/>
                        <w:rPr>
                          <w:rFonts w:ascii="Trebuchet MS" w:hAnsi="Trebuchet MS"/>
                          <w:sz w:val="20"/>
                          <w:szCs w:val="20"/>
                          <w:lang w:val="ro-RO"/>
                        </w:rPr>
                      </w:pPr>
                    </w:p>
                    <w:p w14:paraId="2D4AC51F" w14:textId="2878FAF9" w:rsidR="00E813DD" w:rsidRDefault="00E813DD" w:rsidP="00E813DD">
                      <w:pPr>
                        <w:spacing w:after="0"/>
                        <w:jc w:val="center"/>
                        <w:rPr>
                          <w:rFonts w:ascii="Trebuchet MS" w:hAnsi="Trebuchet MS"/>
                          <w:sz w:val="20"/>
                          <w:szCs w:val="20"/>
                          <w:lang w:val="ro-RO"/>
                        </w:rPr>
                      </w:pPr>
                    </w:p>
                    <w:p w14:paraId="4440EB96" w14:textId="099ABE20" w:rsidR="00E813DD" w:rsidRDefault="00E813DD" w:rsidP="00E813DD">
                      <w:pPr>
                        <w:spacing w:after="0"/>
                        <w:jc w:val="center"/>
                        <w:rPr>
                          <w:rFonts w:ascii="Trebuchet MS" w:hAnsi="Trebuchet MS"/>
                          <w:sz w:val="20"/>
                          <w:szCs w:val="20"/>
                          <w:lang w:val="ro-RO"/>
                        </w:rPr>
                      </w:pPr>
                    </w:p>
                    <w:p w14:paraId="107C82EE" w14:textId="77777777" w:rsidR="00E813DD" w:rsidRPr="000E1B8A" w:rsidRDefault="00E813DD" w:rsidP="00E813DD">
                      <w:pPr>
                        <w:spacing w:after="0"/>
                        <w:jc w:val="center"/>
                        <w:rPr>
                          <w:rFonts w:ascii="Trebuchet MS" w:hAnsi="Trebuchet MS"/>
                          <w:sz w:val="20"/>
                          <w:szCs w:val="20"/>
                          <w:lang w:val="ro-RO"/>
                        </w:rPr>
                      </w:pPr>
                    </w:p>
                    <w:p w14:paraId="2B3F51E8" w14:textId="77777777" w:rsidR="004E10C6" w:rsidRDefault="004E10C6"/>
                  </w:txbxContent>
                </v:textbox>
                <w10:wrap anchorx="margin" anchory="margin"/>
              </v:shape>
            </w:pict>
          </mc:Fallback>
        </mc:AlternateContent>
      </w:r>
    </w:p>
    <w:sectPr w:rsidR="00DB5DCE" w:rsidRPr="00DB7FE4" w:rsidSect="00BD093D">
      <w:headerReference w:type="default" r:id="rId8"/>
      <w:footerReference w:type="default" r:id="rId9"/>
      <w:headerReference w:type="first" r:id="rId10"/>
      <w:footnotePr>
        <w:numRestart w:val="eachPage"/>
      </w:footnotePr>
      <w:pgSz w:w="11906" w:h="16838" w:code="9"/>
      <w:pgMar w:top="1276" w:right="1304" w:bottom="1134" w:left="1304" w:header="567" w:footer="43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293E1" w14:textId="77777777" w:rsidR="00E727C0" w:rsidRDefault="00E727C0" w:rsidP="00D55946">
      <w:pPr>
        <w:spacing w:after="0"/>
      </w:pPr>
      <w:r>
        <w:separator/>
      </w:r>
    </w:p>
  </w:endnote>
  <w:endnote w:type="continuationSeparator" w:id="0">
    <w:p w14:paraId="1A0C539E" w14:textId="77777777" w:rsidR="00E727C0" w:rsidRDefault="00E727C0"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lang w:val="ro-RO"/>
      </w:rPr>
      <w:id w:val="1234593510"/>
      <w:docPartObj>
        <w:docPartGallery w:val="Page Numbers (Bottom of Page)"/>
        <w:docPartUnique/>
      </w:docPartObj>
    </w:sdtPr>
    <w:sdtEndPr>
      <w:rPr>
        <w:b/>
        <w:bCs/>
      </w:rPr>
    </w:sdtEndPr>
    <w:sdtContent>
      <w:sdt>
        <w:sdtPr>
          <w:rPr>
            <w:noProof/>
            <w:lang w:val="ro-RO"/>
          </w:rPr>
          <w:id w:val="-1769616900"/>
          <w:docPartObj>
            <w:docPartGallery w:val="Page Numbers (Top of Page)"/>
            <w:docPartUnique/>
          </w:docPartObj>
        </w:sdtPr>
        <w:sdtEndPr>
          <w:rPr>
            <w:b/>
            <w:bCs/>
          </w:rPr>
        </w:sdtEndPr>
        <w:sdtContent>
          <w:p w14:paraId="1FB62271" w14:textId="6CCF0400" w:rsidR="007F6723" w:rsidRDefault="007F6723" w:rsidP="00341F2E">
            <w:pPr>
              <w:pStyle w:val="Subsol"/>
              <w:jc w:val="right"/>
              <w:rPr>
                <w:noProof/>
                <w:lang w:val="ro-RO"/>
              </w:rPr>
            </w:pPr>
          </w:p>
          <w:p w14:paraId="068E242B" w14:textId="680DB936" w:rsidR="00DB5DCE" w:rsidRPr="00607C8F" w:rsidRDefault="00DB5DCE" w:rsidP="00DB5DCE">
            <w:pPr>
              <w:pStyle w:val="Subsol"/>
              <w:jc w:val="right"/>
              <w:rPr>
                <w:b/>
                <w:bCs/>
                <w:noProof/>
                <w:lang w:val="ro-RO"/>
              </w:rPr>
            </w:pPr>
            <w:r w:rsidRPr="003C4576">
              <w:rPr>
                <w:rFonts w:ascii="Trebuchet MS" w:hAnsi="Trebuchet MS"/>
                <w:noProof/>
                <w:sz w:val="18"/>
                <w:szCs w:val="18"/>
                <w:lang w:val="ro-RO"/>
              </w:rPr>
              <w:t>Pagina</w:t>
            </w:r>
            <w:r w:rsidRPr="003C4576">
              <w:rPr>
                <w:rFonts w:ascii="Trebuchet MS" w:hAnsi="Trebuchet MS"/>
                <w:b/>
                <w:bCs/>
                <w:noProof/>
                <w:sz w:val="18"/>
                <w:szCs w:val="18"/>
                <w:lang w:val="ro-RO"/>
              </w:rPr>
              <w:t xml:space="preserve"> </w:t>
            </w:r>
            <w:r w:rsidRPr="003C4576">
              <w:rPr>
                <w:rFonts w:ascii="Trebuchet MS" w:hAnsi="Trebuchet MS"/>
                <w:b/>
                <w:bCs/>
                <w:noProof/>
                <w:sz w:val="18"/>
                <w:szCs w:val="18"/>
                <w:lang w:val="ro-RO"/>
              </w:rPr>
              <w:fldChar w:fldCharType="begin"/>
            </w:r>
            <w:r w:rsidRPr="003C4576">
              <w:rPr>
                <w:rFonts w:ascii="Trebuchet MS" w:hAnsi="Trebuchet MS"/>
                <w:b/>
                <w:bCs/>
                <w:noProof/>
                <w:sz w:val="18"/>
                <w:szCs w:val="18"/>
                <w:lang w:val="ro-RO"/>
              </w:rPr>
              <w:instrText xml:space="preserve"> PAGE </w:instrText>
            </w:r>
            <w:r w:rsidRPr="003C4576">
              <w:rPr>
                <w:rFonts w:ascii="Trebuchet MS" w:hAnsi="Trebuchet MS"/>
                <w:b/>
                <w:bCs/>
                <w:noProof/>
                <w:sz w:val="18"/>
                <w:szCs w:val="18"/>
                <w:lang w:val="ro-RO"/>
              </w:rPr>
              <w:fldChar w:fldCharType="separate"/>
            </w:r>
            <w:r w:rsidRPr="003C4576">
              <w:rPr>
                <w:rFonts w:ascii="Trebuchet MS" w:hAnsi="Trebuchet MS"/>
                <w:b/>
                <w:bCs/>
                <w:noProof/>
                <w:sz w:val="18"/>
                <w:szCs w:val="18"/>
                <w:lang w:val="ro-RO"/>
              </w:rPr>
              <w:t>2</w:t>
            </w:r>
            <w:r w:rsidRPr="003C4576">
              <w:rPr>
                <w:rFonts w:ascii="Trebuchet MS" w:hAnsi="Trebuchet MS"/>
                <w:b/>
                <w:bCs/>
                <w:noProof/>
                <w:sz w:val="18"/>
                <w:szCs w:val="18"/>
                <w:lang w:val="ro-RO"/>
              </w:rPr>
              <w:fldChar w:fldCharType="end"/>
            </w:r>
            <w:r w:rsidRPr="003C4576">
              <w:rPr>
                <w:rFonts w:ascii="Trebuchet MS" w:hAnsi="Trebuchet MS"/>
                <w:b/>
                <w:bCs/>
                <w:noProof/>
                <w:sz w:val="18"/>
                <w:szCs w:val="18"/>
                <w:lang w:val="ro-RO"/>
              </w:rPr>
              <w:t xml:space="preserve"> </w:t>
            </w:r>
            <w:r w:rsidRPr="003C4576">
              <w:rPr>
                <w:rFonts w:ascii="Trebuchet MS" w:hAnsi="Trebuchet MS"/>
                <w:noProof/>
                <w:sz w:val="18"/>
                <w:szCs w:val="18"/>
                <w:lang w:val="ro-RO"/>
              </w:rPr>
              <w:t>din</w:t>
            </w:r>
            <w:r w:rsidR="00607C8F" w:rsidRPr="003C4576">
              <w:rPr>
                <w:rFonts w:ascii="Trebuchet MS" w:hAnsi="Trebuchet MS"/>
                <w:b/>
                <w:bCs/>
                <w:noProof/>
                <w:sz w:val="18"/>
                <w:szCs w:val="18"/>
                <w:lang w:val="ro-RO"/>
              </w:rPr>
              <w:t xml:space="preserve"> </w:t>
            </w:r>
            <w:r w:rsidR="0099732C">
              <w:rPr>
                <w:rFonts w:ascii="Trebuchet MS" w:hAnsi="Trebuchet MS"/>
                <w:b/>
                <w:bCs/>
                <w:noProof/>
                <w:sz w:val="18"/>
                <w:szCs w:val="18"/>
                <w:lang w:val="ro-RO"/>
              </w:rPr>
              <w:t>10</w:t>
            </w:r>
          </w:p>
        </w:sdtContent>
      </w:sdt>
    </w:sdtContent>
  </w:sdt>
  <w:tbl>
    <w:tblPr>
      <w:tblStyle w:val="Tabelgril"/>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DB5DCE" w:rsidRPr="00DB5DCE" w14:paraId="7B6EF191" w14:textId="77777777" w:rsidTr="008B49E5">
      <w:trPr>
        <w:trHeight w:val="64"/>
        <w:jc w:val="center"/>
      </w:trPr>
      <w:tc>
        <w:tcPr>
          <w:tcW w:w="1670" w:type="dxa"/>
          <w:vAlign w:val="center"/>
        </w:tcPr>
        <w:p w14:paraId="566216C8" w14:textId="59E4E4E7" w:rsidR="00DB5DCE" w:rsidRPr="00DB5DCE" w:rsidRDefault="00DB5DCE" w:rsidP="004D177D">
          <w:pPr>
            <w:spacing w:after="0" w:line="276" w:lineRule="auto"/>
            <w:jc w:val="left"/>
            <w:rPr>
              <w:rFonts w:ascii="Trebuchet MS" w:hAnsi="Trebuchet MS"/>
              <w:noProof/>
              <w:sz w:val="16"/>
              <w:szCs w:val="16"/>
              <w:lang w:val="ro-RO"/>
            </w:rPr>
          </w:pPr>
          <w:r w:rsidRPr="00DB5DCE">
            <w:rPr>
              <w:rFonts w:ascii="Trebuchet MS" w:hAnsi="Trebuchet MS"/>
              <w:noProof/>
              <w:sz w:val="16"/>
              <w:szCs w:val="16"/>
              <w:lang w:val="ro-RO"/>
            </w:rPr>
            <w:t>Versiune document:</w:t>
          </w:r>
        </w:p>
      </w:tc>
      <w:tc>
        <w:tcPr>
          <w:tcW w:w="8105" w:type="dxa"/>
          <w:vAlign w:val="center"/>
        </w:tcPr>
        <w:p w14:paraId="0C10CC01" w14:textId="5CD10A64" w:rsidR="004D177D" w:rsidRPr="00DB5DCE" w:rsidRDefault="00DB5DCE" w:rsidP="00DB5DCE">
          <w:pPr>
            <w:spacing w:after="0" w:line="276" w:lineRule="auto"/>
            <w:jc w:val="left"/>
            <w:rPr>
              <w:rFonts w:ascii="Trebuchet MS" w:hAnsi="Trebuchet MS"/>
              <w:b/>
              <w:bCs/>
              <w:noProof/>
              <w:sz w:val="16"/>
              <w:szCs w:val="16"/>
              <w:lang w:val="ro-RO"/>
            </w:rPr>
          </w:pPr>
          <w:r w:rsidRPr="00DB5DCE">
            <w:rPr>
              <w:rFonts w:ascii="Trebuchet MS" w:hAnsi="Trebuchet MS"/>
              <w:b/>
              <w:bCs/>
              <w:noProof/>
              <w:sz w:val="16"/>
              <w:szCs w:val="16"/>
              <w:lang w:val="ro-RO"/>
            </w:rPr>
            <w:t>Versiunea 1</w:t>
          </w:r>
        </w:p>
      </w:tc>
    </w:tr>
    <w:tr w:rsidR="004D177D" w:rsidRPr="00DB5DCE" w14:paraId="2D18C97F" w14:textId="77777777" w:rsidTr="008B49E5">
      <w:trPr>
        <w:trHeight w:val="64"/>
        <w:jc w:val="center"/>
      </w:trPr>
      <w:tc>
        <w:tcPr>
          <w:tcW w:w="1670" w:type="dxa"/>
          <w:vAlign w:val="center"/>
        </w:tcPr>
        <w:p w14:paraId="559EB4FB" w14:textId="7D10106E" w:rsidR="004D177D" w:rsidRPr="00DB5DCE" w:rsidRDefault="004D177D" w:rsidP="004D177D">
          <w:pPr>
            <w:spacing w:after="0" w:line="276" w:lineRule="auto"/>
            <w:jc w:val="left"/>
            <w:rPr>
              <w:rFonts w:ascii="Trebuchet MS" w:hAnsi="Trebuchet MS"/>
              <w:noProof/>
              <w:sz w:val="16"/>
              <w:szCs w:val="16"/>
              <w:lang w:val="ro-RO"/>
            </w:rPr>
          </w:pPr>
          <w:r>
            <w:rPr>
              <w:rFonts w:ascii="Trebuchet MS" w:hAnsi="Trebuchet MS"/>
              <w:noProof/>
              <w:sz w:val="16"/>
              <w:szCs w:val="16"/>
              <w:lang w:val="ro-RO"/>
            </w:rPr>
            <w:t>Data adoptării:</w:t>
          </w:r>
        </w:p>
      </w:tc>
      <w:tc>
        <w:tcPr>
          <w:tcW w:w="8105" w:type="dxa"/>
          <w:vAlign w:val="center"/>
        </w:tcPr>
        <w:p w14:paraId="4491EC08" w14:textId="249713CE" w:rsidR="004D177D" w:rsidRPr="004D177D" w:rsidRDefault="004D177D" w:rsidP="00DB5DCE">
          <w:pPr>
            <w:spacing w:after="0" w:line="276" w:lineRule="auto"/>
            <w:jc w:val="left"/>
            <w:rPr>
              <w:rFonts w:ascii="Trebuchet MS" w:hAnsi="Trebuchet MS"/>
              <w:b/>
              <w:bCs/>
              <w:noProof/>
              <w:sz w:val="16"/>
              <w:szCs w:val="16"/>
              <w:lang w:val="ro-RO"/>
            </w:rPr>
          </w:pPr>
          <w:r>
            <w:rPr>
              <w:rFonts w:ascii="Trebuchet MS" w:hAnsi="Trebuchet MS"/>
              <w:b/>
              <w:bCs/>
              <w:noProof/>
              <w:sz w:val="16"/>
              <w:szCs w:val="16"/>
              <w:lang w:val="ro-RO"/>
            </w:rPr>
            <w:t>zz.ll.2022</w:t>
          </w:r>
        </w:p>
      </w:tc>
    </w:tr>
  </w:tbl>
  <w:p w14:paraId="553624F1" w14:textId="147D0F33" w:rsidR="00D55946" w:rsidRPr="00DB5DCE" w:rsidRDefault="00D55946" w:rsidP="00254DFA">
    <w:pPr>
      <w:pStyle w:val="Subsol"/>
      <w:rPr>
        <w:rFonts w:ascii="Trebuchet MS" w:hAnsi="Trebuchet MS"/>
        <w:b/>
        <w:bCs/>
        <w:noProof/>
        <w:sz w:val="20"/>
        <w:szCs w:val="20"/>
        <w:lang w:val="ro-RO"/>
        <w14:shadow w14:blurRad="63500" w14:dist="50800" w14:dir="18900000" w14:sx="0" w14:sy="0" w14:kx="0" w14:ky="0" w14:algn="none">
          <w14:srgbClr w14:val="000000">
            <w14:alpha w14:val="50000"/>
          </w14:srgbClr>
        </w14:shad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2CA12" w14:textId="77777777" w:rsidR="00E727C0" w:rsidRDefault="00E727C0" w:rsidP="00D55946">
      <w:pPr>
        <w:spacing w:after="0"/>
      </w:pPr>
      <w:r>
        <w:separator/>
      </w:r>
    </w:p>
  </w:footnote>
  <w:footnote w:type="continuationSeparator" w:id="0">
    <w:p w14:paraId="571EF2FF" w14:textId="77777777" w:rsidR="00E727C0" w:rsidRDefault="00E727C0" w:rsidP="00D55946">
      <w:pPr>
        <w:spacing w:after="0"/>
      </w:pPr>
      <w:r>
        <w:continuationSeparator/>
      </w:r>
    </w:p>
  </w:footnote>
  <w:footnote w:id="1">
    <w:p w14:paraId="4CD51BC8" w14:textId="77777777" w:rsidR="00CD6BCD" w:rsidRPr="00861F81" w:rsidRDefault="00CD6BCD" w:rsidP="00CD6BCD">
      <w:pPr>
        <w:pStyle w:val="Textnotdesubsol"/>
        <w:rPr>
          <w:rFonts w:ascii="Trebuchet MS" w:hAnsi="Trebuchet MS"/>
          <w:noProof/>
          <w:sz w:val="18"/>
          <w:szCs w:val="18"/>
          <w:lang w:val="ro-RO"/>
        </w:rPr>
      </w:pPr>
      <w:r w:rsidRPr="00861F81">
        <w:rPr>
          <w:rStyle w:val="Referinnotdesubsol"/>
          <w:rFonts w:ascii="Trebuchet MS" w:hAnsi="Trebuchet MS"/>
          <w:noProof/>
          <w:sz w:val="18"/>
          <w:szCs w:val="18"/>
          <w:lang w:val="ro-RO"/>
        </w:rPr>
        <w:footnoteRef/>
      </w:r>
      <w:r w:rsidRPr="00861F81">
        <w:rPr>
          <w:rFonts w:ascii="Trebuchet MS" w:hAnsi="Trebuchet MS"/>
          <w:noProof/>
          <w:sz w:val="18"/>
          <w:szCs w:val="18"/>
          <w:lang w:val="ro-RO"/>
        </w:rPr>
        <w:t xml:space="preserve"> Link de accesare: </w:t>
      </w:r>
      <w:hyperlink r:id="rId1" w:history="1">
        <w:r w:rsidRPr="00861F81">
          <w:rPr>
            <w:rStyle w:val="Hyperlink"/>
            <w:rFonts w:ascii="Trebuchet MS" w:hAnsi="Trebuchet MS"/>
            <w:noProof/>
            <w:color w:val="auto"/>
            <w:sz w:val="18"/>
            <w:szCs w:val="18"/>
            <w:u w:val="none"/>
            <w:lang w:val="ro-RO"/>
          </w:rPr>
          <w:t>https://www.anrsc.ro/salubrizare/</w:t>
        </w:r>
      </w:hyperlink>
      <w:r w:rsidRPr="00861F81">
        <w:rPr>
          <w:rFonts w:ascii="Trebuchet MS" w:hAnsi="Trebuchet MS"/>
          <w:noProof/>
          <w:sz w:val="18"/>
          <w:szCs w:val="18"/>
          <w:lang w:val="ro-RO"/>
        </w:rPr>
        <w:t xml:space="preserve"> </w:t>
      </w:r>
    </w:p>
  </w:footnote>
  <w:footnote w:id="2">
    <w:p w14:paraId="4237C4E4" w14:textId="77960BB7" w:rsidR="00436F1B" w:rsidRPr="00861F81" w:rsidRDefault="00436F1B">
      <w:pPr>
        <w:pStyle w:val="Textnotdesubsol"/>
        <w:rPr>
          <w:rFonts w:ascii="Trebuchet MS" w:hAnsi="Trebuchet MS"/>
          <w:sz w:val="18"/>
          <w:szCs w:val="18"/>
          <w:lang w:val="ro-RO"/>
        </w:rPr>
      </w:pPr>
      <w:r w:rsidRPr="00861F81">
        <w:rPr>
          <w:rStyle w:val="Referinnotdesubsol"/>
          <w:rFonts w:ascii="Trebuchet MS" w:hAnsi="Trebuchet MS"/>
          <w:sz w:val="18"/>
          <w:szCs w:val="18"/>
        </w:rPr>
        <w:footnoteRef/>
      </w:r>
      <w:r w:rsidRPr="00861F81">
        <w:rPr>
          <w:rFonts w:ascii="Trebuchet MS" w:hAnsi="Trebuchet MS"/>
          <w:sz w:val="18"/>
          <w:szCs w:val="18"/>
        </w:rPr>
        <w:t xml:space="preserve"> </w:t>
      </w:r>
      <w:r w:rsidRPr="00861F81">
        <w:rPr>
          <w:rFonts w:ascii="Trebuchet MS" w:hAnsi="Trebuchet MS"/>
          <w:sz w:val="18"/>
          <w:szCs w:val="18"/>
          <w:lang w:val="ro-RO"/>
        </w:rPr>
        <w:t xml:space="preserve">Link accesare: </w:t>
      </w:r>
      <w:hyperlink r:id="rId2" w:history="1">
        <w:r w:rsidR="00710AE0" w:rsidRPr="00861F81">
          <w:rPr>
            <w:rStyle w:val="Hyperlink"/>
            <w:rFonts w:ascii="Trebuchet MS" w:hAnsi="Trebuchet MS"/>
            <w:color w:val="auto"/>
            <w:sz w:val="18"/>
            <w:szCs w:val="18"/>
            <w:u w:val="none"/>
            <w:lang w:val="ro-RO"/>
          </w:rPr>
          <w:t>http://www.mmediu.ro/categorie/comisia-de-supraveghere/196</w:t>
        </w:r>
      </w:hyperlink>
      <w:r w:rsidR="00710AE0" w:rsidRPr="00861F81">
        <w:rPr>
          <w:rFonts w:ascii="Trebuchet MS" w:hAnsi="Trebuchet MS"/>
          <w:sz w:val="18"/>
          <w:szCs w:val="18"/>
          <w:lang w:val="ro-R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FD14" w14:textId="0B12CCCA" w:rsidR="00450B89" w:rsidRDefault="003D5FB7" w:rsidP="00450B89">
    <w:pPr>
      <w:pStyle w:val="Antet"/>
    </w:pPr>
    <w:r>
      <w:rPr>
        <w:noProof/>
      </w:rPr>
      <mc:AlternateContent>
        <mc:Choice Requires="wps">
          <w:drawing>
            <wp:anchor distT="0" distB="0" distL="118745" distR="118745" simplePos="0" relativeHeight="251662336" behindDoc="1" locked="0" layoutInCell="1" allowOverlap="0" wp14:anchorId="012500A1" wp14:editId="479DC72B">
              <wp:simplePos x="0" y="0"/>
              <wp:positionH relativeFrom="margin">
                <wp:posOffset>-198120</wp:posOffset>
              </wp:positionH>
              <wp:positionV relativeFrom="page">
                <wp:posOffset>254000</wp:posOffset>
              </wp:positionV>
              <wp:extent cx="6416040" cy="403860"/>
              <wp:effectExtent l="0" t="0" r="3810" b="0"/>
              <wp:wrapSquare wrapText="bothSides"/>
              <wp:docPr id="3" name="Rectangle 3"/>
              <wp:cNvGraphicFramePr/>
              <a:graphic xmlns:a="http://schemas.openxmlformats.org/drawingml/2006/main">
                <a:graphicData uri="http://schemas.microsoft.com/office/word/2010/wordprocessingShape">
                  <wps:wsp>
                    <wps:cNvSpPr/>
                    <wps:spPr>
                      <a:xfrm>
                        <a:off x="0" y="0"/>
                        <a:ext cx="6416040" cy="40386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sdt>
                          <w:sdtPr>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883865114"/>
                            <w:dataBinding w:prefixMappings="xmlns:ns0='http://purl.org/dc/elements/1.1/' xmlns:ns1='http://schemas.openxmlformats.org/package/2006/metadata/core-properties' " w:xpath="/ns1:coreProperties[1]/ns0:title[1]" w:storeItemID="{6C3C8BC8-F283-45AE-878A-BAB7291924A1}"/>
                            <w:text/>
                          </w:sdtPr>
                          <w:sdtContent>
                            <w:p w14:paraId="27902B8A" w14:textId="46F7C95A" w:rsidR="003D5FB7" w:rsidRPr="00624730" w:rsidRDefault="00191767" w:rsidP="003D5FB7">
                              <w:pPr>
                                <w:pStyle w:val="Antet"/>
                                <w:tabs>
                                  <w:tab w:val="clear" w:pos="4680"/>
                                  <w:tab w:val="clear" w:pos="9360"/>
                                </w:tabs>
                                <w:jc w:val="center"/>
                                <w:rPr>
                                  <w:rFonts w:ascii="Trebuchet MS" w:hAnsi="Trebuchet M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Regulament-cadru de instituire și implementare a instrumentului economic „Plătește pentru cât arunci” pentru serviciul de salubrizare în Județul Mureș</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2500A1" id="Rectangle 3" o:spid="_x0000_s1028" style="position:absolute;left:0;text-align:left;margin-left:-15.6pt;margin-top:20pt;width:505.2pt;height:31.8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" o:allowoverlap="f" fillcolor="#d9e2f3 [660]" stroked="f">
              <v:fill opacity="32896f"/>
              <v:textbox>
                <w:txbxContent>
                  <w:sdt>
                    <w:sdtPr>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883865114"/>
                      <w:dataBinding w:prefixMappings="xmlns:ns0='http://purl.org/dc/elements/1.1/' xmlns:ns1='http://schemas.openxmlformats.org/package/2006/metadata/core-properties' " w:xpath="/ns1:coreProperties[1]/ns0:title[1]" w:storeItemID="{6C3C8BC8-F283-45AE-878A-BAB7291924A1}"/>
                      <w:text/>
                    </w:sdtPr>
                    <w:sdtEndPr/>
                    <w:sdtContent>
                      <w:p w14:paraId="27902B8A" w14:textId="46F7C95A" w:rsidR="003D5FB7" w:rsidRPr="00624730" w:rsidRDefault="00191767" w:rsidP="003D5FB7">
                        <w:pPr>
                          <w:pStyle w:val="Header"/>
                          <w:tabs>
                            <w:tab w:val="clear" w:pos="4680"/>
                            <w:tab w:val="clear" w:pos="9360"/>
                          </w:tabs>
                          <w:jc w:val="center"/>
                          <w:rPr>
                            <w:rFonts w:ascii="Trebuchet MS" w:hAnsi="Trebuchet M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Regulament-cadru de instituire și implementare a instrumentului economic „Plătește pentru cât arunci” pentru serviciul de salubrizare în Județul Mureș</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B820" w14:textId="062B6516" w:rsidR="00D23172" w:rsidRDefault="00D23172">
    <w:pPr>
      <w:pStyle w:val="Antet"/>
    </w:pPr>
    <w:r>
      <w:rPr>
        <w:noProof/>
      </w:rPr>
      <mc:AlternateContent>
        <mc:Choice Requires="wps">
          <w:drawing>
            <wp:anchor distT="0" distB="0" distL="118745" distR="118745" simplePos="0" relativeHeight="251657216" behindDoc="1" locked="0" layoutInCell="1" allowOverlap="0" wp14:anchorId="34867894" wp14:editId="547E861B">
              <wp:simplePos x="0" y="0"/>
              <wp:positionH relativeFrom="margin">
                <wp:posOffset>-233680</wp:posOffset>
              </wp:positionH>
              <wp:positionV relativeFrom="page">
                <wp:posOffset>220980</wp:posOffset>
              </wp:positionV>
              <wp:extent cx="6416040" cy="403860"/>
              <wp:effectExtent l="0" t="0" r="3810" b="0"/>
              <wp:wrapSquare wrapText="bothSides"/>
              <wp:docPr id="1" name="Rectangle 1"/>
              <wp:cNvGraphicFramePr/>
              <a:graphic xmlns:a="http://schemas.openxmlformats.org/drawingml/2006/main">
                <a:graphicData uri="http://schemas.microsoft.com/office/word/2010/wordprocessingShape">
                  <wps:wsp>
                    <wps:cNvSpPr/>
                    <wps:spPr>
                      <a:xfrm>
                        <a:off x="0" y="0"/>
                        <a:ext cx="6416040" cy="40386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sdt>
                          <w:sdtPr>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397286939"/>
                            <w:dataBinding w:prefixMappings="xmlns:ns0='http://purl.org/dc/elements/1.1/' xmlns:ns1='http://schemas.openxmlformats.org/package/2006/metadata/core-properties' " w:xpath="/ns1:coreProperties[1]/ns0:title[1]" w:storeItemID="{6C3C8BC8-F283-45AE-878A-BAB7291924A1}"/>
                            <w:text/>
                          </w:sdtPr>
                          <w:sdtContent>
                            <w:p w14:paraId="36AD36D1" w14:textId="648499C6" w:rsidR="00D23172" w:rsidRPr="00624730" w:rsidRDefault="00D23172" w:rsidP="00D23172">
                              <w:pPr>
                                <w:pStyle w:val="Antet"/>
                                <w:tabs>
                                  <w:tab w:val="clear" w:pos="4680"/>
                                  <w:tab w:val="clear" w:pos="9360"/>
                                </w:tabs>
                                <w:jc w:val="center"/>
                                <w:rPr>
                                  <w:rFonts w:ascii="Trebuchet MS" w:hAnsi="Trebuchet M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730">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Regulament</w:t>
                              </w:r>
                              <w:r w:rsidR="00191767">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w:t>
                              </w:r>
                              <w:r w:rsidRPr="00624730">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instituire și</w:t>
                              </w:r>
                              <w:r w:rsidR="002A0A8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50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implementare</w:t>
                              </w:r>
                              <w:r w:rsidR="002A0A8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624730">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0A8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instrumentului economic „Plătește pentru cât arunci”</w:t>
                              </w:r>
                              <w:r w:rsidR="003D5FB7">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pentru serviciul de salubrizare</w:t>
                              </w:r>
                              <w:r w:rsidR="001559F7">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 Județul Mureș</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4867894" id="Rectangle 1" o:spid="_x0000_s1029" style="position:absolute;left:0;text-align:left;margin-left:-18.4pt;margin-top:17.4pt;width:505.2pt;height:31.8pt;z-index:-25165926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" o:allowoverlap="f" fillcolor="#d9e2f3 [660]" stroked="f">
              <v:fill opacity="32896f"/>
              <v:textbox>
                <w:txbxContent>
                  <w:sdt>
                    <w:sdtPr>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397286939"/>
                      <w:dataBinding w:prefixMappings="xmlns:ns0='http://purl.org/dc/elements/1.1/' xmlns:ns1='http://schemas.openxmlformats.org/package/2006/metadata/core-properties' " w:xpath="/ns1:coreProperties[1]/ns0:title[1]" w:storeItemID="{6C3C8BC8-F283-45AE-878A-BAB7291924A1}"/>
                      <w:text/>
                    </w:sdtPr>
                    <w:sdtEndPr/>
                    <w:sdtContent>
                      <w:p w14:paraId="36AD36D1" w14:textId="648499C6" w:rsidR="00D23172" w:rsidRPr="00624730" w:rsidRDefault="00D23172" w:rsidP="00D23172">
                        <w:pPr>
                          <w:pStyle w:val="Header"/>
                          <w:tabs>
                            <w:tab w:val="clear" w:pos="4680"/>
                            <w:tab w:val="clear" w:pos="9360"/>
                          </w:tabs>
                          <w:jc w:val="center"/>
                          <w:rPr>
                            <w:rFonts w:ascii="Trebuchet MS" w:hAnsi="Trebuchet M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4730">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Regulament</w:t>
                        </w:r>
                        <w:r w:rsidR="00191767">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-cadru</w:t>
                        </w:r>
                        <w:r w:rsidRPr="00624730">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instituire și</w:t>
                        </w:r>
                        <w:r w:rsidR="002A0A8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650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implementare</w:t>
                        </w:r>
                        <w:r w:rsidR="002A0A8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Pr="00624730">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0A89">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instrumentului economic „Plătește pentru cât arunci”</w:t>
                        </w:r>
                        <w:r w:rsidR="003D5FB7">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pentru serviciul de salubrizare</w:t>
                        </w:r>
                        <w:r w:rsidR="001559F7">
                          <w:rPr>
                            <w:rFonts w:ascii="Trebuchet MS" w:eastAsiaTheme="minorHAnsi" w:hAnsi="Trebuchet MS" w:cs="Arial"/>
                            <w:i/>
                            <w:iCs/>
                            <w:noProof/>
                            <w:color w:val="000000" w:themeColor="text1"/>
                            <w:sz w:val="18"/>
                            <w:szCs w:val="18"/>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în Județul Mureș</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0BC"/>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A15610"/>
    <w:multiLevelType w:val="hybridMultilevel"/>
    <w:tmpl w:val="AEC89BD0"/>
    <w:lvl w:ilvl="0" w:tplc="FFFFFFFF">
      <w:start w:val="1"/>
      <w:numFmt w:val="decimal"/>
      <w:lvlText w:val="(%1)"/>
      <w:lvlJc w:val="left"/>
      <w:pPr>
        <w:ind w:left="720" w:hanging="360"/>
      </w:pPr>
      <w:rPr>
        <w:rFonts w:ascii="Trebuchet MS" w:hAnsi="Trebuchet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61B32"/>
    <w:multiLevelType w:val="hybridMultilevel"/>
    <w:tmpl w:val="2572D9F0"/>
    <w:lvl w:ilvl="0" w:tplc="EC56621C">
      <w:start w:val="1"/>
      <w:numFmt w:val="lowerLetter"/>
      <w:lvlText w:val="%1)"/>
      <w:lvlJc w:val="left"/>
      <w:pPr>
        <w:ind w:left="1287" w:hanging="360"/>
      </w:pPr>
      <w:rPr>
        <w:b w:val="0"/>
        <w:bCs w:val="0"/>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0DF673C"/>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EE4E1E"/>
    <w:multiLevelType w:val="hybridMultilevel"/>
    <w:tmpl w:val="21B0D7B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DB747C"/>
    <w:multiLevelType w:val="hybridMultilevel"/>
    <w:tmpl w:val="23189F58"/>
    <w:lvl w:ilvl="0" w:tplc="FFFFFFFF">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83EAB"/>
    <w:multiLevelType w:val="hybridMultilevel"/>
    <w:tmpl w:val="56660822"/>
    <w:lvl w:ilvl="0" w:tplc="695C6502">
      <w:start w:val="1"/>
      <w:numFmt w:val="lowerLetter"/>
      <w:lvlText w:val="%1)"/>
      <w:lvlJc w:val="left"/>
      <w:pPr>
        <w:ind w:left="1320" w:hanging="360"/>
      </w:pPr>
      <w:rPr>
        <w:sz w:val="20"/>
        <w:szCs w:val="2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15:restartNumberingAfterBreak="0">
    <w:nsid w:val="1A266AF8"/>
    <w:multiLevelType w:val="hybridMultilevel"/>
    <w:tmpl w:val="7A56B860"/>
    <w:lvl w:ilvl="0" w:tplc="FFFFFFFF">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6034B3"/>
    <w:multiLevelType w:val="hybridMultilevel"/>
    <w:tmpl w:val="F2180A7C"/>
    <w:lvl w:ilvl="0" w:tplc="18B07240">
      <w:start w:val="1"/>
      <w:numFmt w:val="decimal"/>
      <w:lvlText w:val="(%1)"/>
      <w:lvlJc w:val="left"/>
      <w:pPr>
        <w:ind w:left="1260"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ED220A1"/>
    <w:multiLevelType w:val="hybridMultilevel"/>
    <w:tmpl w:val="AFE458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6C312E"/>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FB93D70"/>
    <w:multiLevelType w:val="hybridMultilevel"/>
    <w:tmpl w:val="4F12EA92"/>
    <w:lvl w:ilvl="0" w:tplc="82465D4E">
      <w:start w:val="1"/>
      <w:numFmt w:val="lowerLetter"/>
      <w:lvlText w:val="%1)"/>
      <w:lvlJc w:val="left"/>
      <w:pPr>
        <w:ind w:left="720"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71D45"/>
    <w:multiLevelType w:val="hybridMultilevel"/>
    <w:tmpl w:val="0C4AD2A0"/>
    <w:lvl w:ilvl="0" w:tplc="FFFFFFFF">
      <w:start w:val="1"/>
      <w:numFmt w:val="decimal"/>
      <w:lvlText w:val="(%1)"/>
      <w:lvlJc w:val="left"/>
      <w:pPr>
        <w:ind w:left="1980" w:hanging="360"/>
      </w:pPr>
      <w:rPr>
        <w:rFonts w:ascii="Trebuchet MS" w:hAnsi="Trebuchet M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238E46AA"/>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3BA4F43"/>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6263577"/>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824C3D"/>
    <w:multiLevelType w:val="hybridMultilevel"/>
    <w:tmpl w:val="181A1EB2"/>
    <w:lvl w:ilvl="0" w:tplc="630C1E80">
      <w:start w:val="1"/>
      <w:numFmt w:val="decimal"/>
      <w:lvlText w:val="(%1)"/>
      <w:lvlJc w:val="left"/>
      <w:pPr>
        <w:ind w:left="1440" w:hanging="360"/>
      </w:pPr>
      <w:rPr>
        <w:rFonts w:ascii="Trebuchet MS" w:hAnsi="Trebuchet M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D3456EA"/>
    <w:multiLevelType w:val="hybridMultilevel"/>
    <w:tmpl w:val="34144A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5677A"/>
    <w:multiLevelType w:val="hybridMultilevel"/>
    <w:tmpl w:val="F74E33D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F807CD0"/>
    <w:multiLevelType w:val="hybridMultilevel"/>
    <w:tmpl w:val="1446194E"/>
    <w:lvl w:ilvl="0" w:tplc="18B07240">
      <w:start w:val="1"/>
      <w:numFmt w:val="decimal"/>
      <w:lvlText w:val="(%1)"/>
      <w:lvlJc w:val="left"/>
      <w:pPr>
        <w:ind w:left="1260" w:hanging="360"/>
      </w:pPr>
      <w:rPr>
        <w:rFonts w:ascii="Trebuchet MS" w:eastAsia="Times New Roman" w:hAnsi="Trebuchet MS" w:cs="Times New Roman" w:hint="default"/>
        <w:w w:val="100"/>
        <w:sz w:val="20"/>
        <w:szCs w:val="20"/>
        <w:lang w:val="ro-RO" w:eastAsia="en-US" w:bidi="ar-SA"/>
      </w:rPr>
    </w:lvl>
    <w:lvl w:ilvl="1" w:tplc="04090017">
      <w:start w:val="1"/>
      <w:numFmt w:val="low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2FD4128B"/>
    <w:multiLevelType w:val="hybridMultilevel"/>
    <w:tmpl w:val="7F0673DA"/>
    <w:lvl w:ilvl="0" w:tplc="FFFFFFFF">
      <w:start w:val="1"/>
      <w:numFmt w:val="lowerLetter"/>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21" w15:restartNumberingAfterBreak="0">
    <w:nsid w:val="30AB4F8B"/>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A227A29"/>
    <w:multiLevelType w:val="hybridMultilevel"/>
    <w:tmpl w:val="945033DA"/>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3A2C726C"/>
    <w:multiLevelType w:val="hybridMultilevel"/>
    <w:tmpl w:val="0EA0885C"/>
    <w:lvl w:ilvl="0" w:tplc="D9ECEE3C">
      <w:start w:val="1"/>
      <w:numFmt w:val="lowerLetter"/>
      <w:lvlText w:val="%1)"/>
      <w:lvlJc w:val="left"/>
      <w:pPr>
        <w:ind w:left="1287" w:hanging="360"/>
      </w:pPr>
      <w:rPr>
        <w:rFonts w:ascii="Trebuchet MS" w:hAnsi="Trebuchet MS" w:hint="default"/>
        <w:b w:val="0"/>
        <w:bCs w:val="0"/>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3BD8091B"/>
    <w:multiLevelType w:val="hybridMultilevel"/>
    <w:tmpl w:val="0A025848"/>
    <w:lvl w:ilvl="0" w:tplc="43242D7E">
      <w:start w:val="1"/>
      <w:numFmt w:val="decimal"/>
      <w:lvlText w:val="(%1)"/>
      <w:lvlJc w:val="left"/>
      <w:pPr>
        <w:ind w:left="1260" w:hanging="360"/>
      </w:pPr>
      <w:rPr>
        <w:rFonts w:ascii="Trebuchet MS" w:eastAsia="Times New Roman" w:hAnsi="Trebuchet MS" w:cs="Times New Roman" w:hint="default"/>
        <w:b w:val="0"/>
        <w:bCs w:val="0"/>
        <w:w w:val="100"/>
        <w:sz w:val="20"/>
        <w:szCs w:val="2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2627198"/>
    <w:multiLevelType w:val="hybridMultilevel"/>
    <w:tmpl w:val="2A6E33B2"/>
    <w:lvl w:ilvl="0" w:tplc="B6FA278C">
      <w:start w:val="1"/>
      <w:numFmt w:val="lowerLetter"/>
      <w:lvlText w:val="%1)"/>
      <w:lvlJc w:val="left"/>
      <w:pPr>
        <w:ind w:left="1260" w:hanging="360"/>
      </w:pPr>
      <w:rPr>
        <w:rFonts w:ascii="Trebuchet MS" w:hAnsi="Trebuchet M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29C135D"/>
    <w:multiLevelType w:val="hybridMultilevel"/>
    <w:tmpl w:val="23189F58"/>
    <w:lvl w:ilvl="0" w:tplc="FFFFFFFF">
      <w:start w:val="1"/>
      <w:numFmt w:val="decimal"/>
      <w:lvlText w:val="(%1)"/>
      <w:lvlJc w:val="left"/>
      <w:pPr>
        <w:ind w:left="720" w:hanging="360"/>
      </w:pPr>
      <w:rPr>
        <w:rFonts w:ascii="Trebuchet MS" w:hAnsi="Trebuchet M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8D60762"/>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F335CB"/>
    <w:multiLevelType w:val="hybridMultilevel"/>
    <w:tmpl w:val="7F0673D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C756820"/>
    <w:multiLevelType w:val="hybridMultilevel"/>
    <w:tmpl w:val="1446194E"/>
    <w:lvl w:ilvl="0" w:tplc="FFFFFFFF">
      <w:start w:val="1"/>
      <w:numFmt w:val="decimal"/>
      <w:lvlText w:val="(%1)"/>
      <w:lvlJc w:val="left"/>
      <w:pPr>
        <w:ind w:left="1260" w:hanging="360"/>
      </w:pPr>
      <w:rPr>
        <w:rFonts w:ascii="Trebuchet MS" w:eastAsia="Times New Roman" w:hAnsi="Trebuchet MS" w:cs="Times New Roman" w:hint="default"/>
        <w:w w:val="100"/>
        <w:sz w:val="20"/>
        <w:szCs w:val="20"/>
        <w:lang w:val="ro-RO" w:eastAsia="en-US" w:bidi="ar-SA"/>
      </w:rPr>
    </w:lvl>
    <w:lvl w:ilvl="1" w:tplc="FFFFFFFF">
      <w:start w:val="1"/>
      <w:numFmt w:val="lowerLetter"/>
      <w:lvlText w:val="%2)"/>
      <w:lvlJc w:val="left"/>
      <w:pPr>
        <w:ind w:left="126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0" w15:restartNumberingAfterBreak="0">
    <w:nsid w:val="4E2C216C"/>
    <w:multiLevelType w:val="hybridMultilevel"/>
    <w:tmpl w:val="0CC64D3C"/>
    <w:lvl w:ilvl="0" w:tplc="630C1E80">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7553D9"/>
    <w:multiLevelType w:val="hybridMultilevel"/>
    <w:tmpl w:val="9DD8E582"/>
    <w:lvl w:ilvl="0" w:tplc="4E383AEE">
      <w:start w:val="1"/>
      <w:numFmt w:val="lowerLetter"/>
      <w:lvlText w:val="%1)"/>
      <w:lvlJc w:val="left"/>
      <w:pPr>
        <w:ind w:left="1260" w:hanging="360"/>
      </w:pPr>
      <w:rPr>
        <w:rFonts w:hint="default"/>
        <w:b w:val="0"/>
        <w:bCs w:val="0"/>
        <w:w w:val="100"/>
        <w:lang w:val="ro-RO" w:eastAsia="en-US" w:bidi="ar-SA"/>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723159B"/>
    <w:multiLevelType w:val="hybridMultilevel"/>
    <w:tmpl w:val="FBEC3BE8"/>
    <w:lvl w:ilvl="0" w:tplc="85F48766">
      <w:start w:val="1"/>
      <w:numFmt w:val="decimal"/>
      <w:lvlText w:val="(%1)"/>
      <w:lvlJc w:val="left"/>
      <w:pPr>
        <w:ind w:left="1440" w:hanging="360"/>
      </w:pPr>
      <w:rPr>
        <w:rFonts w:ascii="Trebuchet MS" w:hAnsi="Trebuchet M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6852F3"/>
    <w:multiLevelType w:val="hybridMultilevel"/>
    <w:tmpl w:val="D7D0FAE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5A997A65"/>
    <w:multiLevelType w:val="hybridMultilevel"/>
    <w:tmpl w:val="AEC89BD0"/>
    <w:lvl w:ilvl="0" w:tplc="FFFFFFFF">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A637D"/>
    <w:multiLevelType w:val="hybridMultilevel"/>
    <w:tmpl w:val="34E2214A"/>
    <w:lvl w:ilvl="0" w:tplc="B6FA278C">
      <w:start w:val="1"/>
      <w:numFmt w:val="lowerLetter"/>
      <w:lvlText w:val="%1)"/>
      <w:lvlJc w:val="left"/>
      <w:pPr>
        <w:ind w:left="1260" w:hanging="360"/>
      </w:pPr>
      <w:rPr>
        <w:rFonts w:ascii="Trebuchet MS" w:hAnsi="Trebuchet M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5EA10122"/>
    <w:multiLevelType w:val="hybridMultilevel"/>
    <w:tmpl w:val="345C22A6"/>
    <w:lvl w:ilvl="0" w:tplc="FFFFFFFF">
      <w:start w:val="1"/>
      <w:numFmt w:val="decimal"/>
      <w:lvlText w:val="(%1)"/>
      <w:lvlJc w:val="left"/>
      <w:pPr>
        <w:ind w:left="720" w:hanging="360"/>
      </w:pPr>
      <w:rPr>
        <w:rFonts w:ascii="Trebuchet MS" w:hAnsi="Trebuchet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785D96"/>
    <w:multiLevelType w:val="hybridMultilevel"/>
    <w:tmpl w:val="7F0673DA"/>
    <w:lvl w:ilvl="0" w:tplc="FFFFFFFF">
      <w:start w:val="1"/>
      <w:numFmt w:val="lowerLetter"/>
      <w:lvlText w:val="%1)"/>
      <w:lvlJc w:val="left"/>
      <w:pPr>
        <w:ind w:left="1260" w:hanging="360"/>
      </w:pPr>
    </w:lvl>
    <w:lvl w:ilvl="1" w:tplc="FFFFFFFF" w:tentative="1">
      <w:start w:val="1"/>
      <w:numFmt w:val="lowerLetter"/>
      <w:lvlText w:val="%2."/>
      <w:lvlJc w:val="left"/>
      <w:pPr>
        <w:ind w:left="1980" w:hanging="360"/>
      </w:pPr>
    </w:lvl>
    <w:lvl w:ilvl="2" w:tplc="FFFFFFFF" w:tentative="1">
      <w:start w:val="1"/>
      <w:numFmt w:val="lowerRoman"/>
      <w:lvlText w:val="%3."/>
      <w:lvlJc w:val="right"/>
      <w:pPr>
        <w:ind w:left="2700" w:hanging="180"/>
      </w:pPr>
    </w:lvl>
    <w:lvl w:ilvl="3" w:tplc="FFFFFFFF" w:tentative="1">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38" w15:restartNumberingAfterBreak="0">
    <w:nsid w:val="64AC5983"/>
    <w:multiLevelType w:val="hybridMultilevel"/>
    <w:tmpl w:val="CB06560A"/>
    <w:lvl w:ilvl="0" w:tplc="245C3666">
      <w:start w:val="1"/>
      <w:numFmt w:val="lowerLetter"/>
      <w:lvlText w:val="%1)"/>
      <w:lvlJc w:val="left"/>
      <w:pPr>
        <w:ind w:left="1260" w:hanging="360"/>
      </w:pPr>
      <w:rPr>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9116E0E"/>
    <w:multiLevelType w:val="hybridMultilevel"/>
    <w:tmpl w:val="A40CE8D6"/>
    <w:lvl w:ilvl="0" w:tplc="630C1E80">
      <w:start w:val="1"/>
      <w:numFmt w:val="decimal"/>
      <w:lvlText w:val="(%1)"/>
      <w:lvlJc w:val="left"/>
      <w:pPr>
        <w:ind w:left="1353" w:hanging="360"/>
      </w:pPr>
      <w:rPr>
        <w:rFonts w:ascii="Trebuchet MS" w:hAnsi="Trebuchet MS" w:hint="default"/>
        <w:b w:val="0"/>
        <w:sz w:val="20"/>
        <w:szCs w:val="2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0" w15:restartNumberingAfterBreak="0">
    <w:nsid w:val="6A384772"/>
    <w:multiLevelType w:val="hybridMultilevel"/>
    <w:tmpl w:val="0CC64D3C"/>
    <w:lvl w:ilvl="0" w:tplc="FFFFFFFF">
      <w:start w:val="1"/>
      <w:numFmt w:val="decimal"/>
      <w:lvlText w:val="(%1)"/>
      <w:lvlJc w:val="left"/>
      <w:pPr>
        <w:ind w:left="720" w:hanging="360"/>
      </w:pPr>
      <w:rPr>
        <w:rFonts w:ascii="Trebuchet MS" w:hAnsi="Trebuchet MS" w:hint="default"/>
        <w:b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EE91DC2"/>
    <w:multiLevelType w:val="hybridMultilevel"/>
    <w:tmpl w:val="AFE458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73AE6"/>
    <w:multiLevelType w:val="hybridMultilevel"/>
    <w:tmpl w:val="C81A2F6E"/>
    <w:lvl w:ilvl="0" w:tplc="EC56621C">
      <w:start w:val="1"/>
      <w:numFmt w:val="lowerLetter"/>
      <w:lvlText w:val="%1)"/>
      <w:lvlJc w:val="left"/>
      <w:pPr>
        <w:ind w:left="1260" w:hanging="360"/>
      </w:pPr>
      <w:rPr>
        <w:b w:val="0"/>
        <w:bCs w:val="0"/>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E764C58"/>
    <w:multiLevelType w:val="hybridMultilevel"/>
    <w:tmpl w:val="AB02FF96"/>
    <w:lvl w:ilvl="0" w:tplc="B6FA278C">
      <w:start w:val="1"/>
      <w:numFmt w:val="lowerLetter"/>
      <w:lvlText w:val="%1)"/>
      <w:lvlJc w:val="left"/>
      <w:pPr>
        <w:ind w:left="1260" w:hanging="360"/>
      </w:pPr>
      <w:rPr>
        <w:rFonts w:ascii="Trebuchet MS" w:hAnsi="Trebuchet MS" w:hint="default"/>
        <w:sz w:val="20"/>
        <w:szCs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682122040">
    <w:abstractNumId w:val="5"/>
  </w:num>
  <w:num w:numId="2" w16cid:durableId="1993828643">
    <w:abstractNumId w:val="30"/>
  </w:num>
  <w:num w:numId="3" w16cid:durableId="236137153">
    <w:abstractNumId w:val="42"/>
  </w:num>
  <w:num w:numId="4" w16cid:durableId="1948416724">
    <w:abstractNumId w:val="7"/>
  </w:num>
  <w:num w:numId="5" w16cid:durableId="1149634956">
    <w:abstractNumId w:val="38"/>
  </w:num>
  <w:num w:numId="6" w16cid:durableId="1973905179">
    <w:abstractNumId w:val="24"/>
  </w:num>
  <w:num w:numId="7" w16cid:durableId="627930409">
    <w:abstractNumId w:val="0"/>
  </w:num>
  <w:num w:numId="8" w16cid:durableId="2146965328">
    <w:abstractNumId w:val="14"/>
  </w:num>
  <w:num w:numId="9" w16cid:durableId="1110856415">
    <w:abstractNumId w:val="15"/>
  </w:num>
  <w:num w:numId="10" w16cid:durableId="687490714">
    <w:abstractNumId w:val="40"/>
  </w:num>
  <w:num w:numId="11" w16cid:durableId="170535566">
    <w:abstractNumId w:val="28"/>
  </w:num>
  <w:num w:numId="12" w16cid:durableId="46808391">
    <w:abstractNumId w:val="4"/>
  </w:num>
  <w:num w:numId="13" w16cid:durableId="1052655110">
    <w:abstractNumId w:val="19"/>
  </w:num>
  <w:num w:numId="14" w16cid:durableId="1631477965">
    <w:abstractNumId w:val="33"/>
  </w:num>
  <w:num w:numId="15" w16cid:durableId="1815179085">
    <w:abstractNumId w:val="8"/>
  </w:num>
  <w:num w:numId="16" w16cid:durableId="1966963884">
    <w:abstractNumId w:val="27"/>
  </w:num>
  <w:num w:numId="17" w16cid:durableId="1352150358">
    <w:abstractNumId w:val="43"/>
  </w:num>
  <w:num w:numId="18" w16cid:durableId="618877565">
    <w:abstractNumId w:val="20"/>
  </w:num>
  <w:num w:numId="19" w16cid:durableId="908075437">
    <w:abstractNumId w:val="13"/>
  </w:num>
  <w:num w:numId="20" w16cid:durableId="732703555">
    <w:abstractNumId w:val="41"/>
  </w:num>
  <w:num w:numId="21" w16cid:durableId="1131830019">
    <w:abstractNumId w:val="21"/>
  </w:num>
  <w:num w:numId="22" w16cid:durableId="248465677">
    <w:abstractNumId w:val="37"/>
  </w:num>
  <w:num w:numId="23" w16cid:durableId="2069645320">
    <w:abstractNumId w:val="9"/>
  </w:num>
  <w:num w:numId="24" w16cid:durableId="767626085">
    <w:abstractNumId w:val="3"/>
  </w:num>
  <w:num w:numId="25" w16cid:durableId="1756896989">
    <w:abstractNumId w:val="17"/>
  </w:num>
  <w:num w:numId="26" w16cid:durableId="1281766692">
    <w:abstractNumId w:val="31"/>
  </w:num>
  <w:num w:numId="27" w16cid:durableId="715812283">
    <w:abstractNumId w:val="36"/>
  </w:num>
  <w:num w:numId="28" w16cid:durableId="1681081553">
    <w:abstractNumId w:val="23"/>
  </w:num>
  <w:num w:numId="29" w16cid:durableId="1162771721">
    <w:abstractNumId w:val="12"/>
  </w:num>
  <w:num w:numId="30" w16cid:durableId="841971537">
    <w:abstractNumId w:val="25"/>
  </w:num>
  <w:num w:numId="31" w16cid:durableId="1284269751">
    <w:abstractNumId w:val="35"/>
  </w:num>
  <w:num w:numId="32" w16cid:durableId="737643">
    <w:abstractNumId w:val="10"/>
  </w:num>
  <w:num w:numId="33" w16cid:durableId="1520048835">
    <w:abstractNumId w:val="34"/>
  </w:num>
  <w:num w:numId="34" w16cid:durableId="1648901346">
    <w:abstractNumId w:val="39"/>
  </w:num>
  <w:num w:numId="35" w16cid:durableId="116073030">
    <w:abstractNumId w:val="2"/>
  </w:num>
  <w:num w:numId="36" w16cid:durableId="1988238905">
    <w:abstractNumId w:val="1"/>
  </w:num>
  <w:num w:numId="37" w16cid:durableId="1866096333">
    <w:abstractNumId w:val="16"/>
  </w:num>
  <w:num w:numId="38" w16cid:durableId="500435923">
    <w:abstractNumId w:val="26"/>
  </w:num>
  <w:num w:numId="39" w16cid:durableId="34426682">
    <w:abstractNumId w:val="6"/>
  </w:num>
  <w:num w:numId="40" w16cid:durableId="654065518">
    <w:abstractNumId w:val="18"/>
  </w:num>
  <w:num w:numId="41" w16cid:durableId="155145520">
    <w:abstractNumId w:val="32"/>
  </w:num>
  <w:num w:numId="42" w16cid:durableId="1331712188">
    <w:abstractNumId w:val="29"/>
  </w:num>
  <w:num w:numId="43" w16cid:durableId="1370834275">
    <w:abstractNumId w:val="22"/>
  </w:num>
  <w:num w:numId="44" w16cid:durableId="163371309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FC"/>
    <w:rsid w:val="000005E8"/>
    <w:rsid w:val="0000129B"/>
    <w:rsid w:val="000014DA"/>
    <w:rsid w:val="00001705"/>
    <w:rsid w:val="000025B2"/>
    <w:rsid w:val="00002709"/>
    <w:rsid w:val="00002C67"/>
    <w:rsid w:val="00002F2A"/>
    <w:rsid w:val="000030A3"/>
    <w:rsid w:val="00003638"/>
    <w:rsid w:val="0000485E"/>
    <w:rsid w:val="00004C2C"/>
    <w:rsid w:val="00004DCF"/>
    <w:rsid w:val="00005C9B"/>
    <w:rsid w:val="00005EA0"/>
    <w:rsid w:val="000077C0"/>
    <w:rsid w:val="00010537"/>
    <w:rsid w:val="00011804"/>
    <w:rsid w:val="000119F4"/>
    <w:rsid w:val="0001204B"/>
    <w:rsid w:val="00013A31"/>
    <w:rsid w:val="00013FB9"/>
    <w:rsid w:val="00014DF0"/>
    <w:rsid w:val="000177FF"/>
    <w:rsid w:val="00020467"/>
    <w:rsid w:val="00020624"/>
    <w:rsid w:val="000233EF"/>
    <w:rsid w:val="00024A26"/>
    <w:rsid w:val="000250BD"/>
    <w:rsid w:val="00025537"/>
    <w:rsid w:val="000266A9"/>
    <w:rsid w:val="00026E20"/>
    <w:rsid w:val="0002774C"/>
    <w:rsid w:val="00030106"/>
    <w:rsid w:val="00031237"/>
    <w:rsid w:val="00033590"/>
    <w:rsid w:val="000338CF"/>
    <w:rsid w:val="00033E1B"/>
    <w:rsid w:val="00034B1F"/>
    <w:rsid w:val="00034C99"/>
    <w:rsid w:val="00035538"/>
    <w:rsid w:val="00035C6F"/>
    <w:rsid w:val="0003624C"/>
    <w:rsid w:val="00036368"/>
    <w:rsid w:val="000375C5"/>
    <w:rsid w:val="0003761A"/>
    <w:rsid w:val="00037FB6"/>
    <w:rsid w:val="00040E33"/>
    <w:rsid w:val="0004106E"/>
    <w:rsid w:val="00042A2F"/>
    <w:rsid w:val="00042ECB"/>
    <w:rsid w:val="00043060"/>
    <w:rsid w:val="00043185"/>
    <w:rsid w:val="00043D65"/>
    <w:rsid w:val="00043FD0"/>
    <w:rsid w:val="00044369"/>
    <w:rsid w:val="00044BBC"/>
    <w:rsid w:val="0004508C"/>
    <w:rsid w:val="000450ED"/>
    <w:rsid w:val="00045B42"/>
    <w:rsid w:val="00047219"/>
    <w:rsid w:val="00047E0F"/>
    <w:rsid w:val="00047FA7"/>
    <w:rsid w:val="000502E2"/>
    <w:rsid w:val="00050D27"/>
    <w:rsid w:val="00051892"/>
    <w:rsid w:val="00052212"/>
    <w:rsid w:val="0005324B"/>
    <w:rsid w:val="000539A9"/>
    <w:rsid w:val="0005499E"/>
    <w:rsid w:val="00054B10"/>
    <w:rsid w:val="00054F4F"/>
    <w:rsid w:val="00056229"/>
    <w:rsid w:val="00056414"/>
    <w:rsid w:val="00056E93"/>
    <w:rsid w:val="000572CB"/>
    <w:rsid w:val="00057734"/>
    <w:rsid w:val="00057F8B"/>
    <w:rsid w:val="00060AD6"/>
    <w:rsid w:val="00060D8E"/>
    <w:rsid w:val="00061882"/>
    <w:rsid w:val="000621D4"/>
    <w:rsid w:val="0006246D"/>
    <w:rsid w:val="000626BB"/>
    <w:rsid w:val="00063109"/>
    <w:rsid w:val="000631E7"/>
    <w:rsid w:val="000638FE"/>
    <w:rsid w:val="00063EB7"/>
    <w:rsid w:val="0006449F"/>
    <w:rsid w:val="00064F8E"/>
    <w:rsid w:val="00065839"/>
    <w:rsid w:val="000663F8"/>
    <w:rsid w:val="0006677C"/>
    <w:rsid w:val="000671DA"/>
    <w:rsid w:val="00072852"/>
    <w:rsid w:val="000728A5"/>
    <w:rsid w:val="00072B13"/>
    <w:rsid w:val="00072F67"/>
    <w:rsid w:val="00073EFA"/>
    <w:rsid w:val="00074134"/>
    <w:rsid w:val="00075A10"/>
    <w:rsid w:val="00075CA6"/>
    <w:rsid w:val="00075CCF"/>
    <w:rsid w:val="0007632C"/>
    <w:rsid w:val="0007728A"/>
    <w:rsid w:val="00077DE6"/>
    <w:rsid w:val="00080218"/>
    <w:rsid w:val="000807EE"/>
    <w:rsid w:val="00080F28"/>
    <w:rsid w:val="00081877"/>
    <w:rsid w:val="0008220E"/>
    <w:rsid w:val="0008235A"/>
    <w:rsid w:val="00083203"/>
    <w:rsid w:val="00083268"/>
    <w:rsid w:val="00083DC7"/>
    <w:rsid w:val="00084088"/>
    <w:rsid w:val="000843A2"/>
    <w:rsid w:val="00084635"/>
    <w:rsid w:val="0008479A"/>
    <w:rsid w:val="00084B78"/>
    <w:rsid w:val="00086C7C"/>
    <w:rsid w:val="00090C32"/>
    <w:rsid w:val="00091247"/>
    <w:rsid w:val="0009136C"/>
    <w:rsid w:val="000918D4"/>
    <w:rsid w:val="00092F2E"/>
    <w:rsid w:val="00092F72"/>
    <w:rsid w:val="00093375"/>
    <w:rsid w:val="000937C6"/>
    <w:rsid w:val="0009420E"/>
    <w:rsid w:val="000947F4"/>
    <w:rsid w:val="000955BB"/>
    <w:rsid w:val="0009632C"/>
    <w:rsid w:val="00096435"/>
    <w:rsid w:val="0009734D"/>
    <w:rsid w:val="00097C45"/>
    <w:rsid w:val="00097D21"/>
    <w:rsid w:val="000A2A98"/>
    <w:rsid w:val="000A48F2"/>
    <w:rsid w:val="000A5211"/>
    <w:rsid w:val="000A555A"/>
    <w:rsid w:val="000A5947"/>
    <w:rsid w:val="000A6C3E"/>
    <w:rsid w:val="000A6DCA"/>
    <w:rsid w:val="000A7822"/>
    <w:rsid w:val="000B1AE8"/>
    <w:rsid w:val="000B1BB3"/>
    <w:rsid w:val="000B1D09"/>
    <w:rsid w:val="000B1F94"/>
    <w:rsid w:val="000B3032"/>
    <w:rsid w:val="000B3135"/>
    <w:rsid w:val="000B33F4"/>
    <w:rsid w:val="000B3C25"/>
    <w:rsid w:val="000B5F34"/>
    <w:rsid w:val="000B6124"/>
    <w:rsid w:val="000B665D"/>
    <w:rsid w:val="000B6703"/>
    <w:rsid w:val="000B728E"/>
    <w:rsid w:val="000B7943"/>
    <w:rsid w:val="000C0571"/>
    <w:rsid w:val="000C09E2"/>
    <w:rsid w:val="000C32E6"/>
    <w:rsid w:val="000C39FA"/>
    <w:rsid w:val="000C4673"/>
    <w:rsid w:val="000C5A2A"/>
    <w:rsid w:val="000C6F0D"/>
    <w:rsid w:val="000C7479"/>
    <w:rsid w:val="000C7CDC"/>
    <w:rsid w:val="000D00DC"/>
    <w:rsid w:val="000D19AB"/>
    <w:rsid w:val="000D1B22"/>
    <w:rsid w:val="000D1C75"/>
    <w:rsid w:val="000D253D"/>
    <w:rsid w:val="000D25CD"/>
    <w:rsid w:val="000D27B2"/>
    <w:rsid w:val="000D30E2"/>
    <w:rsid w:val="000D3558"/>
    <w:rsid w:val="000D393B"/>
    <w:rsid w:val="000D3AE7"/>
    <w:rsid w:val="000D3C81"/>
    <w:rsid w:val="000D3E01"/>
    <w:rsid w:val="000D3EB7"/>
    <w:rsid w:val="000D45A8"/>
    <w:rsid w:val="000D4881"/>
    <w:rsid w:val="000D4B38"/>
    <w:rsid w:val="000D589D"/>
    <w:rsid w:val="000D5BA4"/>
    <w:rsid w:val="000D6ECD"/>
    <w:rsid w:val="000E0353"/>
    <w:rsid w:val="000E0ED7"/>
    <w:rsid w:val="000E1222"/>
    <w:rsid w:val="000E1B8A"/>
    <w:rsid w:val="000E1C25"/>
    <w:rsid w:val="000E21E9"/>
    <w:rsid w:val="000E24AB"/>
    <w:rsid w:val="000E2723"/>
    <w:rsid w:val="000E277D"/>
    <w:rsid w:val="000E2BC5"/>
    <w:rsid w:val="000E2E3A"/>
    <w:rsid w:val="000E4026"/>
    <w:rsid w:val="000E4133"/>
    <w:rsid w:val="000E4CAC"/>
    <w:rsid w:val="000E553F"/>
    <w:rsid w:val="000E5F73"/>
    <w:rsid w:val="000E6417"/>
    <w:rsid w:val="000E66CD"/>
    <w:rsid w:val="000E6F37"/>
    <w:rsid w:val="000E757C"/>
    <w:rsid w:val="000F1386"/>
    <w:rsid w:val="000F13CF"/>
    <w:rsid w:val="000F141C"/>
    <w:rsid w:val="000F27BD"/>
    <w:rsid w:val="000F2ECE"/>
    <w:rsid w:val="000F33EC"/>
    <w:rsid w:val="000F45CA"/>
    <w:rsid w:val="000F4B05"/>
    <w:rsid w:val="000F52E9"/>
    <w:rsid w:val="000F57D1"/>
    <w:rsid w:val="000F5A77"/>
    <w:rsid w:val="000F5B06"/>
    <w:rsid w:val="000F6802"/>
    <w:rsid w:val="000F6B1E"/>
    <w:rsid w:val="000F7890"/>
    <w:rsid w:val="000F7C17"/>
    <w:rsid w:val="000F7D1A"/>
    <w:rsid w:val="00100535"/>
    <w:rsid w:val="0010112D"/>
    <w:rsid w:val="00101577"/>
    <w:rsid w:val="00101E39"/>
    <w:rsid w:val="00102332"/>
    <w:rsid w:val="00103EAA"/>
    <w:rsid w:val="00103F1C"/>
    <w:rsid w:val="00105A63"/>
    <w:rsid w:val="001063D6"/>
    <w:rsid w:val="001068ED"/>
    <w:rsid w:val="00106BB6"/>
    <w:rsid w:val="00106F4F"/>
    <w:rsid w:val="00107115"/>
    <w:rsid w:val="00107158"/>
    <w:rsid w:val="00107B0A"/>
    <w:rsid w:val="00107E72"/>
    <w:rsid w:val="00111ABA"/>
    <w:rsid w:val="00111E87"/>
    <w:rsid w:val="00112134"/>
    <w:rsid w:val="00112A05"/>
    <w:rsid w:val="00112FC1"/>
    <w:rsid w:val="00113AB3"/>
    <w:rsid w:val="001157B7"/>
    <w:rsid w:val="00115F0F"/>
    <w:rsid w:val="00115F73"/>
    <w:rsid w:val="00116F17"/>
    <w:rsid w:val="00117360"/>
    <w:rsid w:val="00117D87"/>
    <w:rsid w:val="0012023D"/>
    <w:rsid w:val="0012054F"/>
    <w:rsid w:val="00121263"/>
    <w:rsid w:val="0012129C"/>
    <w:rsid w:val="001218BB"/>
    <w:rsid w:val="001221CA"/>
    <w:rsid w:val="001230A2"/>
    <w:rsid w:val="00123DD7"/>
    <w:rsid w:val="001243A9"/>
    <w:rsid w:val="0012651A"/>
    <w:rsid w:val="001267F4"/>
    <w:rsid w:val="00126F30"/>
    <w:rsid w:val="00127920"/>
    <w:rsid w:val="00130CA5"/>
    <w:rsid w:val="00130CF7"/>
    <w:rsid w:val="00130D01"/>
    <w:rsid w:val="00130F0A"/>
    <w:rsid w:val="00131697"/>
    <w:rsid w:val="00131868"/>
    <w:rsid w:val="00131E83"/>
    <w:rsid w:val="00131F06"/>
    <w:rsid w:val="001324B7"/>
    <w:rsid w:val="00132E03"/>
    <w:rsid w:val="001336BA"/>
    <w:rsid w:val="00133A7E"/>
    <w:rsid w:val="00134756"/>
    <w:rsid w:val="00134802"/>
    <w:rsid w:val="0013492F"/>
    <w:rsid w:val="00134A8A"/>
    <w:rsid w:val="00134AC4"/>
    <w:rsid w:val="00134D58"/>
    <w:rsid w:val="00135CAD"/>
    <w:rsid w:val="00135EB3"/>
    <w:rsid w:val="001374DD"/>
    <w:rsid w:val="001374E4"/>
    <w:rsid w:val="0013756D"/>
    <w:rsid w:val="00137DF4"/>
    <w:rsid w:val="0014115B"/>
    <w:rsid w:val="0014131D"/>
    <w:rsid w:val="001416B6"/>
    <w:rsid w:val="00141B64"/>
    <w:rsid w:val="00141FCE"/>
    <w:rsid w:val="00142C67"/>
    <w:rsid w:val="00143A5B"/>
    <w:rsid w:val="00144660"/>
    <w:rsid w:val="00144766"/>
    <w:rsid w:val="001452F6"/>
    <w:rsid w:val="00145543"/>
    <w:rsid w:val="00145626"/>
    <w:rsid w:val="00145F3E"/>
    <w:rsid w:val="00146E0C"/>
    <w:rsid w:val="00146F76"/>
    <w:rsid w:val="0015026A"/>
    <w:rsid w:val="001507C9"/>
    <w:rsid w:val="00151151"/>
    <w:rsid w:val="00151E18"/>
    <w:rsid w:val="001526FD"/>
    <w:rsid w:val="00152732"/>
    <w:rsid w:val="00154005"/>
    <w:rsid w:val="00154487"/>
    <w:rsid w:val="00154C9C"/>
    <w:rsid w:val="0015567A"/>
    <w:rsid w:val="001559F7"/>
    <w:rsid w:val="00156087"/>
    <w:rsid w:val="001560C8"/>
    <w:rsid w:val="001563A8"/>
    <w:rsid w:val="001568C1"/>
    <w:rsid w:val="00156D27"/>
    <w:rsid w:val="00156E8D"/>
    <w:rsid w:val="001579BA"/>
    <w:rsid w:val="00157E59"/>
    <w:rsid w:val="001602CA"/>
    <w:rsid w:val="0016037C"/>
    <w:rsid w:val="00161B5C"/>
    <w:rsid w:val="00161F8C"/>
    <w:rsid w:val="0016231B"/>
    <w:rsid w:val="00162DBA"/>
    <w:rsid w:val="0016358B"/>
    <w:rsid w:val="0016441D"/>
    <w:rsid w:val="0016454E"/>
    <w:rsid w:val="001659BE"/>
    <w:rsid w:val="00166428"/>
    <w:rsid w:val="00166972"/>
    <w:rsid w:val="001672ED"/>
    <w:rsid w:val="0016789D"/>
    <w:rsid w:val="001701B4"/>
    <w:rsid w:val="001706F3"/>
    <w:rsid w:val="00171F51"/>
    <w:rsid w:val="001720E3"/>
    <w:rsid w:val="00172A2F"/>
    <w:rsid w:val="00172BD2"/>
    <w:rsid w:val="001734B7"/>
    <w:rsid w:val="00173692"/>
    <w:rsid w:val="001737AC"/>
    <w:rsid w:val="00174438"/>
    <w:rsid w:val="00174E9A"/>
    <w:rsid w:val="00175569"/>
    <w:rsid w:val="0017591B"/>
    <w:rsid w:val="00175C23"/>
    <w:rsid w:val="00175C70"/>
    <w:rsid w:val="0017635D"/>
    <w:rsid w:val="00176C65"/>
    <w:rsid w:val="001778F4"/>
    <w:rsid w:val="00177E08"/>
    <w:rsid w:val="00180DDC"/>
    <w:rsid w:val="00181173"/>
    <w:rsid w:val="0018243B"/>
    <w:rsid w:val="00182E8B"/>
    <w:rsid w:val="0018303B"/>
    <w:rsid w:val="00183B5C"/>
    <w:rsid w:val="00183D23"/>
    <w:rsid w:val="001844CA"/>
    <w:rsid w:val="001859F2"/>
    <w:rsid w:val="00185AF1"/>
    <w:rsid w:val="00186DBC"/>
    <w:rsid w:val="00187ED3"/>
    <w:rsid w:val="001904FB"/>
    <w:rsid w:val="00190BA7"/>
    <w:rsid w:val="0019165E"/>
    <w:rsid w:val="00191767"/>
    <w:rsid w:val="00192165"/>
    <w:rsid w:val="00193FCB"/>
    <w:rsid w:val="00194102"/>
    <w:rsid w:val="00194FEC"/>
    <w:rsid w:val="001955F1"/>
    <w:rsid w:val="00195C75"/>
    <w:rsid w:val="00196435"/>
    <w:rsid w:val="001976C6"/>
    <w:rsid w:val="001A02EB"/>
    <w:rsid w:val="001A1144"/>
    <w:rsid w:val="001A12DB"/>
    <w:rsid w:val="001A16F9"/>
    <w:rsid w:val="001A1863"/>
    <w:rsid w:val="001A1A72"/>
    <w:rsid w:val="001A1C86"/>
    <w:rsid w:val="001A1FF1"/>
    <w:rsid w:val="001A2B6C"/>
    <w:rsid w:val="001A3DDF"/>
    <w:rsid w:val="001A4B7B"/>
    <w:rsid w:val="001A4BE5"/>
    <w:rsid w:val="001A4E44"/>
    <w:rsid w:val="001A55A6"/>
    <w:rsid w:val="001A61BB"/>
    <w:rsid w:val="001A76BF"/>
    <w:rsid w:val="001A771C"/>
    <w:rsid w:val="001A7C63"/>
    <w:rsid w:val="001A7EBB"/>
    <w:rsid w:val="001B03E9"/>
    <w:rsid w:val="001B23ED"/>
    <w:rsid w:val="001B2779"/>
    <w:rsid w:val="001B2AF2"/>
    <w:rsid w:val="001B4391"/>
    <w:rsid w:val="001B4BC6"/>
    <w:rsid w:val="001B4CD3"/>
    <w:rsid w:val="001B4E1B"/>
    <w:rsid w:val="001B5253"/>
    <w:rsid w:val="001B58F3"/>
    <w:rsid w:val="001B6B35"/>
    <w:rsid w:val="001C0EB4"/>
    <w:rsid w:val="001C116E"/>
    <w:rsid w:val="001C20FB"/>
    <w:rsid w:val="001C2A1D"/>
    <w:rsid w:val="001C3317"/>
    <w:rsid w:val="001C405A"/>
    <w:rsid w:val="001C41A9"/>
    <w:rsid w:val="001C46F3"/>
    <w:rsid w:val="001C5416"/>
    <w:rsid w:val="001C56B9"/>
    <w:rsid w:val="001C5C5F"/>
    <w:rsid w:val="001C5E45"/>
    <w:rsid w:val="001C736E"/>
    <w:rsid w:val="001D18E4"/>
    <w:rsid w:val="001D1A64"/>
    <w:rsid w:val="001D2610"/>
    <w:rsid w:val="001D3874"/>
    <w:rsid w:val="001D3CF3"/>
    <w:rsid w:val="001D3CFC"/>
    <w:rsid w:val="001D3E77"/>
    <w:rsid w:val="001D5D7B"/>
    <w:rsid w:val="001D5FC4"/>
    <w:rsid w:val="001D69FC"/>
    <w:rsid w:val="001D6B2F"/>
    <w:rsid w:val="001D6DB6"/>
    <w:rsid w:val="001D72CC"/>
    <w:rsid w:val="001D7473"/>
    <w:rsid w:val="001E10AC"/>
    <w:rsid w:val="001E2927"/>
    <w:rsid w:val="001E359D"/>
    <w:rsid w:val="001E42B6"/>
    <w:rsid w:val="001E4A21"/>
    <w:rsid w:val="001E61D2"/>
    <w:rsid w:val="001E77BD"/>
    <w:rsid w:val="001E7BAD"/>
    <w:rsid w:val="001F09F5"/>
    <w:rsid w:val="001F1B31"/>
    <w:rsid w:val="001F48F4"/>
    <w:rsid w:val="001F4A68"/>
    <w:rsid w:val="001F5795"/>
    <w:rsid w:val="001F58A8"/>
    <w:rsid w:val="001F6129"/>
    <w:rsid w:val="001F71D6"/>
    <w:rsid w:val="001F7D27"/>
    <w:rsid w:val="001F7E96"/>
    <w:rsid w:val="002010CB"/>
    <w:rsid w:val="002015E7"/>
    <w:rsid w:val="00202685"/>
    <w:rsid w:val="00202A60"/>
    <w:rsid w:val="002036F7"/>
    <w:rsid w:val="0020433A"/>
    <w:rsid w:val="0020475C"/>
    <w:rsid w:val="0020507A"/>
    <w:rsid w:val="0020672B"/>
    <w:rsid w:val="002067DE"/>
    <w:rsid w:val="00206859"/>
    <w:rsid w:val="00206AC8"/>
    <w:rsid w:val="00206FF9"/>
    <w:rsid w:val="00207C30"/>
    <w:rsid w:val="00207DFC"/>
    <w:rsid w:val="002104D3"/>
    <w:rsid w:val="0021139B"/>
    <w:rsid w:val="00211983"/>
    <w:rsid w:val="00212237"/>
    <w:rsid w:val="002124B5"/>
    <w:rsid w:val="00212A86"/>
    <w:rsid w:val="00212FDB"/>
    <w:rsid w:val="0021323F"/>
    <w:rsid w:val="002137B4"/>
    <w:rsid w:val="0021417B"/>
    <w:rsid w:val="002153EC"/>
    <w:rsid w:val="00216E01"/>
    <w:rsid w:val="00216EC5"/>
    <w:rsid w:val="00217527"/>
    <w:rsid w:val="00220082"/>
    <w:rsid w:val="002206E2"/>
    <w:rsid w:val="00220848"/>
    <w:rsid w:val="00220FD5"/>
    <w:rsid w:val="002212C8"/>
    <w:rsid w:val="002214EF"/>
    <w:rsid w:val="002215EB"/>
    <w:rsid w:val="002225CE"/>
    <w:rsid w:val="002231DD"/>
    <w:rsid w:val="00224D00"/>
    <w:rsid w:val="00225A14"/>
    <w:rsid w:val="002262CC"/>
    <w:rsid w:val="002267BE"/>
    <w:rsid w:val="00226F18"/>
    <w:rsid w:val="00230279"/>
    <w:rsid w:val="00230CEB"/>
    <w:rsid w:val="00232192"/>
    <w:rsid w:val="00232578"/>
    <w:rsid w:val="00232BA6"/>
    <w:rsid w:val="00232DC9"/>
    <w:rsid w:val="00234852"/>
    <w:rsid w:val="00235B5D"/>
    <w:rsid w:val="00237590"/>
    <w:rsid w:val="0024193D"/>
    <w:rsid w:val="00242575"/>
    <w:rsid w:val="0024306B"/>
    <w:rsid w:val="002432BF"/>
    <w:rsid w:val="00243CCF"/>
    <w:rsid w:val="002456FD"/>
    <w:rsid w:val="002460FF"/>
    <w:rsid w:val="002463B7"/>
    <w:rsid w:val="002468A4"/>
    <w:rsid w:val="00246C64"/>
    <w:rsid w:val="00247BF3"/>
    <w:rsid w:val="0025000C"/>
    <w:rsid w:val="0025053D"/>
    <w:rsid w:val="00250A35"/>
    <w:rsid w:val="00250EE3"/>
    <w:rsid w:val="002518DA"/>
    <w:rsid w:val="00251C4E"/>
    <w:rsid w:val="002522BD"/>
    <w:rsid w:val="002522FD"/>
    <w:rsid w:val="0025288C"/>
    <w:rsid w:val="00252C39"/>
    <w:rsid w:val="002532F4"/>
    <w:rsid w:val="00253C88"/>
    <w:rsid w:val="002541BA"/>
    <w:rsid w:val="00254993"/>
    <w:rsid w:val="00254C46"/>
    <w:rsid w:val="00254DFA"/>
    <w:rsid w:val="00254EF1"/>
    <w:rsid w:val="00255E66"/>
    <w:rsid w:val="002568D4"/>
    <w:rsid w:val="00256E1A"/>
    <w:rsid w:val="00257952"/>
    <w:rsid w:val="00257BD4"/>
    <w:rsid w:val="00260C35"/>
    <w:rsid w:val="0026338E"/>
    <w:rsid w:val="00263DF8"/>
    <w:rsid w:val="00264014"/>
    <w:rsid w:val="002649FD"/>
    <w:rsid w:val="00264B58"/>
    <w:rsid w:val="00265C5B"/>
    <w:rsid w:val="00266CBF"/>
    <w:rsid w:val="0026727A"/>
    <w:rsid w:val="00267A75"/>
    <w:rsid w:val="00267BFA"/>
    <w:rsid w:val="002701DB"/>
    <w:rsid w:val="0027026F"/>
    <w:rsid w:val="00270689"/>
    <w:rsid w:val="00270B01"/>
    <w:rsid w:val="0027244B"/>
    <w:rsid w:val="00272F0B"/>
    <w:rsid w:val="002732B1"/>
    <w:rsid w:val="0027388A"/>
    <w:rsid w:val="00273D79"/>
    <w:rsid w:val="00273FB2"/>
    <w:rsid w:val="00274534"/>
    <w:rsid w:val="00274593"/>
    <w:rsid w:val="00274E7B"/>
    <w:rsid w:val="00275E5D"/>
    <w:rsid w:val="00276181"/>
    <w:rsid w:val="00277D48"/>
    <w:rsid w:val="0028082D"/>
    <w:rsid w:val="0028196F"/>
    <w:rsid w:val="00281C70"/>
    <w:rsid w:val="002820B8"/>
    <w:rsid w:val="00282153"/>
    <w:rsid w:val="002821EE"/>
    <w:rsid w:val="00282A36"/>
    <w:rsid w:val="00282D0D"/>
    <w:rsid w:val="00282E9B"/>
    <w:rsid w:val="002831E2"/>
    <w:rsid w:val="00283B65"/>
    <w:rsid w:val="00283DCD"/>
    <w:rsid w:val="00284985"/>
    <w:rsid w:val="00285633"/>
    <w:rsid w:val="00285983"/>
    <w:rsid w:val="00286308"/>
    <w:rsid w:val="0028656D"/>
    <w:rsid w:val="002865A1"/>
    <w:rsid w:val="002867E7"/>
    <w:rsid w:val="00286DE8"/>
    <w:rsid w:val="0028762A"/>
    <w:rsid w:val="00287839"/>
    <w:rsid w:val="00287AF2"/>
    <w:rsid w:val="00287B2E"/>
    <w:rsid w:val="00290331"/>
    <w:rsid w:val="002903D3"/>
    <w:rsid w:val="002909A3"/>
    <w:rsid w:val="00291EC6"/>
    <w:rsid w:val="002923A8"/>
    <w:rsid w:val="002923E8"/>
    <w:rsid w:val="00292F3A"/>
    <w:rsid w:val="00292FB4"/>
    <w:rsid w:val="00294A1C"/>
    <w:rsid w:val="00294A60"/>
    <w:rsid w:val="0029645F"/>
    <w:rsid w:val="002964D0"/>
    <w:rsid w:val="00296A87"/>
    <w:rsid w:val="00296DF6"/>
    <w:rsid w:val="00296F24"/>
    <w:rsid w:val="002A068E"/>
    <w:rsid w:val="002A0A89"/>
    <w:rsid w:val="002A3C5D"/>
    <w:rsid w:val="002A4215"/>
    <w:rsid w:val="002A47F9"/>
    <w:rsid w:val="002A4AF3"/>
    <w:rsid w:val="002A56B6"/>
    <w:rsid w:val="002A6145"/>
    <w:rsid w:val="002A6865"/>
    <w:rsid w:val="002A7B19"/>
    <w:rsid w:val="002A7DCE"/>
    <w:rsid w:val="002A7ED1"/>
    <w:rsid w:val="002B0153"/>
    <w:rsid w:val="002B03FA"/>
    <w:rsid w:val="002B1C80"/>
    <w:rsid w:val="002B2539"/>
    <w:rsid w:val="002B34DF"/>
    <w:rsid w:val="002B374B"/>
    <w:rsid w:val="002B4083"/>
    <w:rsid w:val="002B5987"/>
    <w:rsid w:val="002B59B1"/>
    <w:rsid w:val="002B769A"/>
    <w:rsid w:val="002B7E0C"/>
    <w:rsid w:val="002C02FF"/>
    <w:rsid w:val="002C12A8"/>
    <w:rsid w:val="002C174D"/>
    <w:rsid w:val="002C1EB1"/>
    <w:rsid w:val="002C265A"/>
    <w:rsid w:val="002C2C18"/>
    <w:rsid w:val="002C4574"/>
    <w:rsid w:val="002C47E5"/>
    <w:rsid w:val="002C4E7A"/>
    <w:rsid w:val="002C5BA3"/>
    <w:rsid w:val="002C5E43"/>
    <w:rsid w:val="002C6D49"/>
    <w:rsid w:val="002C7B6A"/>
    <w:rsid w:val="002D0C1D"/>
    <w:rsid w:val="002D0E1E"/>
    <w:rsid w:val="002D0F24"/>
    <w:rsid w:val="002D1131"/>
    <w:rsid w:val="002D1537"/>
    <w:rsid w:val="002D17B6"/>
    <w:rsid w:val="002D192C"/>
    <w:rsid w:val="002D1E7E"/>
    <w:rsid w:val="002D257D"/>
    <w:rsid w:val="002D2D6E"/>
    <w:rsid w:val="002D3060"/>
    <w:rsid w:val="002D38A0"/>
    <w:rsid w:val="002D3983"/>
    <w:rsid w:val="002D3B3B"/>
    <w:rsid w:val="002D4B5F"/>
    <w:rsid w:val="002D4F7C"/>
    <w:rsid w:val="002D5537"/>
    <w:rsid w:val="002D5D5A"/>
    <w:rsid w:val="002D5EB0"/>
    <w:rsid w:val="002D61A7"/>
    <w:rsid w:val="002E010F"/>
    <w:rsid w:val="002E04E1"/>
    <w:rsid w:val="002E08DE"/>
    <w:rsid w:val="002E0980"/>
    <w:rsid w:val="002E0F7B"/>
    <w:rsid w:val="002E192C"/>
    <w:rsid w:val="002E28E4"/>
    <w:rsid w:val="002E2F5A"/>
    <w:rsid w:val="002E2F99"/>
    <w:rsid w:val="002E38E2"/>
    <w:rsid w:val="002E5CDF"/>
    <w:rsid w:val="002E5EB0"/>
    <w:rsid w:val="002E5F36"/>
    <w:rsid w:val="002E61DA"/>
    <w:rsid w:val="002E71B2"/>
    <w:rsid w:val="002E7235"/>
    <w:rsid w:val="002F1A52"/>
    <w:rsid w:val="002F2DD4"/>
    <w:rsid w:val="002F3588"/>
    <w:rsid w:val="002F3E24"/>
    <w:rsid w:val="002F416C"/>
    <w:rsid w:val="002F4867"/>
    <w:rsid w:val="002F4948"/>
    <w:rsid w:val="002F4F31"/>
    <w:rsid w:val="002F50D6"/>
    <w:rsid w:val="002F5D03"/>
    <w:rsid w:val="002F6BA9"/>
    <w:rsid w:val="002F792A"/>
    <w:rsid w:val="00300989"/>
    <w:rsid w:val="003012A2"/>
    <w:rsid w:val="0030159C"/>
    <w:rsid w:val="00301E7A"/>
    <w:rsid w:val="0030280B"/>
    <w:rsid w:val="0030353A"/>
    <w:rsid w:val="00303574"/>
    <w:rsid w:val="003048EB"/>
    <w:rsid w:val="003049D4"/>
    <w:rsid w:val="00304A96"/>
    <w:rsid w:val="00304BED"/>
    <w:rsid w:val="003062E2"/>
    <w:rsid w:val="00307EB0"/>
    <w:rsid w:val="003105F4"/>
    <w:rsid w:val="00310D8F"/>
    <w:rsid w:val="00311776"/>
    <w:rsid w:val="00311DD0"/>
    <w:rsid w:val="0031338C"/>
    <w:rsid w:val="00313944"/>
    <w:rsid w:val="0031398C"/>
    <w:rsid w:val="00314C9E"/>
    <w:rsid w:val="00315411"/>
    <w:rsid w:val="0031587D"/>
    <w:rsid w:val="00315F52"/>
    <w:rsid w:val="00316003"/>
    <w:rsid w:val="003171BE"/>
    <w:rsid w:val="00320112"/>
    <w:rsid w:val="0032012F"/>
    <w:rsid w:val="00320B9E"/>
    <w:rsid w:val="00322073"/>
    <w:rsid w:val="00323BC1"/>
    <w:rsid w:val="00323D1C"/>
    <w:rsid w:val="003246CB"/>
    <w:rsid w:val="00324F8A"/>
    <w:rsid w:val="00325143"/>
    <w:rsid w:val="00325784"/>
    <w:rsid w:val="00326CC3"/>
    <w:rsid w:val="003270C3"/>
    <w:rsid w:val="003308F4"/>
    <w:rsid w:val="00330DEE"/>
    <w:rsid w:val="00332418"/>
    <w:rsid w:val="00332AF8"/>
    <w:rsid w:val="00333D32"/>
    <w:rsid w:val="00333D94"/>
    <w:rsid w:val="00333D9F"/>
    <w:rsid w:val="00336340"/>
    <w:rsid w:val="00336F9B"/>
    <w:rsid w:val="003400C9"/>
    <w:rsid w:val="00341198"/>
    <w:rsid w:val="00341F2E"/>
    <w:rsid w:val="00342DB9"/>
    <w:rsid w:val="003436E4"/>
    <w:rsid w:val="00343792"/>
    <w:rsid w:val="00343E76"/>
    <w:rsid w:val="003447E4"/>
    <w:rsid w:val="00344844"/>
    <w:rsid w:val="003459DB"/>
    <w:rsid w:val="00345F1F"/>
    <w:rsid w:val="003470D9"/>
    <w:rsid w:val="003472B5"/>
    <w:rsid w:val="00347548"/>
    <w:rsid w:val="003479D6"/>
    <w:rsid w:val="00347D9B"/>
    <w:rsid w:val="00350047"/>
    <w:rsid w:val="00350417"/>
    <w:rsid w:val="00350840"/>
    <w:rsid w:val="003526EC"/>
    <w:rsid w:val="00352A3A"/>
    <w:rsid w:val="00355A9D"/>
    <w:rsid w:val="00356201"/>
    <w:rsid w:val="00356D24"/>
    <w:rsid w:val="00357A9D"/>
    <w:rsid w:val="00360049"/>
    <w:rsid w:val="003612D4"/>
    <w:rsid w:val="00362730"/>
    <w:rsid w:val="00362EFE"/>
    <w:rsid w:val="003631AD"/>
    <w:rsid w:val="0036356F"/>
    <w:rsid w:val="00363EA8"/>
    <w:rsid w:val="00363FA1"/>
    <w:rsid w:val="003643A3"/>
    <w:rsid w:val="00364972"/>
    <w:rsid w:val="00364B69"/>
    <w:rsid w:val="00365017"/>
    <w:rsid w:val="003650E5"/>
    <w:rsid w:val="00365943"/>
    <w:rsid w:val="0036644A"/>
    <w:rsid w:val="00366E97"/>
    <w:rsid w:val="00370027"/>
    <w:rsid w:val="003702F5"/>
    <w:rsid w:val="00370E3B"/>
    <w:rsid w:val="0037109C"/>
    <w:rsid w:val="00373371"/>
    <w:rsid w:val="00373ACB"/>
    <w:rsid w:val="00373D0A"/>
    <w:rsid w:val="00373D0F"/>
    <w:rsid w:val="003753BF"/>
    <w:rsid w:val="0037565E"/>
    <w:rsid w:val="00376A4A"/>
    <w:rsid w:val="0037716C"/>
    <w:rsid w:val="00377473"/>
    <w:rsid w:val="003776A8"/>
    <w:rsid w:val="0038029E"/>
    <w:rsid w:val="00380CD7"/>
    <w:rsid w:val="003811D1"/>
    <w:rsid w:val="00381489"/>
    <w:rsid w:val="00381A76"/>
    <w:rsid w:val="00382154"/>
    <w:rsid w:val="0038367D"/>
    <w:rsid w:val="0038389C"/>
    <w:rsid w:val="003839F6"/>
    <w:rsid w:val="00384187"/>
    <w:rsid w:val="003846FC"/>
    <w:rsid w:val="00385790"/>
    <w:rsid w:val="00385BD9"/>
    <w:rsid w:val="00385DAE"/>
    <w:rsid w:val="00385DE8"/>
    <w:rsid w:val="003866AE"/>
    <w:rsid w:val="003868E3"/>
    <w:rsid w:val="003868E6"/>
    <w:rsid w:val="00387214"/>
    <w:rsid w:val="003901E7"/>
    <w:rsid w:val="003907AD"/>
    <w:rsid w:val="0039122C"/>
    <w:rsid w:val="00391457"/>
    <w:rsid w:val="00391D58"/>
    <w:rsid w:val="00392FE1"/>
    <w:rsid w:val="00393463"/>
    <w:rsid w:val="0039430D"/>
    <w:rsid w:val="0039564C"/>
    <w:rsid w:val="00396F07"/>
    <w:rsid w:val="00396F9C"/>
    <w:rsid w:val="0039768F"/>
    <w:rsid w:val="00397D31"/>
    <w:rsid w:val="003A0475"/>
    <w:rsid w:val="003A07AB"/>
    <w:rsid w:val="003A0CA1"/>
    <w:rsid w:val="003A1B2E"/>
    <w:rsid w:val="003A1BBF"/>
    <w:rsid w:val="003A246E"/>
    <w:rsid w:val="003A2BFE"/>
    <w:rsid w:val="003A2E3A"/>
    <w:rsid w:val="003A426E"/>
    <w:rsid w:val="003A430A"/>
    <w:rsid w:val="003A4E70"/>
    <w:rsid w:val="003A5596"/>
    <w:rsid w:val="003A7036"/>
    <w:rsid w:val="003A7D71"/>
    <w:rsid w:val="003A7E66"/>
    <w:rsid w:val="003B026C"/>
    <w:rsid w:val="003B0649"/>
    <w:rsid w:val="003B07C1"/>
    <w:rsid w:val="003B1201"/>
    <w:rsid w:val="003B1AC4"/>
    <w:rsid w:val="003B2295"/>
    <w:rsid w:val="003B2694"/>
    <w:rsid w:val="003B2744"/>
    <w:rsid w:val="003B2C95"/>
    <w:rsid w:val="003B34AD"/>
    <w:rsid w:val="003B4976"/>
    <w:rsid w:val="003B49F7"/>
    <w:rsid w:val="003B4C73"/>
    <w:rsid w:val="003B51A2"/>
    <w:rsid w:val="003B525D"/>
    <w:rsid w:val="003B5653"/>
    <w:rsid w:val="003B5744"/>
    <w:rsid w:val="003B689B"/>
    <w:rsid w:val="003B6960"/>
    <w:rsid w:val="003B73C5"/>
    <w:rsid w:val="003C0A19"/>
    <w:rsid w:val="003C10B8"/>
    <w:rsid w:val="003C1625"/>
    <w:rsid w:val="003C227E"/>
    <w:rsid w:val="003C2A71"/>
    <w:rsid w:val="003C3478"/>
    <w:rsid w:val="003C373A"/>
    <w:rsid w:val="003C4576"/>
    <w:rsid w:val="003C4F8E"/>
    <w:rsid w:val="003C54A0"/>
    <w:rsid w:val="003C6F04"/>
    <w:rsid w:val="003C779B"/>
    <w:rsid w:val="003D04D0"/>
    <w:rsid w:val="003D0E26"/>
    <w:rsid w:val="003D1076"/>
    <w:rsid w:val="003D13C8"/>
    <w:rsid w:val="003D1929"/>
    <w:rsid w:val="003D2C6D"/>
    <w:rsid w:val="003D33D9"/>
    <w:rsid w:val="003D3AE5"/>
    <w:rsid w:val="003D3D19"/>
    <w:rsid w:val="003D4C2D"/>
    <w:rsid w:val="003D5FB7"/>
    <w:rsid w:val="003D616B"/>
    <w:rsid w:val="003D6CA5"/>
    <w:rsid w:val="003D706D"/>
    <w:rsid w:val="003D70C7"/>
    <w:rsid w:val="003E0132"/>
    <w:rsid w:val="003E129F"/>
    <w:rsid w:val="003E1A8D"/>
    <w:rsid w:val="003E263D"/>
    <w:rsid w:val="003E312B"/>
    <w:rsid w:val="003E3A54"/>
    <w:rsid w:val="003E3A6E"/>
    <w:rsid w:val="003E3E2C"/>
    <w:rsid w:val="003E4BA5"/>
    <w:rsid w:val="003E50EF"/>
    <w:rsid w:val="003E529E"/>
    <w:rsid w:val="003E574D"/>
    <w:rsid w:val="003E5CDF"/>
    <w:rsid w:val="003E6AD2"/>
    <w:rsid w:val="003E6ADE"/>
    <w:rsid w:val="003E6E12"/>
    <w:rsid w:val="003E7279"/>
    <w:rsid w:val="003F09C3"/>
    <w:rsid w:val="003F1967"/>
    <w:rsid w:val="003F1B51"/>
    <w:rsid w:val="003F2EFF"/>
    <w:rsid w:val="003F390C"/>
    <w:rsid w:val="003F3BD8"/>
    <w:rsid w:val="003F451D"/>
    <w:rsid w:val="003F6420"/>
    <w:rsid w:val="003F7850"/>
    <w:rsid w:val="003F7E44"/>
    <w:rsid w:val="00400792"/>
    <w:rsid w:val="00400BD8"/>
    <w:rsid w:val="00401508"/>
    <w:rsid w:val="00402BD0"/>
    <w:rsid w:val="004035FC"/>
    <w:rsid w:val="00403C37"/>
    <w:rsid w:val="004058AB"/>
    <w:rsid w:val="00405C05"/>
    <w:rsid w:val="004069E4"/>
    <w:rsid w:val="00407086"/>
    <w:rsid w:val="004074B2"/>
    <w:rsid w:val="00410448"/>
    <w:rsid w:val="0041098C"/>
    <w:rsid w:val="00410A34"/>
    <w:rsid w:val="00411D1E"/>
    <w:rsid w:val="00413464"/>
    <w:rsid w:val="004136EC"/>
    <w:rsid w:val="00413A44"/>
    <w:rsid w:val="004147EC"/>
    <w:rsid w:val="0041552A"/>
    <w:rsid w:val="00416EE3"/>
    <w:rsid w:val="0041772F"/>
    <w:rsid w:val="00417867"/>
    <w:rsid w:val="00421138"/>
    <w:rsid w:val="004212B7"/>
    <w:rsid w:val="00421430"/>
    <w:rsid w:val="00421FFA"/>
    <w:rsid w:val="0042281B"/>
    <w:rsid w:val="004237C6"/>
    <w:rsid w:val="0042436A"/>
    <w:rsid w:val="004243D6"/>
    <w:rsid w:val="00424DF0"/>
    <w:rsid w:val="00425AF0"/>
    <w:rsid w:val="00427B74"/>
    <w:rsid w:val="00427BAF"/>
    <w:rsid w:val="00427E74"/>
    <w:rsid w:val="00430229"/>
    <w:rsid w:val="00430251"/>
    <w:rsid w:val="00430F95"/>
    <w:rsid w:val="00430FBE"/>
    <w:rsid w:val="00430FDB"/>
    <w:rsid w:val="0043127B"/>
    <w:rsid w:val="004312A1"/>
    <w:rsid w:val="00431740"/>
    <w:rsid w:val="004327DA"/>
    <w:rsid w:val="00432F54"/>
    <w:rsid w:val="00433656"/>
    <w:rsid w:val="004336B4"/>
    <w:rsid w:val="004337AF"/>
    <w:rsid w:val="00434407"/>
    <w:rsid w:val="004346DE"/>
    <w:rsid w:val="00435454"/>
    <w:rsid w:val="00435BA2"/>
    <w:rsid w:val="0043640E"/>
    <w:rsid w:val="00436F1B"/>
    <w:rsid w:val="00437535"/>
    <w:rsid w:val="00440D8A"/>
    <w:rsid w:val="004419C4"/>
    <w:rsid w:val="00441A10"/>
    <w:rsid w:val="00442131"/>
    <w:rsid w:val="0044215C"/>
    <w:rsid w:val="0044220D"/>
    <w:rsid w:val="004427ED"/>
    <w:rsid w:val="004428EE"/>
    <w:rsid w:val="00442B44"/>
    <w:rsid w:val="00442D2A"/>
    <w:rsid w:val="00443010"/>
    <w:rsid w:val="0044345B"/>
    <w:rsid w:val="00444611"/>
    <w:rsid w:val="00445AEA"/>
    <w:rsid w:val="00446018"/>
    <w:rsid w:val="00446469"/>
    <w:rsid w:val="00446509"/>
    <w:rsid w:val="004470FE"/>
    <w:rsid w:val="0045001F"/>
    <w:rsid w:val="00450527"/>
    <w:rsid w:val="00450693"/>
    <w:rsid w:val="0045095A"/>
    <w:rsid w:val="00450B89"/>
    <w:rsid w:val="004514EB"/>
    <w:rsid w:val="0045300E"/>
    <w:rsid w:val="0045454A"/>
    <w:rsid w:val="004545F2"/>
    <w:rsid w:val="004554D5"/>
    <w:rsid w:val="00455F7D"/>
    <w:rsid w:val="00460F95"/>
    <w:rsid w:val="00461078"/>
    <w:rsid w:val="00463194"/>
    <w:rsid w:val="004649CD"/>
    <w:rsid w:val="00464EED"/>
    <w:rsid w:val="00464F08"/>
    <w:rsid w:val="00466BE0"/>
    <w:rsid w:val="004670D9"/>
    <w:rsid w:val="00467749"/>
    <w:rsid w:val="004712F6"/>
    <w:rsid w:val="00471610"/>
    <w:rsid w:val="00471900"/>
    <w:rsid w:val="00471D59"/>
    <w:rsid w:val="00472526"/>
    <w:rsid w:val="0047300B"/>
    <w:rsid w:val="00474B25"/>
    <w:rsid w:val="00474F29"/>
    <w:rsid w:val="00475527"/>
    <w:rsid w:val="00476A26"/>
    <w:rsid w:val="00476FDB"/>
    <w:rsid w:val="00477715"/>
    <w:rsid w:val="00477D0B"/>
    <w:rsid w:val="00480224"/>
    <w:rsid w:val="004805A6"/>
    <w:rsid w:val="00480BC0"/>
    <w:rsid w:val="00480E27"/>
    <w:rsid w:val="0048125F"/>
    <w:rsid w:val="0048295C"/>
    <w:rsid w:val="0048343A"/>
    <w:rsid w:val="00483EBD"/>
    <w:rsid w:val="004845D1"/>
    <w:rsid w:val="0048477E"/>
    <w:rsid w:val="00484EDD"/>
    <w:rsid w:val="004863B8"/>
    <w:rsid w:val="0048674A"/>
    <w:rsid w:val="0048765A"/>
    <w:rsid w:val="00493E7E"/>
    <w:rsid w:val="00493EFB"/>
    <w:rsid w:val="0049456E"/>
    <w:rsid w:val="00494758"/>
    <w:rsid w:val="004957D2"/>
    <w:rsid w:val="00495977"/>
    <w:rsid w:val="00496670"/>
    <w:rsid w:val="00496987"/>
    <w:rsid w:val="004A090A"/>
    <w:rsid w:val="004A1465"/>
    <w:rsid w:val="004A15E1"/>
    <w:rsid w:val="004A1913"/>
    <w:rsid w:val="004A195F"/>
    <w:rsid w:val="004A1C82"/>
    <w:rsid w:val="004A1EA0"/>
    <w:rsid w:val="004A2591"/>
    <w:rsid w:val="004A3829"/>
    <w:rsid w:val="004A435A"/>
    <w:rsid w:val="004A45CD"/>
    <w:rsid w:val="004A4E1C"/>
    <w:rsid w:val="004A61E1"/>
    <w:rsid w:val="004A6289"/>
    <w:rsid w:val="004A6B21"/>
    <w:rsid w:val="004A6EC3"/>
    <w:rsid w:val="004B035F"/>
    <w:rsid w:val="004B121C"/>
    <w:rsid w:val="004B178C"/>
    <w:rsid w:val="004B20B1"/>
    <w:rsid w:val="004B22AF"/>
    <w:rsid w:val="004B25FF"/>
    <w:rsid w:val="004B2B10"/>
    <w:rsid w:val="004B3620"/>
    <w:rsid w:val="004B3DC8"/>
    <w:rsid w:val="004B56CE"/>
    <w:rsid w:val="004B5ED7"/>
    <w:rsid w:val="004B6C44"/>
    <w:rsid w:val="004B769F"/>
    <w:rsid w:val="004C0226"/>
    <w:rsid w:val="004C1588"/>
    <w:rsid w:val="004C15EF"/>
    <w:rsid w:val="004C15F3"/>
    <w:rsid w:val="004C1A8E"/>
    <w:rsid w:val="004C1D26"/>
    <w:rsid w:val="004C456C"/>
    <w:rsid w:val="004C47B1"/>
    <w:rsid w:val="004C5401"/>
    <w:rsid w:val="004C5F30"/>
    <w:rsid w:val="004C70A3"/>
    <w:rsid w:val="004C7CE0"/>
    <w:rsid w:val="004D0BDA"/>
    <w:rsid w:val="004D177D"/>
    <w:rsid w:val="004D1AB8"/>
    <w:rsid w:val="004D2A90"/>
    <w:rsid w:val="004D3B6B"/>
    <w:rsid w:val="004D3F62"/>
    <w:rsid w:val="004D5011"/>
    <w:rsid w:val="004D5318"/>
    <w:rsid w:val="004D55CD"/>
    <w:rsid w:val="004D5CD8"/>
    <w:rsid w:val="004D62D4"/>
    <w:rsid w:val="004D7302"/>
    <w:rsid w:val="004D7745"/>
    <w:rsid w:val="004D796A"/>
    <w:rsid w:val="004D7F21"/>
    <w:rsid w:val="004E036B"/>
    <w:rsid w:val="004E10C4"/>
    <w:rsid w:val="004E10C6"/>
    <w:rsid w:val="004E12DB"/>
    <w:rsid w:val="004E1777"/>
    <w:rsid w:val="004E1992"/>
    <w:rsid w:val="004E1C9E"/>
    <w:rsid w:val="004E27BC"/>
    <w:rsid w:val="004E2A19"/>
    <w:rsid w:val="004E2B14"/>
    <w:rsid w:val="004E3C56"/>
    <w:rsid w:val="004E3F89"/>
    <w:rsid w:val="004E3FAE"/>
    <w:rsid w:val="004E4CC1"/>
    <w:rsid w:val="004E52C3"/>
    <w:rsid w:val="004E5A44"/>
    <w:rsid w:val="004E6170"/>
    <w:rsid w:val="004E6D17"/>
    <w:rsid w:val="004E7D01"/>
    <w:rsid w:val="004F0996"/>
    <w:rsid w:val="004F12A0"/>
    <w:rsid w:val="004F157B"/>
    <w:rsid w:val="004F206B"/>
    <w:rsid w:val="004F3EE7"/>
    <w:rsid w:val="004F448E"/>
    <w:rsid w:val="004F5DDD"/>
    <w:rsid w:val="004F7D0F"/>
    <w:rsid w:val="00500BE6"/>
    <w:rsid w:val="00501837"/>
    <w:rsid w:val="00501DF2"/>
    <w:rsid w:val="00501F0D"/>
    <w:rsid w:val="00502CF6"/>
    <w:rsid w:val="0050386E"/>
    <w:rsid w:val="00504388"/>
    <w:rsid w:val="005044C9"/>
    <w:rsid w:val="005045E4"/>
    <w:rsid w:val="005046A3"/>
    <w:rsid w:val="005048A1"/>
    <w:rsid w:val="00505B53"/>
    <w:rsid w:val="00505E20"/>
    <w:rsid w:val="005078DB"/>
    <w:rsid w:val="00507E86"/>
    <w:rsid w:val="00510131"/>
    <w:rsid w:val="00510751"/>
    <w:rsid w:val="00511031"/>
    <w:rsid w:val="005113A2"/>
    <w:rsid w:val="00511DA7"/>
    <w:rsid w:val="00512798"/>
    <w:rsid w:val="0051280C"/>
    <w:rsid w:val="00512905"/>
    <w:rsid w:val="005136CD"/>
    <w:rsid w:val="00513DB4"/>
    <w:rsid w:val="005146DE"/>
    <w:rsid w:val="00514FE0"/>
    <w:rsid w:val="00515043"/>
    <w:rsid w:val="00515AD9"/>
    <w:rsid w:val="0051612B"/>
    <w:rsid w:val="00516571"/>
    <w:rsid w:val="005176EE"/>
    <w:rsid w:val="00520516"/>
    <w:rsid w:val="00521342"/>
    <w:rsid w:val="00521B30"/>
    <w:rsid w:val="005225F2"/>
    <w:rsid w:val="0052272E"/>
    <w:rsid w:val="00523608"/>
    <w:rsid w:val="0052400B"/>
    <w:rsid w:val="005241E3"/>
    <w:rsid w:val="00525A86"/>
    <w:rsid w:val="0052681B"/>
    <w:rsid w:val="00526E92"/>
    <w:rsid w:val="005275A2"/>
    <w:rsid w:val="00530253"/>
    <w:rsid w:val="00530475"/>
    <w:rsid w:val="005315F6"/>
    <w:rsid w:val="005318D8"/>
    <w:rsid w:val="00532848"/>
    <w:rsid w:val="00532C42"/>
    <w:rsid w:val="00533C7B"/>
    <w:rsid w:val="00534381"/>
    <w:rsid w:val="00534C5D"/>
    <w:rsid w:val="00535375"/>
    <w:rsid w:val="005362DA"/>
    <w:rsid w:val="00536C0E"/>
    <w:rsid w:val="00536E90"/>
    <w:rsid w:val="00540315"/>
    <w:rsid w:val="0054131F"/>
    <w:rsid w:val="00541830"/>
    <w:rsid w:val="00543105"/>
    <w:rsid w:val="00543A11"/>
    <w:rsid w:val="005446D5"/>
    <w:rsid w:val="00544ED8"/>
    <w:rsid w:val="005451F9"/>
    <w:rsid w:val="00545410"/>
    <w:rsid w:val="00546196"/>
    <w:rsid w:val="00546B52"/>
    <w:rsid w:val="00546F0F"/>
    <w:rsid w:val="00546FAD"/>
    <w:rsid w:val="005506E4"/>
    <w:rsid w:val="00550F15"/>
    <w:rsid w:val="00551391"/>
    <w:rsid w:val="005517EF"/>
    <w:rsid w:val="005519A7"/>
    <w:rsid w:val="005525E0"/>
    <w:rsid w:val="00553146"/>
    <w:rsid w:val="00553D40"/>
    <w:rsid w:val="00553FEA"/>
    <w:rsid w:val="00554705"/>
    <w:rsid w:val="00556116"/>
    <w:rsid w:val="005563A4"/>
    <w:rsid w:val="005563B7"/>
    <w:rsid w:val="005572BF"/>
    <w:rsid w:val="005574F5"/>
    <w:rsid w:val="0056054C"/>
    <w:rsid w:val="005605D6"/>
    <w:rsid w:val="0056247D"/>
    <w:rsid w:val="005632C2"/>
    <w:rsid w:val="005638C1"/>
    <w:rsid w:val="0056423A"/>
    <w:rsid w:val="005645F1"/>
    <w:rsid w:val="00564B73"/>
    <w:rsid w:val="00564CDB"/>
    <w:rsid w:val="00564CDF"/>
    <w:rsid w:val="00566082"/>
    <w:rsid w:val="00566393"/>
    <w:rsid w:val="00566ED4"/>
    <w:rsid w:val="00567A95"/>
    <w:rsid w:val="005701C1"/>
    <w:rsid w:val="0057037C"/>
    <w:rsid w:val="00570E57"/>
    <w:rsid w:val="00570E62"/>
    <w:rsid w:val="005713D3"/>
    <w:rsid w:val="00571434"/>
    <w:rsid w:val="00572294"/>
    <w:rsid w:val="005731DC"/>
    <w:rsid w:val="0057400A"/>
    <w:rsid w:val="0057474C"/>
    <w:rsid w:val="005756C0"/>
    <w:rsid w:val="005756EF"/>
    <w:rsid w:val="005757B0"/>
    <w:rsid w:val="0057612D"/>
    <w:rsid w:val="00576C5A"/>
    <w:rsid w:val="00577781"/>
    <w:rsid w:val="0058068C"/>
    <w:rsid w:val="00581136"/>
    <w:rsid w:val="0058227B"/>
    <w:rsid w:val="00583E57"/>
    <w:rsid w:val="005841B7"/>
    <w:rsid w:val="00584BE9"/>
    <w:rsid w:val="00587251"/>
    <w:rsid w:val="00587349"/>
    <w:rsid w:val="00587D2B"/>
    <w:rsid w:val="00587EA6"/>
    <w:rsid w:val="00590E1A"/>
    <w:rsid w:val="00591A64"/>
    <w:rsid w:val="00593616"/>
    <w:rsid w:val="00593ED3"/>
    <w:rsid w:val="005943C8"/>
    <w:rsid w:val="0059441F"/>
    <w:rsid w:val="0059488C"/>
    <w:rsid w:val="0059544C"/>
    <w:rsid w:val="005960D5"/>
    <w:rsid w:val="00596334"/>
    <w:rsid w:val="00596AEB"/>
    <w:rsid w:val="00596BA3"/>
    <w:rsid w:val="00597A26"/>
    <w:rsid w:val="00597DE2"/>
    <w:rsid w:val="005A1065"/>
    <w:rsid w:val="005A122A"/>
    <w:rsid w:val="005A21A1"/>
    <w:rsid w:val="005A248D"/>
    <w:rsid w:val="005A2B61"/>
    <w:rsid w:val="005A3190"/>
    <w:rsid w:val="005A3A79"/>
    <w:rsid w:val="005A444C"/>
    <w:rsid w:val="005A482A"/>
    <w:rsid w:val="005A608A"/>
    <w:rsid w:val="005A6FCA"/>
    <w:rsid w:val="005A7F82"/>
    <w:rsid w:val="005B0B5A"/>
    <w:rsid w:val="005B0CA9"/>
    <w:rsid w:val="005B1559"/>
    <w:rsid w:val="005B2B26"/>
    <w:rsid w:val="005B37D5"/>
    <w:rsid w:val="005B47DB"/>
    <w:rsid w:val="005B53F7"/>
    <w:rsid w:val="005B5C7D"/>
    <w:rsid w:val="005B6834"/>
    <w:rsid w:val="005B7179"/>
    <w:rsid w:val="005B7897"/>
    <w:rsid w:val="005B790B"/>
    <w:rsid w:val="005B7B75"/>
    <w:rsid w:val="005B7F33"/>
    <w:rsid w:val="005C0F04"/>
    <w:rsid w:val="005C1935"/>
    <w:rsid w:val="005C25F5"/>
    <w:rsid w:val="005C3894"/>
    <w:rsid w:val="005C3B0E"/>
    <w:rsid w:val="005C406A"/>
    <w:rsid w:val="005C538A"/>
    <w:rsid w:val="005C579B"/>
    <w:rsid w:val="005C59BD"/>
    <w:rsid w:val="005C5E06"/>
    <w:rsid w:val="005C615D"/>
    <w:rsid w:val="005C63AA"/>
    <w:rsid w:val="005C63FD"/>
    <w:rsid w:val="005C7939"/>
    <w:rsid w:val="005C7CA4"/>
    <w:rsid w:val="005C7CEF"/>
    <w:rsid w:val="005D01DD"/>
    <w:rsid w:val="005D0235"/>
    <w:rsid w:val="005D0E3C"/>
    <w:rsid w:val="005D106B"/>
    <w:rsid w:val="005D2395"/>
    <w:rsid w:val="005D283C"/>
    <w:rsid w:val="005D2987"/>
    <w:rsid w:val="005D2E13"/>
    <w:rsid w:val="005D316B"/>
    <w:rsid w:val="005D3CAF"/>
    <w:rsid w:val="005D46A0"/>
    <w:rsid w:val="005D4D1A"/>
    <w:rsid w:val="005D5119"/>
    <w:rsid w:val="005D591B"/>
    <w:rsid w:val="005D5952"/>
    <w:rsid w:val="005D599B"/>
    <w:rsid w:val="005D5A8F"/>
    <w:rsid w:val="005D5BDF"/>
    <w:rsid w:val="005D7F45"/>
    <w:rsid w:val="005E00C9"/>
    <w:rsid w:val="005E049E"/>
    <w:rsid w:val="005E15F3"/>
    <w:rsid w:val="005E172D"/>
    <w:rsid w:val="005E22DB"/>
    <w:rsid w:val="005E2F06"/>
    <w:rsid w:val="005E354E"/>
    <w:rsid w:val="005E3B1F"/>
    <w:rsid w:val="005E3BEC"/>
    <w:rsid w:val="005E561B"/>
    <w:rsid w:val="005E6837"/>
    <w:rsid w:val="005E683F"/>
    <w:rsid w:val="005E7826"/>
    <w:rsid w:val="005F0315"/>
    <w:rsid w:val="005F1E81"/>
    <w:rsid w:val="005F212A"/>
    <w:rsid w:val="005F2149"/>
    <w:rsid w:val="005F227F"/>
    <w:rsid w:val="005F2A1D"/>
    <w:rsid w:val="005F31F8"/>
    <w:rsid w:val="005F38FC"/>
    <w:rsid w:val="005F3B4E"/>
    <w:rsid w:val="005F5715"/>
    <w:rsid w:val="005F6DB1"/>
    <w:rsid w:val="005F6EF5"/>
    <w:rsid w:val="005F7163"/>
    <w:rsid w:val="005F7239"/>
    <w:rsid w:val="00600D4D"/>
    <w:rsid w:val="006018C4"/>
    <w:rsid w:val="00601EE4"/>
    <w:rsid w:val="00601F9E"/>
    <w:rsid w:val="0060218E"/>
    <w:rsid w:val="006024E1"/>
    <w:rsid w:val="00602CD6"/>
    <w:rsid w:val="00603AE5"/>
    <w:rsid w:val="006042F5"/>
    <w:rsid w:val="006044AE"/>
    <w:rsid w:val="0060562F"/>
    <w:rsid w:val="00606039"/>
    <w:rsid w:val="006065A5"/>
    <w:rsid w:val="00606E39"/>
    <w:rsid w:val="00607C8F"/>
    <w:rsid w:val="0061028C"/>
    <w:rsid w:val="00611989"/>
    <w:rsid w:val="00611DB5"/>
    <w:rsid w:val="0061215E"/>
    <w:rsid w:val="006122B2"/>
    <w:rsid w:val="006123F7"/>
    <w:rsid w:val="006124D7"/>
    <w:rsid w:val="006126F9"/>
    <w:rsid w:val="00613075"/>
    <w:rsid w:val="006133F2"/>
    <w:rsid w:val="00613DE4"/>
    <w:rsid w:val="0061494A"/>
    <w:rsid w:val="00614E89"/>
    <w:rsid w:val="00615B38"/>
    <w:rsid w:val="00615C2A"/>
    <w:rsid w:val="0061666D"/>
    <w:rsid w:val="00616A62"/>
    <w:rsid w:val="0061709E"/>
    <w:rsid w:val="00617676"/>
    <w:rsid w:val="00617847"/>
    <w:rsid w:val="00617CEC"/>
    <w:rsid w:val="0062071A"/>
    <w:rsid w:val="00620DB1"/>
    <w:rsid w:val="00621073"/>
    <w:rsid w:val="00621910"/>
    <w:rsid w:val="006219A0"/>
    <w:rsid w:val="006219F9"/>
    <w:rsid w:val="006235D5"/>
    <w:rsid w:val="006244FB"/>
    <w:rsid w:val="00624730"/>
    <w:rsid w:val="00624ED9"/>
    <w:rsid w:val="00627247"/>
    <w:rsid w:val="00627C36"/>
    <w:rsid w:val="006316AC"/>
    <w:rsid w:val="0063178A"/>
    <w:rsid w:val="0063298B"/>
    <w:rsid w:val="00634F9D"/>
    <w:rsid w:val="00635291"/>
    <w:rsid w:val="00636BDC"/>
    <w:rsid w:val="00641D61"/>
    <w:rsid w:val="006422F2"/>
    <w:rsid w:val="00643B9E"/>
    <w:rsid w:val="00643E97"/>
    <w:rsid w:val="00644063"/>
    <w:rsid w:val="00644384"/>
    <w:rsid w:val="006444C5"/>
    <w:rsid w:val="006446CB"/>
    <w:rsid w:val="0064542B"/>
    <w:rsid w:val="0064647E"/>
    <w:rsid w:val="00646D4C"/>
    <w:rsid w:val="00647226"/>
    <w:rsid w:val="006473F0"/>
    <w:rsid w:val="006476B4"/>
    <w:rsid w:val="006507A2"/>
    <w:rsid w:val="006510B4"/>
    <w:rsid w:val="006514E9"/>
    <w:rsid w:val="00651EA1"/>
    <w:rsid w:val="00651FDA"/>
    <w:rsid w:val="006521E6"/>
    <w:rsid w:val="006523C7"/>
    <w:rsid w:val="00652DE5"/>
    <w:rsid w:val="0065538C"/>
    <w:rsid w:val="00655C7A"/>
    <w:rsid w:val="00657187"/>
    <w:rsid w:val="006602CC"/>
    <w:rsid w:val="0066048E"/>
    <w:rsid w:val="00660F6B"/>
    <w:rsid w:val="00661CBC"/>
    <w:rsid w:val="00663031"/>
    <w:rsid w:val="006633CA"/>
    <w:rsid w:val="0066361F"/>
    <w:rsid w:val="0066392D"/>
    <w:rsid w:val="00663C7B"/>
    <w:rsid w:val="006661C7"/>
    <w:rsid w:val="006675C5"/>
    <w:rsid w:val="0066774F"/>
    <w:rsid w:val="00667970"/>
    <w:rsid w:val="00667A19"/>
    <w:rsid w:val="00667A3F"/>
    <w:rsid w:val="00667D7D"/>
    <w:rsid w:val="00670191"/>
    <w:rsid w:val="00670A57"/>
    <w:rsid w:val="00670B6C"/>
    <w:rsid w:val="00670D0C"/>
    <w:rsid w:val="00670FAB"/>
    <w:rsid w:val="00671B43"/>
    <w:rsid w:val="00672B11"/>
    <w:rsid w:val="00672CB0"/>
    <w:rsid w:val="00673967"/>
    <w:rsid w:val="00674CFC"/>
    <w:rsid w:val="00675412"/>
    <w:rsid w:val="00675B80"/>
    <w:rsid w:val="00676454"/>
    <w:rsid w:val="00676A95"/>
    <w:rsid w:val="00677EBB"/>
    <w:rsid w:val="00677F83"/>
    <w:rsid w:val="006812F5"/>
    <w:rsid w:val="0068212E"/>
    <w:rsid w:val="006824A3"/>
    <w:rsid w:val="00683DF9"/>
    <w:rsid w:val="00683FC3"/>
    <w:rsid w:val="006854DE"/>
    <w:rsid w:val="00686151"/>
    <w:rsid w:val="00686885"/>
    <w:rsid w:val="00687096"/>
    <w:rsid w:val="0068752A"/>
    <w:rsid w:val="006875A6"/>
    <w:rsid w:val="00687771"/>
    <w:rsid w:val="00687CB8"/>
    <w:rsid w:val="0069102E"/>
    <w:rsid w:val="006911BE"/>
    <w:rsid w:val="00691FC9"/>
    <w:rsid w:val="00692196"/>
    <w:rsid w:val="00692B87"/>
    <w:rsid w:val="00692BF3"/>
    <w:rsid w:val="00693121"/>
    <w:rsid w:val="00695269"/>
    <w:rsid w:val="006956B7"/>
    <w:rsid w:val="00696C8B"/>
    <w:rsid w:val="00697F0C"/>
    <w:rsid w:val="006A0327"/>
    <w:rsid w:val="006A0779"/>
    <w:rsid w:val="006A087C"/>
    <w:rsid w:val="006A0BBA"/>
    <w:rsid w:val="006A2432"/>
    <w:rsid w:val="006A2555"/>
    <w:rsid w:val="006A2A88"/>
    <w:rsid w:val="006A3046"/>
    <w:rsid w:val="006A35FE"/>
    <w:rsid w:val="006A42FE"/>
    <w:rsid w:val="006A4981"/>
    <w:rsid w:val="006A49BA"/>
    <w:rsid w:val="006A50D6"/>
    <w:rsid w:val="006A592D"/>
    <w:rsid w:val="006B08D7"/>
    <w:rsid w:val="006B15A5"/>
    <w:rsid w:val="006B16A3"/>
    <w:rsid w:val="006B33AB"/>
    <w:rsid w:val="006B466A"/>
    <w:rsid w:val="006B4E7E"/>
    <w:rsid w:val="006B6092"/>
    <w:rsid w:val="006B6149"/>
    <w:rsid w:val="006B6B7A"/>
    <w:rsid w:val="006B7C4E"/>
    <w:rsid w:val="006C0E98"/>
    <w:rsid w:val="006C1419"/>
    <w:rsid w:val="006C251B"/>
    <w:rsid w:val="006C2CED"/>
    <w:rsid w:val="006C34F3"/>
    <w:rsid w:val="006C44FC"/>
    <w:rsid w:val="006C4554"/>
    <w:rsid w:val="006C4D53"/>
    <w:rsid w:val="006C5202"/>
    <w:rsid w:val="006C5438"/>
    <w:rsid w:val="006C5D6B"/>
    <w:rsid w:val="006C655A"/>
    <w:rsid w:val="006C7C18"/>
    <w:rsid w:val="006D015C"/>
    <w:rsid w:val="006D0C27"/>
    <w:rsid w:val="006D16DA"/>
    <w:rsid w:val="006D2307"/>
    <w:rsid w:val="006D2651"/>
    <w:rsid w:val="006D2C18"/>
    <w:rsid w:val="006D4623"/>
    <w:rsid w:val="006D5164"/>
    <w:rsid w:val="006D5521"/>
    <w:rsid w:val="006D5766"/>
    <w:rsid w:val="006D59F1"/>
    <w:rsid w:val="006D5F58"/>
    <w:rsid w:val="006D629B"/>
    <w:rsid w:val="006D6A47"/>
    <w:rsid w:val="006D7755"/>
    <w:rsid w:val="006D7CF0"/>
    <w:rsid w:val="006E0322"/>
    <w:rsid w:val="006E093F"/>
    <w:rsid w:val="006E166D"/>
    <w:rsid w:val="006E1DFB"/>
    <w:rsid w:val="006E2D52"/>
    <w:rsid w:val="006E43A2"/>
    <w:rsid w:val="006E4B12"/>
    <w:rsid w:val="006E4EE3"/>
    <w:rsid w:val="006E5C81"/>
    <w:rsid w:val="006E5E2E"/>
    <w:rsid w:val="006E6725"/>
    <w:rsid w:val="006E6F09"/>
    <w:rsid w:val="006F0DAB"/>
    <w:rsid w:val="006F11A9"/>
    <w:rsid w:val="006F2A2D"/>
    <w:rsid w:val="006F3601"/>
    <w:rsid w:val="006F3D07"/>
    <w:rsid w:val="006F4F32"/>
    <w:rsid w:val="006F52A2"/>
    <w:rsid w:val="006F56AF"/>
    <w:rsid w:val="006F5A0B"/>
    <w:rsid w:val="006F7122"/>
    <w:rsid w:val="006F7C92"/>
    <w:rsid w:val="006F7E89"/>
    <w:rsid w:val="0070020D"/>
    <w:rsid w:val="007004C6"/>
    <w:rsid w:val="007005DD"/>
    <w:rsid w:val="00701562"/>
    <w:rsid w:val="007019B8"/>
    <w:rsid w:val="007023FF"/>
    <w:rsid w:val="00702963"/>
    <w:rsid w:val="00702C52"/>
    <w:rsid w:val="00703829"/>
    <w:rsid w:val="0070429E"/>
    <w:rsid w:val="007051F6"/>
    <w:rsid w:val="00705415"/>
    <w:rsid w:val="00706330"/>
    <w:rsid w:val="00706B7A"/>
    <w:rsid w:val="00706BAF"/>
    <w:rsid w:val="007102F5"/>
    <w:rsid w:val="00710717"/>
    <w:rsid w:val="00710AE0"/>
    <w:rsid w:val="0071126C"/>
    <w:rsid w:val="00711276"/>
    <w:rsid w:val="00711591"/>
    <w:rsid w:val="00711954"/>
    <w:rsid w:val="00711F13"/>
    <w:rsid w:val="0071208E"/>
    <w:rsid w:val="00712A65"/>
    <w:rsid w:val="00713512"/>
    <w:rsid w:val="007137FE"/>
    <w:rsid w:val="00713CA4"/>
    <w:rsid w:val="007148DE"/>
    <w:rsid w:val="00715221"/>
    <w:rsid w:val="00715639"/>
    <w:rsid w:val="00715AE2"/>
    <w:rsid w:val="00716EC2"/>
    <w:rsid w:val="007171A2"/>
    <w:rsid w:val="00717539"/>
    <w:rsid w:val="00720C36"/>
    <w:rsid w:val="00720D02"/>
    <w:rsid w:val="00721767"/>
    <w:rsid w:val="00721DF7"/>
    <w:rsid w:val="007239D2"/>
    <w:rsid w:val="007241B3"/>
    <w:rsid w:val="00724BF5"/>
    <w:rsid w:val="007251D9"/>
    <w:rsid w:val="00725E19"/>
    <w:rsid w:val="007261C5"/>
    <w:rsid w:val="00726837"/>
    <w:rsid w:val="00727B1B"/>
    <w:rsid w:val="007301AA"/>
    <w:rsid w:val="00731942"/>
    <w:rsid w:val="00731C7C"/>
    <w:rsid w:val="00732074"/>
    <w:rsid w:val="0073318F"/>
    <w:rsid w:val="0073364F"/>
    <w:rsid w:val="007351BF"/>
    <w:rsid w:val="0073621F"/>
    <w:rsid w:val="00736504"/>
    <w:rsid w:val="00737F05"/>
    <w:rsid w:val="00740055"/>
    <w:rsid w:val="00742B93"/>
    <w:rsid w:val="00742DB4"/>
    <w:rsid w:val="007439B5"/>
    <w:rsid w:val="00743DCE"/>
    <w:rsid w:val="00750221"/>
    <w:rsid w:val="00750296"/>
    <w:rsid w:val="00751014"/>
    <w:rsid w:val="0075123B"/>
    <w:rsid w:val="00753401"/>
    <w:rsid w:val="007537B4"/>
    <w:rsid w:val="0075408C"/>
    <w:rsid w:val="00755867"/>
    <w:rsid w:val="007600DF"/>
    <w:rsid w:val="00760258"/>
    <w:rsid w:val="00760346"/>
    <w:rsid w:val="0076085F"/>
    <w:rsid w:val="00760995"/>
    <w:rsid w:val="00760C7F"/>
    <w:rsid w:val="0076106C"/>
    <w:rsid w:val="00761A37"/>
    <w:rsid w:val="00761A61"/>
    <w:rsid w:val="00762073"/>
    <w:rsid w:val="007633FF"/>
    <w:rsid w:val="007634B9"/>
    <w:rsid w:val="00765D9B"/>
    <w:rsid w:val="007660DB"/>
    <w:rsid w:val="007669A2"/>
    <w:rsid w:val="00767C83"/>
    <w:rsid w:val="00770156"/>
    <w:rsid w:val="00771791"/>
    <w:rsid w:val="00771D72"/>
    <w:rsid w:val="00773C8A"/>
    <w:rsid w:val="00775183"/>
    <w:rsid w:val="0077563B"/>
    <w:rsid w:val="00776A95"/>
    <w:rsid w:val="00780556"/>
    <w:rsid w:val="00780A91"/>
    <w:rsid w:val="00780CF6"/>
    <w:rsid w:val="0078116E"/>
    <w:rsid w:val="007816DD"/>
    <w:rsid w:val="00781D2F"/>
    <w:rsid w:val="00782395"/>
    <w:rsid w:val="0078241C"/>
    <w:rsid w:val="00783AF2"/>
    <w:rsid w:val="00784C62"/>
    <w:rsid w:val="0078537C"/>
    <w:rsid w:val="00786086"/>
    <w:rsid w:val="0078665E"/>
    <w:rsid w:val="00786907"/>
    <w:rsid w:val="00786B2E"/>
    <w:rsid w:val="00787793"/>
    <w:rsid w:val="00787F31"/>
    <w:rsid w:val="00790A55"/>
    <w:rsid w:val="00791526"/>
    <w:rsid w:val="0079179C"/>
    <w:rsid w:val="00791DE6"/>
    <w:rsid w:val="0079284D"/>
    <w:rsid w:val="007928FA"/>
    <w:rsid w:val="0079399F"/>
    <w:rsid w:val="00794A2A"/>
    <w:rsid w:val="00794DC6"/>
    <w:rsid w:val="00795563"/>
    <w:rsid w:val="00796C76"/>
    <w:rsid w:val="007972D7"/>
    <w:rsid w:val="0079761F"/>
    <w:rsid w:val="007A068A"/>
    <w:rsid w:val="007A1FFB"/>
    <w:rsid w:val="007A2AA9"/>
    <w:rsid w:val="007A3221"/>
    <w:rsid w:val="007A5A72"/>
    <w:rsid w:val="007A5EFF"/>
    <w:rsid w:val="007B11DF"/>
    <w:rsid w:val="007B258F"/>
    <w:rsid w:val="007B27BD"/>
    <w:rsid w:val="007B2B20"/>
    <w:rsid w:val="007B3B15"/>
    <w:rsid w:val="007B4341"/>
    <w:rsid w:val="007B46C1"/>
    <w:rsid w:val="007B4A7B"/>
    <w:rsid w:val="007B515A"/>
    <w:rsid w:val="007B53DE"/>
    <w:rsid w:val="007B556A"/>
    <w:rsid w:val="007B6136"/>
    <w:rsid w:val="007B674B"/>
    <w:rsid w:val="007B68EF"/>
    <w:rsid w:val="007B7465"/>
    <w:rsid w:val="007C0141"/>
    <w:rsid w:val="007C0329"/>
    <w:rsid w:val="007C1091"/>
    <w:rsid w:val="007C11C5"/>
    <w:rsid w:val="007C16F9"/>
    <w:rsid w:val="007C1AF4"/>
    <w:rsid w:val="007C2398"/>
    <w:rsid w:val="007C2A74"/>
    <w:rsid w:val="007C2E79"/>
    <w:rsid w:val="007C4963"/>
    <w:rsid w:val="007C4BCB"/>
    <w:rsid w:val="007C615D"/>
    <w:rsid w:val="007C6E08"/>
    <w:rsid w:val="007C722D"/>
    <w:rsid w:val="007C750C"/>
    <w:rsid w:val="007C7F36"/>
    <w:rsid w:val="007D0520"/>
    <w:rsid w:val="007D10C6"/>
    <w:rsid w:val="007D167F"/>
    <w:rsid w:val="007D1963"/>
    <w:rsid w:val="007D1BFB"/>
    <w:rsid w:val="007D1E98"/>
    <w:rsid w:val="007D2A3A"/>
    <w:rsid w:val="007D2CDE"/>
    <w:rsid w:val="007D39BE"/>
    <w:rsid w:val="007D44DF"/>
    <w:rsid w:val="007D5235"/>
    <w:rsid w:val="007D52D1"/>
    <w:rsid w:val="007D6009"/>
    <w:rsid w:val="007D6383"/>
    <w:rsid w:val="007E0053"/>
    <w:rsid w:val="007E01CB"/>
    <w:rsid w:val="007E030E"/>
    <w:rsid w:val="007E3469"/>
    <w:rsid w:val="007E4378"/>
    <w:rsid w:val="007E46F5"/>
    <w:rsid w:val="007E4C9C"/>
    <w:rsid w:val="007E524D"/>
    <w:rsid w:val="007E5647"/>
    <w:rsid w:val="007E7453"/>
    <w:rsid w:val="007E799C"/>
    <w:rsid w:val="007E7F5A"/>
    <w:rsid w:val="007F1524"/>
    <w:rsid w:val="007F1C2C"/>
    <w:rsid w:val="007F1F64"/>
    <w:rsid w:val="007F2B08"/>
    <w:rsid w:val="007F390F"/>
    <w:rsid w:val="007F3FD7"/>
    <w:rsid w:val="007F4172"/>
    <w:rsid w:val="007F418C"/>
    <w:rsid w:val="007F42DC"/>
    <w:rsid w:val="007F4C2D"/>
    <w:rsid w:val="007F4D2F"/>
    <w:rsid w:val="007F4D39"/>
    <w:rsid w:val="007F5018"/>
    <w:rsid w:val="007F5030"/>
    <w:rsid w:val="007F50CB"/>
    <w:rsid w:val="007F5617"/>
    <w:rsid w:val="007F5F39"/>
    <w:rsid w:val="007F6285"/>
    <w:rsid w:val="007F6723"/>
    <w:rsid w:val="007F71C1"/>
    <w:rsid w:val="007F7314"/>
    <w:rsid w:val="007F7BDF"/>
    <w:rsid w:val="008001A2"/>
    <w:rsid w:val="008006F8"/>
    <w:rsid w:val="00800AA7"/>
    <w:rsid w:val="00802018"/>
    <w:rsid w:val="00802159"/>
    <w:rsid w:val="008026F1"/>
    <w:rsid w:val="00802A8B"/>
    <w:rsid w:val="00802B79"/>
    <w:rsid w:val="00802D8D"/>
    <w:rsid w:val="00802D9B"/>
    <w:rsid w:val="00802DCC"/>
    <w:rsid w:val="00803E75"/>
    <w:rsid w:val="00804DA4"/>
    <w:rsid w:val="00805F78"/>
    <w:rsid w:val="00806809"/>
    <w:rsid w:val="00806967"/>
    <w:rsid w:val="00806C9D"/>
    <w:rsid w:val="008072D2"/>
    <w:rsid w:val="00807681"/>
    <w:rsid w:val="008105CD"/>
    <w:rsid w:val="008110E2"/>
    <w:rsid w:val="008116E7"/>
    <w:rsid w:val="00812038"/>
    <w:rsid w:val="00812BEF"/>
    <w:rsid w:val="00812E27"/>
    <w:rsid w:val="00813078"/>
    <w:rsid w:val="008137B3"/>
    <w:rsid w:val="00813CE9"/>
    <w:rsid w:val="0081429E"/>
    <w:rsid w:val="00816918"/>
    <w:rsid w:val="0081719C"/>
    <w:rsid w:val="00820012"/>
    <w:rsid w:val="008215E6"/>
    <w:rsid w:val="00821AB7"/>
    <w:rsid w:val="00823870"/>
    <w:rsid w:val="0082401E"/>
    <w:rsid w:val="00824343"/>
    <w:rsid w:val="0082580B"/>
    <w:rsid w:val="00825C2E"/>
    <w:rsid w:val="0082683B"/>
    <w:rsid w:val="0082752E"/>
    <w:rsid w:val="0083090C"/>
    <w:rsid w:val="00831813"/>
    <w:rsid w:val="00832C45"/>
    <w:rsid w:val="00833E4F"/>
    <w:rsid w:val="0083407B"/>
    <w:rsid w:val="0083449F"/>
    <w:rsid w:val="0083566F"/>
    <w:rsid w:val="00835EA5"/>
    <w:rsid w:val="00836293"/>
    <w:rsid w:val="008365AB"/>
    <w:rsid w:val="008367F2"/>
    <w:rsid w:val="00837CB0"/>
    <w:rsid w:val="00837CD8"/>
    <w:rsid w:val="0084003A"/>
    <w:rsid w:val="008410C8"/>
    <w:rsid w:val="00841770"/>
    <w:rsid w:val="00843C70"/>
    <w:rsid w:val="00843DBF"/>
    <w:rsid w:val="008445F4"/>
    <w:rsid w:val="008447DD"/>
    <w:rsid w:val="008451AA"/>
    <w:rsid w:val="0084550F"/>
    <w:rsid w:val="008465EA"/>
    <w:rsid w:val="00846696"/>
    <w:rsid w:val="0084695C"/>
    <w:rsid w:val="00847F5F"/>
    <w:rsid w:val="008507B3"/>
    <w:rsid w:val="008508FE"/>
    <w:rsid w:val="00850D58"/>
    <w:rsid w:val="00853110"/>
    <w:rsid w:val="008533EB"/>
    <w:rsid w:val="00855166"/>
    <w:rsid w:val="008553A9"/>
    <w:rsid w:val="00855920"/>
    <w:rsid w:val="008560F1"/>
    <w:rsid w:val="008561F1"/>
    <w:rsid w:val="00856F51"/>
    <w:rsid w:val="00857017"/>
    <w:rsid w:val="00857BA0"/>
    <w:rsid w:val="00857BA1"/>
    <w:rsid w:val="00860A68"/>
    <w:rsid w:val="00860CE5"/>
    <w:rsid w:val="00860D42"/>
    <w:rsid w:val="0086106E"/>
    <w:rsid w:val="00861F81"/>
    <w:rsid w:val="008624E1"/>
    <w:rsid w:val="00863855"/>
    <w:rsid w:val="00865430"/>
    <w:rsid w:val="00865F67"/>
    <w:rsid w:val="00866EFC"/>
    <w:rsid w:val="00867788"/>
    <w:rsid w:val="00867B79"/>
    <w:rsid w:val="00870270"/>
    <w:rsid w:val="00871590"/>
    <w:rsid w:val="00874019"/>
    <w:rsid w:val="00874071"/>
    <w:rsid w:val="0087502C"/>
    <w:rsid w:val="008752AE"/>
    <w:rsid w:val="00876029"/>
    <w:rsid w:val="00876ADB"/>
    <w:rsid w:val="00876ED3"/>
    <w:rsid w:val="008778B1"/>
    <w:rsid w:val="00877BC8"/>
    <w:rsid w:val="0088084F"/>
    <w:rsid w:val="00880A14"/>
    <w:rsid w:val="00880A45"/>
    <w:rsid w:val="00880E21"/>
    <w:rsid w:val="008819EB"/>
    <w:rsid w:val="00881CDB"/>
    <w:rsid w:val="00881E3D"/>
    <w:rsid w:val="0088222D"/>
    <w:rsid w:val="00882E85"/>
    <w:rsid w:val="00882F14"/>
    <w:rsid w:val="0088364E"/>
    <w:rsid w:val="00883C6E"/>
    <w:rsid w:val="0088434C"/>
    <w:rsid w:val="00884C3F"/>
    <w:rsid w:val="00885755"/>
    <w:rsid w:val="008857C1"/>
    <w:rsid w:val="00885EA7"/>
    <w:rsid w:val="00887989"/>
    <w:rsid w:val="008901F6"/>
    <w:rsid w:val="00890A03"/>
    <w:rsid w:val="00890AFC"/>
    <w:rsid w:val="00890BCB"/>
    <w:rsid w:val="00891A6F"/>
    <w:rsid w:val="00892247"/>
    <w:rsid w:val="0089267D"/>
    <w:rsid w:val="00892BAE"/>
    <w:rsid w:val="008938D9"/>
    <w:rsid w:val="00895DCA"/>
    <w:rsid w:val="008969E7"/>
    <w:rsid w:val="00896E45"/>
    <w:rsid w:val="008970A4"/>
    <w:rsid w:val="008978D4"/>
    <w:rsid w:val="008A0ADC"/>
    <w:rsid w:val="008A14EE"/>
    <w:rsid w:val="008A1B9A"/>
    <w:rsid w:val="008A1D63"/>
    <w:rsid w:val="008A1D8A"/>
    <w:rsid w:val="008A39A5"/>
    <w:rsid w:val="008A4E3D"/>
    <w:rsid w:val="008A5BFE"/>
    <w:rsid w:val="008A6672"/>
    <w:rsid w:val="008A7664"/>
    <w:rsid w:val="008A7BA7"/>
    <w:rsid w:val="008B0F4C"/>
    <w:rsid w:val="008B15A2"/>
    <w:rsid w:val="008B16FE"/>
    <w:rsid w:val="008B1D32"/>
    <w:rsid w:val="008B24F7"/>
    <w:rsid w:val="008B2D2D"/>
    <w:rsid w:val="008B31E4"/>
    <w:rsid w:val="008B3EF7"/>
    <w:rsid w:val="008B3FCB"/>
    <w:rsid w:val="008B450E"/>
    <w:rsid w:val="008B49E5"/>
    <w:rsid w:val="008B5C03"/>
    <w:rsid w:val="008B61AB"/>
    <w:rsid w:val="008B73DA"/>
    <w:rsid w:val="008B7C8A"/>
    <w:rsid w:val="008B7E99"/>
    <w:rsid w:val="008C02F7"/>
    <w:rsid w:val="008C0716"/>
    <w:rsid w:val="008C0DF8"/>
    <w:rsid w:val="008C108E"/>
    <w:rsid w:val="008C2E6C"/>
    <w:rsid w:val="008C31D6"/>
    <w:rsid w:val="008C3AC8"/>
    <w:rsid w:val="008C46E0"/>
    <w:rsid w:val="008C5AF8"/>
    <w:rsid w:val="008C60D1"/>
    <w:rsid w:val="008C66EA"/>
    <w:rsid w:val="008C67F8"/>
    <w:rsid w:val="008C7231"/>
    <w:rsid w:val="008C75B3"/>
    <w:rsid w:val="008C7BAB"/>
    <w:rsid w:val="008C7D78"/>
    <w:rsid w:val="008D08B6"/>
    <w:rsid w:val="008D0AB0"/>
    <w:rsid w:val="008D0BD5"/>
    <w:rsid w:val="008D0F5D"/>
    <w:rsid w:val="008D1097"/>
    <w:rsid w:val="008D2DB7"/>
    <w:rsid w:val="008D31E9"/>
    <w:rsid w:val="008D3765"/>
    <w:rsid w:val="008D3814"/>
    <w:rsid w:val="008D4826"/>
    <w:rsid w:val="008D7488"/>
    <w:rsid w:val="008D789E"/>
    <w:rsid w:val="008D7BAD"/>
    <w:rsid w:val="008D7E77"/>
    <w:rsid w:val="008E1348"/>
    <w:rsid w:val="008E148D"/>
    <w:rsid w:val="008E15FD"/>
    <w:rsid w:val="008E17EB"/>
    <w:rsid w:val="008E2858"/>
    <w:rsid w:val="008E28FF"/>
    <w:rsid w:val="008E3860"/>
    <w:rsid w:val="008E3D55"/>
    <w:rsid w:val="008E491C"/>
    <w:rsid w:val="008E545D"/>
    <w:rsid w:val="008E5A0C"/>
    <w:rsid w:val="008E5ACF"/>
    <w:rsid w:val="008E7114"/>
    <w:rsid w:val="008E7819"/>
    <w:rsid w:val="008F016A"/>
    <w:rsid w:val="008F11DE"/>
    <w:rsid w:val="008F2822"/>
    <w:rsid w:val="008F4568"/>
    <w:rsid w:val="008F5361"/>
    <w:rsid w:val="008F58F7"/>
    <w:rsid w:val="008F72A9"/>
    <w:rsid w:val="008F7A5B"/>
    <w:rsid w:val="008F7E7A"/>
    <w:rsid w:val="0090071F"/>
    <w:rsid w:val="009009AE"/>
    <w:rsid w:val="009012B4"/>
    <w:rsid w:val="009017FA"/>
    <w:rsid w:val="009035EE"/>
    <w:rsid w:val="00903717"/>
    <w:rsid w:val="00904882"/>
    <w:rsid w:val="00904C0D"/>
    <w:rsid w:val="00904CB6"/>
    <w:rsid w:val="00906EE7"/>
    <w:rsid w:val="009077A9"/>
    <w:rsid w:val="00907B10"/>
    <w:rsid w:val="00910B0D"/>
    <w:rsid w:val="0091174F"/>
    <w:rsid w:val="00911E87"/>
    <w:rsid w:val="009126CF"/>
    <w:rsid w:val="00912DE9"/>
    <w:rsid w:val="00912E96"/>
    <w:rsid w:val="009131BC"/>
    <w:rsid w:val="00913212"/>
    <w:rsid w:val="0091330A"/>
    <w:rsid w:val="00913541"/>
    <w:rsid w:val="0091375F"/>
    <w:rsid w:val="00913CBF"/>
    <w:rsid w:val="00913F17"/>
    <w:rsid w:val="00914775"/>
    <w:rsid w:val="00914865"/>
    <w:rsid w:val="00914A9F"/>
    <w:rsid w:val="0091538F"/>
    <w:rsid w:val="009157E7"/>
    <w:rsid w:val="00915CC7"/>
    <w:rsid w:val="0091604F"/>
    <w:rsid w:val="009168C6"/>
    <w:rsid w:val="00916F31"/>
    <w:rsid w:val="00917062"/>
    <w:rsid w:val="009208B0"/>
    <w:rsid w:val="00921195"/>
    <w:rsid w:val="00921E42"/>
    <w:rsid w:val="00922D66"/>
    <w:rsid w:val="00923878"/>
    <w:rsid w:val="00923B57"/>
    <w:rsid w:val="009244B9"/>
    <w:rsid w:val="0092493B"/>
    <w:rsid w:val="00924D80"/>
    <w:rsid w:val="00926130"/>
    <w:rsid w:val="009262D9"/>
    <w:rsid w:val="00927C8C"/>
    <w:rsid w:val="00927E9B"/>
    <w:rsid w:val="00930451"/>
    <w:rsid w:val="009309BA"/>
    <w:rsid w:val="00930DF0"/>
    <w:rsid w:val="00930F3B"/>
    <w:rsid w:val="00931F11"/>
    <w:rsid w:val="00931F21"/>
    <w:rsid w:val="009328E5"/>
    <w:rsid w:val="00932C2B"/>
    <w:rsid w:val="009335B5"/>
    <w:rsid w:val="009335B7"/>
    <w:rsid w:val="00934460"/>
    <w:rsid w:val="00934C11"/>
    <w:rsid w:val="00936A3D"/>
    <w:rsid w:val="00937185"/>
    <w:rsid w:val="00940931"/>
    <w:rsid w:val="00940979"/>
    <w:rsid w:val="0094117D"/>
    <w:rsid w:val="009418CE"/>
    <w:rsid w:val="00941D05"/>
    <w:rsid w:val="00941DC5"/>
    <w:rsid w:val="00942167"/>
    <w:rsid w:val="0094286F"/>
    <w:rsid w:val="00942935"/>
    <w:rsid w:val="00942BA7"/>
    <w:rsid w:val="00943D8D"/>
    <w:rsid w:val="00945296"/>
    <w:rsid w:val="009452F4"/>
    <w:rsid w:val="00945C90"/>
    <w:rsid w:val="00951330"/>
    <w:rsid w:val="00952012"/>
    <w:rsid w:val="00952576"/>
    <w:rsid w:val="00953B2F"/>
    <w:rsid w:val="00954AB5"/>
    <w:rsid w:val="00954CE5"/>
    <w:rsid w:val="0095604F"/>
    <w:rsid w:val="00956562"/>
    <w:rsid w:val="00956B51"/>
    <w:rsid w:val="0095706A"/>
    <w:rsid w:val="00957510"/>
    <w:rsid w:val="0095798B"/>
    <w:rsid w:val="00960715"/>
    <w:rsid w:val="0096088F"/>
    <w:rsid w:val="00960BAE"/>
    <w:rsid w:val="0096134D"/>
    <w:rsid w:val="009615AF"/>
    <w:rsid w:val="00961DA1"/>
    <w:rsid w:val="009627AA"/>
    <w:rsid w:val="00963DBC"/>
    <w:rsid w:val="00964BCB"/>
    <w:rsid w:val="00964D16"/>
    <w:rsid w:val="00964F69"/>
    <w:rsid w:val="00965484"/>
    <w:rsid w:val="00965513"/>
    <w:rsid w:val="0096560F"/>
    <w:rsid w:val="00965E8A"/>
    <w:rsid w:val="00966123"/>
    <w:rsid w:val="00966145"/>
    <w:rsid w:val="009661D1"/>
    <w:rsid w:val="00967FAF"/>
    <w:rsid w:val="00970212"/>
    <w:rsid w:val="00972354"/>
    <w:rsid w:val="009723EC"/>
    <w:rsid w:val="00972C4D"/>
    <w:rsid w:val="00974D81"/>
    <w:rsid w:val="00975799"/>
    <w:rsid w:val="009814B1"/>
    <w:rsid w:val="00984188"/>
    <w:rsid w:val="009845E7"/>
    <w:rsid w:val="009847FE"/>
    <w:rsid w:val="00986083"/>
    <w:rsid w:val="009864A5"/>
    <w:rsid w:val="009878ED"/>
    <w:rsid w:val="009878F6"/>
    <w:rsid w:val="00990949"/>
    <w:rsid w:val="00990A51"/>
    <w:rsid w:val="009926B0"/>
    <w:rsid w:val="00995C32"/>
    <w:rsid w:val="00995F08"/>
    <w:rsid w:val="00996181"/>
    <w:rsid w:val="009964C0"/>
    <w:rsid w:val="0099732C"/>
    <w:rsid w:val="00997888"/>
    <w:rsid w:val="00997929"/>
    <w:rsid w:val="00997DDC"/>
    <w:rsid w:val="009A1231"/>
    <w:rsid w:val="009A2300"/>
    <w:rsid w:val="009A2762"/>
    <w:rsid w:val="009A30C7"/>
    <w:rsid w:val="009A35C0"/>
    <w:rsid w:val="009A3922"/>
    <w:rsid w:val="009A3A4A"/>
    <w:rsid w:val="009A3AC8"/>
    <w:rsid w:val="009A50FB"/>
    <w:rsid w:val="009A5199"/>
    <w:rsid w:val="009A5708"/>
    <w:rsid w:val="009A6A7C"/>
    <w:rsid w:val="009A7B31"/>
    <w:rsid w:val="009A7B73"/>
    <w:rsid w:val="009B0456"/>
    <w:rsid w:val="009B091F"/>
    <w:rsid w:val="009B2946"/>
    <w:rsid w:val="009B2D9F"/>
    <w:rsid w:val="009B2E4E"/>
    <w:rsid w:val="009B3116"/>
    <w:rsid w:val="009B32B9"/>
    <w:rsid w:val="009B3699"/>
    <w:rsid w:val="009B402A"/>
    <w:rsid w:val="009B4E7B"/>
    <w:rsid w:val="009B540E"/>
    <w:rsid w:val="009B5AEF"/>
    <w:rsid w:val="009B5FC1"/>
    <w:rsid w:val="009B65DD"/>
    <w:rsid w:val="009B66F5"/>
    <w:rsid w:val="009B6C3D"/>
    <w:rsid w:val="009B7051"/>
    <w:rsid w:val="009B72E5"/>
    <w:rsid w:val="009B75AA"/>
    <w:rsid w:val="009B7657"/>
    <w:rsid w:val="009B7C2E"/>
    <w:rsid w:val="009C0060"/>
    <w:rsid w:val="009C0221"/>
    <w:rsid w:val="009C058E"/>
    <w:rsid w:val="009C15D3"/>
    <w:rsid w:val="009C1950"/>
    <w:rsid w:val="009C25F0"/>
    <w:rsid w:val="009C324C"/>
    <w:rsid w:val="009C32EB"/>
    <w:rsid w:val="009C3D03"/>
    <w:rsid w:val="009C466E"/>
    <w:rsid w:val="009C49E1"/>
    <w:rsid w:val="009C4F5C"/>
    <w:rsid w:val="009C542F"/>
    <w:rsid w:val="009C596E"/>
    <w:rsid w:val="009C5F50"/>
    <w:rsid w:val="009C76C0"/>
    <w:rsid w:val="009C7708"/>
    <w:rsid w:val="009D05E0"/>
    <w:rsid w:val="009D3362"/>
    <w:rsid w:val="009D420B"/>
    <w:rsid w:val="009D5106"/>
    <w:rsid w:val="009D570E"/>
    <w:rsid w:val="009D5FF0"/>
    <w:rsid w:val="009D7FFC"/>
    <w:rsid w:val="009E110B"/>
    <w:rsid w:val="009E1C82"/>
    <w:rsid w:val="009E258E"/>
    <w:rsid w:val="009E2993"/>
    <w:rsid w:val="009E3397"/>
    <w:rsid w:val="009E3E2E"/>
    <w:rsid w:val="009E3FB5"/>
    <w:rsid w:val="009E44F5"/>
    <w:rsid w:val="009E46FB"/>
    <w:rsid w:val="009E516F"/>
    <w:rsid w:val="009E55CD"/>
    <w:rsid w:val="009E59A7"/>
    <w:rsid w:val="009E5E12"/>
    <w:rsid w:val="009E600C"/>
    <w:rsid w:val="009E6097"/>
    <w:rsid w:val="009E62CC"/>
    <w:rsid w:val="009E690F"/>
    <w:rsid w:val="009E6DAF"/>
    <w:rsid w:val="009E710F"/>
    <w:rsid w:val="009E7337"/>
    <w:rsid w:val="009F0FD2"/>
    <w:rsid w:val="009F109E"/>
    <w:rsid w:val="009F1821"/>
    <w:rsid w:val="009F1A25"/>
    <w:rsid w:val="009F332E"/>
    <w:rsid w:val="009F37C5"/>
    <w:rsid w:val="009F3E84"/>
    <w:rsid w:val="009F4474"/>
    <w:rsid w:val="009F4B8E"/>
    <w:rsid w:val="009F4D52"/>
    <w:rsid w:val="009F5408"/>
    <w:rsid w:val="009F5BB3"/>
    <w:rsid w:val="009F6027"/>
    <w:rsid w:val="009F6956"/>
    <w:rsid w:val="00A00803"/>
    <w:rsid w:val="00A00A7A"/>
    <w:rsid w:val="00A00ADC"/>
    <w:rsid w:val="00A00F8B"/>
    <w:rsid w:val="00A01312"/>
    <w:rsid w:val="00A01968"/>
    <w:rsid w:val="00A0291E"/>
    <w:rsid w:val="00A03335"/>
    <w:rsid w:val="00A0606A"/>
    <w:rsid w:val="00A06659"/>
    <w:rsid w:val="00A0691F"/>
    <w:rsid w:val="00A077C2"/>
    <w:rsid w:val="00A07945"/>
    <w:rsid w:val="00A10444"/>
    <w:rsid w:val="00A10E18"/>
    <w:rsid w:val="00A1166A"/>
    <w:rsid w:val="00A11BB3"/>
    <w:rsid w:val="00A11C80"/>
    <w:rsid w:val="00A11CB7"/>
    <w:rsid w:val="00A1209D"/>
    <w:rsid w:val="00A12D98"/>
    <w:rsid w:val="00A15A80"/>
    <w:rsid w:val="00A16513"/>
    <w:rsid w:val="00A1729C"/>
    <w:rsid w:val="00A17835"/>
    <w:rsid w:val="00A17929"/>
    <w:rsid w:val="00A17A19"/>
    <w:rsid w:val="00A21BD7"/>
    <w:rsid w:val="00A2228C"/>
    <w:rsid w:val="00A23A67"/>
    <w:rsid w:val="00A2474A"/>
    <w:rsid w:val="00A2519F"/>
    <w:rsid w:val="00A2529F"/>
    <w:rsid w:val="00A25A34"/>
    <w:rsid w:val="00A26158"/>
    <w:rsid w:val="00A274C6"/>
    <w:rsid w:val="00A27820"/>
    <w:rsid w:val="00A2788B"/>
    <w:rsid w:val="00A278D4"/>
    <w:rsid w:val="00A27DC7"/>
    <w:rsid w:val="00A27F71"/>
    <w:rsid w:val="00A30B1F"/>
    <w:rsid w:val="00A31CBC"/>
    <w:rsid w:val="00A31DE4"/>
    <w:rsid w:val="00A31FC9"/>
    <w:rsid w:val="00A32B81"/>
    <w:rsid w:val="00A356A0"/>
    <w:rsid w:val="00A35733"/>
    <w:rsid w:val="00A361CD"/>
    <w:rsid w:val="00A36AF5"/>
    <w:rsid w:val="00A36DCD"/>
    <w:rsid w:val="00A36E54"/>
    <w:rsid w:val="00A3780F"/>
    <w:rsid w:val="00A41DCE"/>
    <w:rsid w:val="00A42A68"/>
    <w:rsid w:val="00A42EC0"/>
    <w:rsid w:val="00A437D7"/>
    <w:rsid w:val="00A4405C"/>
    <w:rsid w:val="00A4462C"/>
    <w:rsid w:val="00A44BAF"/>
    <w:rsid w:val="00A4647D"/>
    <w:rsid w:val="00A46A9E"/>
    <w:rsid w:val="00A4724C"/>
    <w:rsid w:val="00A4730C"/>
    <w:rsid w:val="00A4738E"/>
    <w:rsid w:val="00A47568"/>
    <w:rsid w:val="00A47776"/>
    <w:rsid w:val="00A477B2"/>
    <w:rsid w:val="00A47EC7"/>
    <w:rsid w:val="00A50D73"/>
    <w:rsid w:val="00A50DE9"/>
    <w:rsid w:val="00A53417"/>
    <w:rsid w:val="00A53714"/>
    <w:rsid w:val="00A53750"/>
    <w:rsid w:val="00A539C8"/>
    <w:rsid w:val="00A54587"/>
    <w:rsid w:val="00A5633E"/>
    <w:rsid w:val="00A566AB"/>
    <w:rsid w:val="00A56F81"/>
    <w:rsid w:val="00A60697"/>
    <w:rsid w:val="00A60CCF"/>
    <w:rsid w:val="00A61109"/>
    <w:rsid w:val="00A61460"/>
    <w:rsid w:val="00A625F8"/>
    <w:rsid w:val="00A628C2"/>
    <w:rsid w:val="00A62A8D"/>
    <w:rsid w:val="00A62AD3"/>
    <w:rsid w:val="00A63DCC"/>
    <w:rsid w:val="00A65059"/>
    <w:rsid w:val="00A65627"/>
    <w:rsid w:val="00A65739"/>
    <w:rsid w:val="00A65F38"/>
    <w:rsid w:val="00A6680B"/>
    <w:rsid w:val="00A66B51"/>
    <w:rsid w:val="00A66BFE"/>
    <w:rsid w:val="00A67456"/>
    <w:rsid w:val="00A676E4"/>
    <w:rsid w:val="00A67744"/>
    <w:rsid w:val="00A70C0F"/>
    <w:rsid w:val="00A71437"/>
    <w:rsid w:val="00A71477"/>
    <w:rsid w:val="00A72AA8"/>
    <w:rsid w:val="00A751EF"/>
    <w:rsid w:val="00A7551A"/>
    <w:rsid w:val="00A7564D"/>
    <w:rsid w:val="00A76FD3"/>
    <w:rsid w:val="00A80470"/>
    <w:rsid w:val="00A8112C"/>
    <w:rsid w:val="00A81694"/>
    <w:rsid w:val="00A817CF"/>
    <w:rsid w:val="00A822FE"/>
    <w:rsid w:val="00A831CE"/>
    <w:rsid w:val="00A83AB4"/>
    <w:rsid w:val="00A8401D"/>
    <w:rsid w:val="00A8477F"/>
    <w:rsid w:val="00A84A55"/>
    <w:rsid w:val="00A8710B"/>
    <w:rsid w:val="00A87EB6"/>
    <w:rsid w:val="00A90415"/>
    <w:rsid w:val="00A90CB7"/>
    <w:rsid w:val="00A93857"/>
    <w:rsid w:val="00A94336"/>
    <w:rsid w:val="00A94BC4"/>
    <w:rsid w:val="00A94CEE"/>
    <w:rsid w:val="00A951D0"/>
    <w:rsid w:val="00A954DE"/>
    <w:rsid w:val="00A95C00"/>
    <w:rsid w:val="00A96D07"/>
    <w:rsid w:val="00A979E0"/>
    <w:rsid w:val="00AA0094"/>
    <w:rsid w:val="00AA01F0"/>
    <w:rsid w:val="00AA1201"/>
    <w:rsid w:val="00AA1509"/>
    <w:rsid w:val="00AA16C4"/>
    <w:rsid w:val="00AA251D"/>
    <w:rsid w:val="00AA35D7"/>
    <w:rsid w:val="00AA3E3D"/>
    <w:rsid w:val="00AA443D"/>
    <w:rsid w:val="00AA4BD7"/>
    <w:rsid w:val="00AA5F72"/>
    <w:rsid w:val="00AA6007"/>
    <w:rsid w:val="00AA6BD4"/>
    <w:rsid w:val="00AA6F59"/>
    <w:rsid w:val="00AA70D9"/>
    <w:rsid w:val="00AA780D"/>
    <w:rsid w:val="00AA7B20"/>
    <w:rsid w:val="00AB0792"/>
    <w:rsid w:val="00AB0E21"/>
    <w:rsid w:val="00AB1DBA"/>
    <w:rsid w:val="00AB2BDB"/>
    <w:rsid w:val="00AB4094"/>
    <w:rsid w:val="00AB47AC"/>
    <w:rsid w:val="00AB6360"/>
    <w:rsid w:val="00AB652B"/>
    <w:rsid w:val="00AB6D34"/>
    <w:rsid w:val="00AB6EEA"/>
    <w:rsid w:val="00AB7678"/>
    <w:rsid w:val="00AB7C7F"/>
    <w:rsid w:val="00AB7DB7"/>
    <w:rsid w:val="00AB7DFB"/>
    <w:rsid w:val="00AC092B"/>
    <w:rsid w:val="00AC1430"/>
    <w:rsid w:val="00AC1539"/>
    <w:rsid w:val="00AC188C"/>
    <w:rsid w:val="00AC20B2"/>
    <w:rsid w:val="00AC22EC"/>
    <w:rsid w:val="00AC2405"/>
    <w:rsid w:val="00AC2975"/>
    <w:rsid w:val="00AC2A24"/>
    <w:rsid w:val="00AC39F9"/>
    <w:rsid w:val="00AC62A4"/>
    <w:rsid w:val="00AC6F83"/>
    <w:rsid w:val="00AD00BE"/>
    <w:rsid w:val="00AD07D6"/>
    <w:rsid w:val="00AD1170"/>
    <w:rsid w:val="00AD1B6F"/>
    <w:rsid w:val="00AD1E3B"/>
    <w:rsid w:val="00AD1FB5"/>
    <w:rsid w:val="00AD2622"/>
    <w:rsid w:val="00AD387A"/>
    <w:rsid w:val="00AD4963"/>
    <w:rsid w:val="00AD5391"/>
    <w:rsid w:val="00AD5519"/>
    <w:rsid w:val="00AD5B53"/>
    <w:rsid w:val="00AD5FA6"/>
    <w:rsid w:val="00AD692D"/>
    <w:rsid w:val="00AD7629"/>
    <w:rsid w:val="00AD7ABF"/>
    <w:rsid w:val="00AD7ECD"/>
    <w:rsid w:val="00AE1837"/>
    <w:rsid w:val="00AE1AC9"/>
    <w:rsid w:val="00AE1E85"/>
    <w:rsid w:val="00AE25FE"/>
    <w:rsid w:val="00AE2F2C"/>
    <w:rsid w:val="00AE3250"/>
    <w:rsid w:val="00AE447D"/>
    <w:rsid w:val="00AE51E9"/>
    <w:rsid w:val="00AE58D2"/>
    <w:rsid w:val="00AE59F7"/>
    <w:rsid w:val="00AE637B"/>
    <w:rsid w:val="00AE712D"/>
    <w:rsid w:val="00AE7C09"/>
    <w:rsid w:val="00AF0CBB"/>
    <w:rsid w:val="00AF29A9"/>
    <w:rsid w:val="00AF2D30"/>
    <w:rsid w:val="00AF2D83"/>
    <w:rsid w:val="00AF41BB"/>
    <w:rsid w:val="00AF48A9"/>
    <w:rsid w:val="00AF58B9"/>
    <w:rsid w:val="00AF6D8A"/>
    <w:rsid w:val="00AF70B7"/>
    <w:rsid w:val="00AF71BE"/>
    <w:rsid w:val="00AF7B3C"/>
    <w:rsid w:val="00B001F3"/>
    <w:rsid w:val="00B00488"/>
    <w:rsid w:val="00B0098C"/>
    <w:rsid w:val="00B00C41"/>
    <w:rsid w:val="00B0164D"/>
    <w:rsid w:val="00B02255"/>
    <w:rsid w:val="00B02445"/>
    <w:rsid w:val="00B03427"/>
    <w:rsid w:val="00B04397"/>
    <w:rsid w:val="00B04C5B"/>
    <w:rsid w:val="00B054AB"/>
    <w:rsid w:val="00B05BB4"/>
    <w:rsid w:val="00B05C4F"/>
    <w:rsid w:val="00B06211"/>
    <w:rsid w:val="00B070E3"/>
    <w:rsid w:val="00B0710A"/>
    <w:rsid w:val="00B07B00"/>
    <w:rsid w:val="00B07D47"/>
    <w:rsid w:val="00B1153B"/>
    <w:rsid w:val="00B127FC"/>
    <w:rsid w:val="00B12E6B"/>
    <w:rsid w:val="00B14552"/>
    <w:rsid w:val="00B145A4"/>
    <w:rsid w:val="00B15D72"/>
    <w:rsid w:val="00B165EE"/>
    <w:rsid w:val="00B16E1E"/>
    <w:rsid w:val="00B16F33"/>
    <w:rsid w:val="00B1730F"/>
    <w:rsid w:val="00B203E6"/>
    <w:rsid w:val="00B206FB"/>
    <w:rsid w:val="00B20D11"/>
    <w:rsid w:val="00B210C3"/>
    <w:rsid w:val="00B242A0"/>
    <w:rsid w:val="00B2479C"/>
    <w:rsid w:val="00B25EFB"/>
    <w:rsid w:val="00B26A4F"/>
    <w:rsid w:val="00B26C05"/>
    <w:rsid w:val="00B27615"/>
    <w:rsid w:val="00B27749"/>
    <w:rsid w:val="00B27967"/>
    <w:rsid w:val="00B279AF"/>
    <w:rsid w:val="00B27E91"/>
    <w:rsid w:val="00B314D0"/>
    <w:rsid w:val="00B3157E"/>
    <w:rsid w:val="00B3213F"/>
    <w:rsid w:val="00B32C7C"/>
    <w:rsid w:val="00B32CAF"/>
    <w:rsid w:val="00B32DC8"/>
    <w:rsid w:val="00B33797"/>
    <w:rsid w:val="00B33EE7"/>
    <w:rsid w:val="00B357DD"/>
    <w:rsid w:val="00B36075"/>
    <w:rsid w:val="00B36178"/>
    <w:rsid w:val="00B367DA"/>
    <w:rsid w:val="00B376C4"/>
    <w:rsid w:val="00B37CAB"/>
    <w:rsid w:val="00B40E76"/>
    <w:rsid w:val="00B4104D"/>
    <w:rsid w:val="00B412DF"/>
    <w:rsid w:val="00B41DFA"/>
    <w:rsid w:val="00B41EC3"/>
    <w:rsid w:val="00B42AD9"/>
    <w:rsid w:val="00B43682"/>
    <w:rsid w:val="00B43BF2"/>
    <w:rsid w:val="00B44765"/>
    <w:rsid w:val="00B44ED4"/>
    <w:rsid w:val="00B45611"/>
    <w:rsid w:val="00B45715"/>
    <w:rsid w:val="00B4580F"/>
    <w:rsid w:val="00B45CD7"/>
    <w:rsid w:val="00B45D77"/>
    <w:rsid w:val="00B4783C"/>
    <w:rsid w:val="00B47F0C"/>
    <w:rsid w:val="00B50366"/>
    <w:rsid w:val="00B503C1"/>
    <w:rsid w:val="00B505FD"/>
    <w:rsid w:val="00B506C9"/>
    <w:rsid w:val="00B50982"/>
    <w:rsid w:val="00B5127E"/>
    <w:rsid w:val="00B51897"/>
    <w:rsid w:val="00B51C7D"/>
    <w:rsid w:val="00B51FDA"/>
    <w:rsid w:val="00B525B0"/>
    <w:rsid w:val="00B526A8"/>
    <w:rsid w:val="00B52825"/>
    <w:rsid w:val="00B52A6A"/>
    <w:rsid w:val="00B53397"/>
    <w:rsid w:val="00B539A6"/>
    <w:rsid w:val="00B5448B"/>
    <w:rsid w:val="00B54641"/>
    <w:rsid w:val="00B54CA7"/>
    <w:rsid w:val="00B55FC4"/>
    <w:rsid w:val="00B5609B"/>
    <w:rsid w:val="00B56A1B"/>
    <w:rsid w:val="00B56BEB"/>
    <w:rsid w:val="00B57CC1"/>
    <w:rsid w:val="00B603A5"/>
    <w:rsid w:val="00B61503"/>
    <w:rsid w:val="00B617E4"/>
    <w:rsid w:val="00B62036"/>
    <w:rsid w:val="00B62A38"/>
    <w:rsid w:val="00B637FF"/>
    <w:rsid w:val="00B64D4B"/>
    <w:rsid w:val="00B65132"/>
    <w:rsid w:val="00B6569E"/>
    <w:rsid w:val="00B659DE"/>
    <w:rsid w:val="00B667D3"/>
    <w:rsid w:val="00B67379"/>
    <w:rsid w:val="00B70637"/>
    <w:rsid w:val="00B7067A"/>
    <w:rsid w:val="00B709F3"/>
    <w:rsid w:val="00B716C3"/>
    <w:rsid w:val="00B719E1"/>
    <w:rsid w:val="00B7416E"/>
    <w:rsid w:val="00B749A6"/>
    <w:rsid w:val="00B750D3"/>
    <w:rsid w:val="00B755F5"/>
    <w:rsid w:val="00B75A40"/>
    <w:rsid w:val="00B75A45"/>
    <w:rsid w:val="00B76270"/>
    <w:rsid w:val="00B768AB"/>
    <w:rsid w:val="00B774DD"/>
    <w:rsid w:val="00B77859"/>
    <w:rsid w:val="00B800FA"/>
    <w:rsid w:val="00B815B5"/>
    <w:rsid w:val="00B8258E"/>
    <w:rsid w:val="00B828DB"/>
    <w:rsid w:val="00B8303C"/>
    <w:rsid w:val="00B83DAE"/>
    <w:rsid w:val="00B83F82"/>
    <w:rsid w:val="00B840D4"/>
    <w:rsid w:val="00B841F4"/>
    <w:rsid w:val="00B86AAB"/>
    <w:rsid w:val="00B86E6F"/>
    <w:rsid w:val="00B87B09"/>
    <w:rsid w:val="00B87D3B"/>
    <w:rsid w:val="00B87D91"/>
    <w:rsid w:val="00B90CB3"/>
    <w:rsid w:val="00B90DC3"/>
    <w:rsid w:val="00B9257E"/>
    <w:rsid w:val="00B92EBC"/>
    <w:rsid w:val="00B93C62"/>
    <w:rsid w:val="00B94120"/>
    <w:rsid w:val="00B9417D"/>
    <w:rsid w:val="00B94592"/>
    <w:rsid w:val="00B9483C"/>
    <w:rsid w:val="00B95DA2"/>
    <w:rsid w:val="00B95FE3"/>
    <w:rsid w:val="00B97557"/>
    <w:rsid w:val="00BA071F"/>
    <w:rsid w:val="00BA0A4A"/>
    <w:rsid w:val="00BA0C01"/>
    <w:rsid w:val="00BA0E9D"/>
    <w:rsid w:val="00BA28EE"/>
    <w:rsid w:val="00BA3FD4"/>
    <w:rsid w:val="00BA5F7A"/>
    <w:rsid w:val="00BA63BA"/>
    <w:rsid w:val="00BA6C9C"/>
    <w:rsid w:val="00BA784D"/>
    <w:rsid w:val="00BA7ADC"/>
    <w:rsid w:val="00BB0F19"/>
    <w:rsid w:val="00BB2508"/>
    <w:rsid w:val="00BB275D"/>
    <w:rsid w:val="00BB2E85"/>
    <w:rsid w:val="00BB31A2"/>
    <w:rsid w:val="00BB3AF8"/>
    <w:rsid w:val="00BB463B"/>
    <w:rsid w:val="00BB4758"/>
    <w:rsid w:val="00BB4FA0"/>
    <w:rsid w:val="00BB54F0"/>
    <w:rsid w:val="00BB5F94"/>
    <w:rsid w:val="00BB6678"/>
    <w:rsid w:val="00BB778F"/>
    <w:rsid w:val="00BB7C67"/>
    <w:rsid w:val="00BC0501"/>
    <w:rsid w:val="00BC06AC"/>
    <w:rsid w:val="00BC0E2D"/>
    <w:rsid w:val="00BC15B3"/>
    <w:rsid w:val="00BC20D7"/>
    <w:rsid w:val="00BC27BE"/>
    <w:rsid w:val="00BC2C67"/>
    <w:rsid w:val="00BC343E"/>
    <w:rsid w:val="00BC4589"/>
    <w:rsid w:val="00BC61CF"/>
    <w:rsid w:val="00BC6299"/>
    <w:rsid w:val="00BC65CE"/>
    <w:rsid w:val="00BC6A8F"/>
    <w:rsid w:val="00BC7153"/>
    <w:rsid w:val="00BC722D"/>
    <w:rsid w:val="00BD0728"/>
    <w:rsid w:val="00BD093D"/>
    <w:rsid w:val="00BD0FBC"/>
    <w:rsid w:val="00BD230E"/>
    <w:rsid w:val="00BD2C25"/>
    <w:rsid w:val="00BD2D91"/>
    <w:rsid w:val="00BD2F06"/>
    <w:rsid w:val="00BD39E1"/>
    <w:rsid w:val="00BD3FA8"/>
    <w:rsid w:val="00BD4770"/>
    <w:rsid w:val="00BD7AC5"/>
    <w:rsid w:val="00BE0E64"/>
    <w:rsid w:val="00BE110C"/>
    <w:rsid w:val="00BE13BA"/>
    <w:rsid w:val="00BE25BB"/>
    <w:rsid w:val="00BE33B5"/>
    <w:rsid w:val="00BE4480"/>
    <w:rsid w:val="00BE54F2"/>
    <w:rsid w:val="00BE5986"/>
    <w:rsid w:val="00BE745D"/>
    <w:rsid w:val="00BE79C5"/>
    <w:rsid w:val="00BF0186"/>
    <w:rsid w:val="00BF0FBC"/>
    <w:rsid w:val="00BF1475"/>
    <w:rsid w:val="00BF167D"/>
    <w:rsid w:val="00BF1AA7"/>
    <w:rsid w:val="00BF4597"/>
    <w:rsid w:val="00BF4B67"/>
    <w:rsid w:val="00BF5382"/>
    <w:rsid w:val="00BF6271"/>
    <w:rsid w:val="00BF639F"/>
    <w:rsid w:val="00BF693D"/>
    <w:rsid w:val="00BF7581"/>
    <w:rsid w:val="00C00197"/>
    <w:rsid w:val="00C0061C"/>
    <w:rsid w:val="00C0169B"/>
    <w:rsid w:val="00C01DE9"/>
    <w:rsid w:val="00C036E1"/>
    <w:rsid w:val="00C03A38"/>
    <w:rsid w:val="00C04FDF"/>
    <w:rsid w:val="00C0535B"/>
    <w:rsid w:val="00C05DDB"/>
    <w:rsid w:val="00C06B30"/>
    <w:rsid w:val="00C06FA6"/>
    <w:rsid w:val="00C10444"/>
    <w:rsid w:val="00C11A65"/>
    <w:rsid w:val="00C1202D"/>
    <w:rsid w:val="00C129C0"/>
    <w:rsid w:val="00C12FF4"/>
    <w:rsid w:val="00C13B7D"/>
    <w:rsid w:val="00C14F57"/>
    <w:rsid w:val="00C16381"/>
    <w:rsid w:val="00C17AC4"/>
    <w:rsid w:val="00C17B91"/>
    <w:rsid w:val="00C17C7C"/>
    <w:rsid w:val="00C2032E"/>
    <w:rsid w:val="00C2076F"/>
    <w:rsid w:val="00C20D3D"/>
    <w:rsid w:val="00C2139B"/>
    <w:rsid w:val="00C21412"/>
    <w:rsid w:val="00C24543"/>
    <w:rsid w:val="00C25B44"/>
    <w:rsid w:val="00C25EF0"/>
    <w:rsid w:val="00C2713E"/>
    <w:rsid w:val="00C27D3E"/>
    <w:rsid w:val="00C30045"/>
    <w:rsid w:val="00C30850"/>
    <w:rsid w:val="00C3104E"/>
    <w:rsid w:val="00C315AA"/>
    <w:rsid w:val="00C31CD3"/>
    <w:rsid w:val="00C33794"/>
    <w:rsid w:val="00C337EB"/>
    <w:rsid w:val="00C342A4"/>
    <w:rsid w:val="00C35EA7"/>
    <w:rsid w:val="00C36586"/>
    <w:rsid w:val="00C36A77"/>
    <w:rsid w:val="00C36DE5"/>
    <w:rsid w:val="00C400F5"/>
    <w:rsid w:val="00C4173F"/>
    <w:rsid w:val="00C43238"/>
    <w:rsid w:val="00C43E96"/>
    <w:rsid w:val="00C440E8"/>
    <w:rsid w:val="00C4472D"/>
    <w:rsid w:val="00C4527A"/>
    <w:rsid w:val="00C45441"/>
    <w:rsid w:val="00C4548C"/>
    <w:rsid w:val="00C458FF"/>
    <w:rsid w:val="00C45B5B"/>
    <w:rsid w:val="00C460FF"/>
    <w:rsid w:val="00C46AF1"/>
    <w:rsid w:val="00C502B9"/>
    <w:rsid w:val="00C50CD7"/>
    <w:rsid w:val="00C510F9"/>
    <w:rsid w:val="00C51823"/>
    <w:rsid w:val="00C518B4"/>
    <w:rsid w:val="00C523FD"/>
    <w:rsid w:val="00C5289D"/>
    <w:rsid w:val="00C52F9C"/>
    <w:rsid w:val="00C53854"/>
    <w:rsid w:val="00C542C1"/>
    <w:rsid w:val="00C54373"/>
    <w:rsid w:val="00C54B3A"/>
    <w:rsid w:val="00C55756"/>
    <w:rsid w:val="00C55A30"/>
    <w:rsid w:val="00C5672C"/>
    <w:rsid w:val="00C57300"/>
    <w:rsid w:val="00C5740E"/>
    <w:rsid w:val="00C574BA"/>
    <w:rsid w:val="00C57A7F"/>
    <w:rsid w:val="00C60829"/>
    <w:rsid w:val="00C60E96"/>
    <w:rsid w:val="00C61458"/>
    <w:rsid w:val="00C6145E"/>
    <w:rsid w:val="00C61509"/>
    <w:rsid w:val="00C62647"/>
    <w:rsid w:val="00C62C1C"/>
    <w:rsid w:val="00C63442"/>
    <w:rsid w:val="00C63886"/>
    <w:rsid w:val="00C63AD6"/>
    <w:rsid w:val="00C63DAD"/>
    <w:rsid w:val="00C644F9"/>
    <w:rsid w:val="00C64F0C"/>
    <w:rsid w:val="00C653A0"/>
    <w:rsid w:val="00C65B4F"/>
    <w:rsid w:val="00C6641F"/>
    <w:rsid w:val="00C70120"/>
    <w:rsid w:val="00C70820"/>
    <w:rsid w:val="00C70B9E"/>
    <w:rsid w:val="00C70CCF"/>
    <w:rsid w:val="00C71096"/>
    <w:rsid w:val="00C71DC9"/>
    <w:rsid w:val="00C72561"/>
    <w:rsid w:val="00C725A0"/>
    <w:rsid w:val="00C726A2"/>
    <w:rsid w:val="00C73E5B"/>
    <w:rsid w:val="00C74633"/>
    <w:rsid w:val="00C74D99"/>
    <w:rsid w:val="00C7573D"/>
    <w:rsid w:val="00C762E0"/>
    <w:rsid w:val="00C77498"/>
    <w:rsid w:val="00C77CD5"/>
    <w:rsid w:val="00C8047E"/>
    <w:rsid w:val="00C80BF6"/>
    <w:rsid w:val="00C80D47"/>
    <w:rsid w:val="00C81026"/>
    <w:rsid w:val="00C82C8C"/>
    <w:rsid w:val="00C82CC5"/>
    <w:rsid w:val="00C8499B"/>
    <w:rsid w:val="00C853AF"/>
    <w:rsid w:val="00C85673"/>
    <w:rsid w:val="00C85C1F"/>
    <w:rsid w:val="00C8677C"/>
    <w:rsid w:val="00C86CD1"/>
    <w:rsid w:val="00C86E88"/>
    <w:rsid w:val="00C87044"/>
    <w:rsid w:val="00C90545"/>
    <w:rsid w:val="00C90710"/>
    <w:rsid w:val="00C90CCD"/>
    <w:rsid w:val="00C90FFB"/>
    <w:rsid w:val="00C912AB"/>
    <w:rsid w:val="00C91C93"/>
    <w:rsid w:val="00C9249D"/>
    <w:rsid w:val="00C933A6"/>
    <w:rsid w:val="00C93943"/>
    <w:rsid w:val="00C943D2"/>
    <w:rsid w:val="00C945A0"/>
    <w:rsid w:val="00C945D2"/>
    <w:rsid w:val="00C94E51"/>
    <w:rsid w:val="00C950B4"/>
    <w:rsid w:val="00C95D9F"/>
    <w:rsid w:val="00C96154"/>
    <w:rsid w:val="00C963A2"/>
    <w:rsid w:val="00C9780B"/>
    <w:rsid w:val="00C97B2B"/>
    <w:rsid w:val="00CA0DA2"/>
    <w:rsid w:val="00CA35E2"/>
    <w:rsid w:val="00CA3E9D"/>
    <w:rsid w:val="00CA4B77"/>
    <w:rsid w:val="00CA5ED0"/>
    <w:rsid w:val="00CA6076"/>
    <w:rsid w:val="00CA6458"/>
    <w:rsid w:val="00CA66F4"/>
    <w:rsid w:val="00CA7223"/>
    <w:rsid w:val="00CA7835"/>
    <w:rsid w:val="00CA7D2C"/>
    <w:rsid w:val="00CB1211"/>
    <w:rsid w:val="00CB12DC"/>
    <w:rsid w:val="00CB1D27"/>
    <w:rsid w:val="00CB24E1"/>
    <w:rsid w:val="00CB318C"/>
    <w:rsid w:val="00CB37AC"/>
    <w:rsid w:val="00CB39AC"/>
    <w:rsid w:val="00CB4270"/>
    <w:rsid w:val="00CB56E3"/>
    <w:rsid w:val="00CB7E84"/>
    <w:rsid w:val="00CC03C9"/>
    <w:rsid w:val="00CC09D7"/>
    <w:rsid w:val="00CC0AA9"/>
    <w:rsid w:val="00CC1534"/>
    <w:rsid w:val="00CC2162"/>
    <w:rsid w:val="00CC2182"/>
    <w:rsid w:val="00CC2D1A"/>
    <w:rsid w:val="00CC3750"/>
    <w:rsid w:val="00CC38EB"/>
    <w:rsid w:val="00CC4D50"/>
    <w:rsid w:val="00CC51D6"/>
    <w:rsid w:val="00CC520B"/>
    <w:rsid w:val="00CC585B"/>
    <w:rsid w:val="00CC59F1"/>
    <w:rsid w:val="00CC69AC"/>
    <w:rsid w:val="00CC6C86"/>
    <w:rsid w:val="00CD0541"/>
    <w:rsid w:val="00CD094F"/>
    <w:rsid w:val="00CD0F56"/>
    <w:rsid w:val="00CD10FA"/>
    <w:rsid w:val="00CD1147"/>
    <w:rsid w:val="00CD1240"/>
    <w:rsid w:val="00CD1ED8"/>
    <w:rsid w:val="00CD26D3"/>
    <w:rsid w:val="00CD2937"/>
    <w:rsid w:val="00CD2DB0"/>
    <w:rsid w:val="00CD2DD6"/>
    <w:rsid w:val="00CD3037"/>
    <w:rsid w:val="00CD30DC"/>
    <w:rsid w:val="00CD316D"/>
    <w:rsid w:val="00CD3343"/>
    <w:rsid w:val="00CD378F"/>
    <w:rsid w:val="00CD3C10"/>
    <w:rsid w:val="00CD3FF1"/>
    <w:rsid w:val="00CD4460"/>
    <w:rsid w:val="00CD5503"/>
    <w:rsid w:val="00CD5685"/>
    <w:rsid w:val="00CD6BCD"/>
    <w:rsid w:val="00CD6DFB"/>
    <w:rsid w:val="00CE0B7F"/>
    <w:rsid w:val="00CE1D7F"/>
    <w:rsid w:val="00CE2BA7"/>
    <w:rsid w:val="00CE3BC2"/>
    <w:rsid w:val="00CE465E"/>
    <w:rsid w:val="00CE48B2"/>
    <w:rsid w:val="00CE645D"/>
    <w:rsid w:val="00CE699E"/>
    <w:rsid w:val="00CE6FC7"/>
    <w:rsid w:val="00CF0C9D"/>
    <w:rsid w:val="00CF0F23"/>
    <w:rsid w:val="00CF343B"/>
    <w:rsid w:val="00CF4AAF"/>
    <w:rsid w:val="00CF4E0E"/>
    <w:rsid w:val="00CF557C"/>
    <w:rsid w:val="00CF5CC1"/>
    <w:rsid w:val="00CF6178"/>
    <w:rsid w:val="00CF6A29"/>
    <w:rsid w:val="00CF72CA"/>
    <w:rsid w:val="00D0059F"/>
    <w:rsid w:val="00D017E8"/>
    <w:rsid w:val="00D02728"/>
    <w:rsid w:val="00D02839"/>
    <w:rsid w:val="00D028FF"/>
    <w:rsid w:val="00D0363E"/>
    <w:rsid w:val="00D036F4"/>
    <w:rsid w:val="00D03A88"/>
    <w:rsid w:val="00D04F74"/>
    <w:rsid w:val="00D05925"/>
    <w:rsid w:val="00D0635C"/>
    <w:rsid w:val="00D0719E"/>
    <w:rsid w:val="00D109E0"/>
    <w:rsid w:val="00D11831"/>
    <w:rsid w:val="00D11BF1"/>
    <w:rsid w:val="00D1251B"/>
    <w:rsid w:val="00D141D1"/>
    <w:rsid w:val="00D14FB4"/>
    <w:rsid w:val="00D15265"/>
    <w:rsid w:val="00D15ABD"/>
    <w:rsid w:val="00D16989"/>
    <w:rsid w:val="00D16CC1"/>
    <w:rsid w:val="00D17EB5"/>
    <w:rsid w:val="00D20F1E"/>
    <w:rsid w:val="00D223C5"/>
    <w:rsid w:val="00D22527"/>
    <w:rsid w:val="00D23172"/>
    <w:rsid w:val="00D23583"/>
    <w:rsid w:val="00D23734"/>
    <w:rsid w:val="00D23D69"/>
    <w:rsid w:val="00D248CC"/>
    <w:rsid w:val="00D253CA"/>
    <w:rsid w:val="00D25459"/>
    <w:rsid w:val="00D2624E"/>
    <w:rsid w:val="00D265EF"/>
    <w:rsid w:val="00D30E1B"/>
    <w:rsid w:val="00D31F47"/>
    <w:rsid w:val="00D32124"/>
    <w:rsid w:val="00D32790"/>
    <w:rsid w:val="00D33CD5"/>
    <w:rsid w:val="00D349F4"/>
    <w:rsid w:val="00D34E60"/>
    <w:rsid w:val="00D35767"/>
    <w:rsid w:val="00D369A6"/>
    <w:rsid w:val="00D375AC"/>
    <w:rsid w:val="00D3790E"/>
    <w:rsid w:val="00D40A72"/>
    <w:rsid w:val="00D4128B"/>
    <w:rsid w:val="00D41357"/>
    <w:rsid w:val="00D41A1D"/>
    <w:rsid w:val="00D41C0A"/>
    <w:rsid w:val="00D42439"/>
    <w:rsid w:val="00D42450"/>
    <w:rsid w:val="00D42A82"/>
    <w:rsid w:val="00D43003"/>
    <w:rsid w:val="00D43286"/>
    <w:rsid w:val="00D44ADE"/>
    <w:rsid w:val="00D454EF"/>
    <w:rsid w:val="00D45AA2"/>
    <w:rsid w:val="00D46318"/>
    <w:rsid w:val="00D47794"/>
    <w:rsid w:val="00D51945"/>
    <w:rsid w:val="00D51EDA"/>
    <w:rsid w:val="00D520EF"/>
    <w:rsid w:val="00D52D06"/>
    <w:rsid w:val="00D539FA"/>
    <w:rsid w:val="00D541AB"/>
    <w:rsid w:val="00D54B4E"/>
    <w:rsid w:val="00D554DA"/>
    <w:rsid w:val="00D55946"/>
    <w:rsid w:val="00D55FFD"/>
    <w:rsid w:val="00D571A8"/>
    <w:rsid w:val="00D57D1E"/>
    <w:rsid w:val="00D600C6"/>
    <w:rsid w:val="00D60258"/>
    <w:rsid w:val="00D61DD6"/>
    <w:rsid w:val="00D63E2D"/>
    <w:rsid w:val="00D63EB6"/>
    <w:rsid w:val="00D64D87"/>
    <w:rsid w:val="00D64F26"/>
    <w:rsid w:val="00D6511E"/>
    <w:rsid w:val="00D662D9"/>
    <w:rsid w:val="00D664A7"/>
    <w:rsid w:val="00D6674C"/>
    <w:rsid w:val="00D66C8C"/>
    <w:rsid w:val="00D66E5C"/>
    <w:rsid w:val="00D677E9"/>
    <w:rsid w:val="00D678CA"/>
    <w:rsid w:val="00D67A03"/>
    <w:rsid w:val="00D70404"/>
    <w:rsid w:val="00D70EC7"/>
    <w:rsid w:val="00D71C10"/>
    <w:rsid w:val="00D72348"/>
    <w:rsid w:val="00D72351"/>
    <w:rsid w:val="00D72F4B"/>
    <w:rsid w:val="00D733D9"/>
    <w:rsid w:val="00D7367C"/>
    <w:rsid w:val="00D73BE6"/>
    <w:rsid w:val="00D73E8E"/>
    <w:rsid w:val="00D7432A"/>
    <w:rsid w:val="00D75706"/>
    <w:rsid w:val="00D75C93"/>
    <w:rsid w:val="00D75CE1"/>
    <w:rsid w:val="00D75F90"/>
    <w:rsid w:val="00D76D4E"/>
    <w:rsid w:val="00D77447"/>
    <w:rsid w:val="00D77E2E"/>
    <w:rsid w:val="00D8047B"/>
    <w:rsid w:val="00D809BD"/>
    <w:rsid w:val="00D82689"/>
    <w:rsid w:val="00D83EA9"/>
    <w:rsid w:val="00D844F4"/>
    <w:rsid w:val="00D84D02"/>
    <w:rsid w:val="00D84EF8"/>
    <w:rsid w:val="00D87977"/>
    <w:rsid w:val="00D902C9"/>
    <w:rsid w:val="00D9063A"/>
    <w:rsid w:val="00D915E2"/>
    <w:rsid w:val="00D91A89"/>
    <w:rsid w:val="00D91F84"/>
    <w:rsid w:val="00D92367"/>
    <w:rsid w:val="00D92497"/>
    <w:rsid w:val="00D9364E"/>
    <w:rsid w:val="00D94E92"/>
    <w:rsid w:val="00D95BAE"/>
    <w:rsid w:val="00D95C75"/>
    <w:rsid w:val="00DA16EE"/>
    <w:rsid w:val="00DA1AB2"/>
    <w:rsid w:val="00DA22BB"/>
    <w:rsid w:val="00DA266B"/>
    <w:rsid w:val="00DA4232"/>
    <w:rsid w:val="00DA55C9"/>
    <w:rsid w:val="00DA5852"/>
    <w:rsid w:val="00DA6ACD"/>
    <w:rsid w:val="00DB0707"/>
    <w:rsid w:val="00DB07DF"/>
    <w:rsid w:val="00DB14F5"/>
    <w:rsid w:val="00DB2532"/>
    <w:rsid w:val="00DB2BC0"/>
    <w:rsid w:val="00DB311B"/>
    <w:rsid w:val="00DB360B"/>
    <w:rsid w:val="00DB4125"/>
    <w:rsid w:val="00DB4C4F"/>
    <w:rsid w:val="00DB4C90"/>
    <w:rsid w:val="00DB4F51"/>
    <w:rsid w:val="00DB5B1F"/>
    <w:rsid w:val="00DB5DCE"/>
    <w:rsid w:val="00DB6A73"/>
    <w:rsid w:val="00DB798C"/>
    <w:rsid w:val="00DB7FE4"/>
    <w:rsid w:val="00DC00F1"/>
    <w:rsid w:val="00DC0BEA"/>
    <w:rsid w:val="00DC10BE"/>
    <w:rsid w:val="00DC1362"/>
    <w:rsid w:val="00DC235B"/>
    <w:rsid w:val="00DC2741"/>
    <w:rsid w:val="00DC3126"/>
    <w:rsid w:val="00DC41B5"/>
    <w:rsid w:val="00DC4D8B"/>
    <w:rsid w:val="00DC51E7"/>
    <w:rsid w:val="00DC56E2"/>
    <w:rsid w:val="00DC5BD5"/>
    <w:rsid w:val="00DC6FFA"/>
    <w:rsid w:val="00DD0AE7"/>
    <w:rsid w:val="00DD11D2"/>
    <w:rsid w:val="00DD12EA"/>
    <w:rsid w:val="00DD2616"/>
    <w:rsid w:val="00DD3903"/>
    <w:rsid w:val="00DD416F"/>
    <w:rsid w:val="00DD4502"/>
    <w:rsid w:val="00DD4742"/>
    <w:rsid w:val="00DD50FF"/>
    <w:rsid w:val="00DD6CAC"/>
    <w:rsid w:val="00DD6FCD"/>
    <w:rsid w:val="00DE1D92"/>
    <w:rsid w:val="00DE20B9"/>
    <w:rsid w:val="00DE28C8"/>
    <w:rsid w:val="00DE476D"/>
    <w:rsid w:val="00DE5A3C"/>
    <w:rsid w:val="00DE5C34"/>
    <w:rsid w:val="00DE6E04"/>
    <w:rsid w:val="00DE70D3"/>
    <w:rsid w:val="00DE7F90"/>
    <w:rsid w:val="00DF089D"/>
    <w:rsid w:val="00DF0DEF"/>
    <w:rsid w:val="00DF20CF"/>
    <w:rsid w:val="00DF2150"/>
    <w:rsid w:val="00DF2451"/>
    <w:rsid w:val="00DF3F2F"/>
    <w:rsid w:val="00DF4670"/>
    <w:rsid w:val="00DF50A1"/>
    <w:rsid w:val="00DF5383"/>
    <w:rsid w:val="00DF5934"/>
    <w:rsid w:val="00DF5AF5"/>
    <w:rsid w:val="00DF6DCE"/>
    <w:rsid w:val="00DF7731"/>
    <w:rsid w:val="00E00DE6"/>
    <w:rsid w:val="00E017E4"/>
    <w:rsid w:val="00E01BDB"/>
    <w:rsid w:val="00E039C4"/>
    <w:rsid w:val="00E0408F"/>
    <w:rsid w:val="00E04593"/>
    <w:rsid w:val="00E04A15"/>
    <w:rsid w:val="00E05BC2"/>
    <w:rsid w:val="00E1035B"/>
    <w:rsid w:val="00E1057A"/>
    <w:rsid w:val="00E1132F"/>
    <w:rsid w:val="00E11E98"/>
    <w:rsid w:val="00E124B4"/>
    <w:rsid w:val="00E127A6"/>
    <w:rsid w:val="00E12EDB"/>
    <w:rsid w:val="00E13015"/>
    <w:rsid w:val="00E13352"/>
    <w:rsid w:val="00E13B1B"/>
    <w:rsid w:val="00E13B7B"/>
    <w:rsid w:val="00E1416A"/>
    <w:rsid w:val="00E144C1"/>
    <w:rsid w:val="00E14FA5"/>
    <w:rsid w:val="00E15874"/>
    <w:rsid w:val="00E15944"/>
    <w:rsid w:val="00E1669C"/>
    <w:rsid w:val="00E16ECE"/>
    <w:rsid w:val="00E20877"/>
    <w:rsid w:val="00E21304"/>
    <w:rsid w:val="00E21F20"/>
    <w:rsid w:val="00E22BDF"/>
    <w:rsid w:val="00E23D88"/>
    <w:rsid w:val="00E24087"/>
    <w:rsid w:val="00E241BE"/>
    <w:rsid w:val="00E244D6"/>
    <w:rsid w:val="00E2557E"/>
    <w:rsid w:val="00E25F01"/>
    <w:rsid w:val="00E26021"/>
    <w:rsid w:val="00E26AF0"/>
    <w:rsid w:val="00E26D6E"/>
    <w:rsid w:val="00E27625"/>
    <w:rsid w:val="00E30218"/>
    <w:rsid w:val="00E30F96"/>
    <w:rsid w:val="00E315C2"/>
    <w:rsid w:val="00E3168B"/>
    <w:rsid w:val="00E31746"/>
    <w:rsid w:val="00E32443"/>
    <w:rsid w:val="00E32967"/>
    <w:rsid w:val="00E33218"/>
    <w:rsid w:val="00E3321D"/>
    <w:rsid w:val="00E34B31"/>
    <w:rsid w:val="00E3519D"/>
    <w:rsid w:val="00E3592E"/>
    <w:rsid w:val="00E35C80"/>
    <w:rsid w:val="00E35F05"/>
    <w:rsid w:val="00E3757A"/>
    <w:rsid w:val="00E37787"/>
    <w:rsid w:val="00E37880"/>
    <w:rsid w:val="00E40E2D"/>
    <w:rsid w:val="00E419BC"/>
    <w:rsid w:val="00E41B0C"/>
    <w:rsid w:val="00E430CD"/>
    <w:rsid w:val="00E43287"/>
    <w:rsid w:val="00E4346A"/>
    <w:rsid w:val="00E448EE"/>
    <w:rsid w:val="00E452BE"/>
    <w:rsid w:val="00E454E1"/>
    <w:rsid w:val="00E4560E"/>
    <w:rsid w:val="00E46272"/>
    <w:rsid w:val="00E4641D"/>
    <w:rsid w:val="00E47616"/>
    <w:rsid w:val="00E4784B"/>
    <w:rsid w:val="00E5012F"/>
    <w:rsid w:val="00E5116F"/>
    <w:rsid w:val="00E51304"/>
    <w:rsid w:val="00E51660"/>
    <w:rsid w:val="00E51726"/>
    <w:rsid w:val="00E51795"/>
    <w:rsid w:val="00E51EFC"/>
    <w:rsid w:val="00E51F05"/>
    <w:rsid w:val="00E52791"/>
    <w:rsid w:val="00E53079"/>
    <w:rsid w:val="00E53E2B"/>
    <w:rsid w:val="00E544C1"/>
    <w:rsid w:val="00E54C47"/>
    <w:rsid w:val="00E54CDA"/>
    <w:rsid w:val="00E54D17"/>
    <w:rsid w:val="00E55AC0"/>
    <w:rsid w:val="00E5654A"/>
    <w:rsid w:val="00E575AB"/>
    <w:rsid w:val="00E603FD"/>
    <w:rsid w:val="00E6085A"/>
    <w:rsid w:val="00E62BB7"/>
    <w:rsid w:val="00E62BDE"/>
    <w:rsid w:val="00E657AD"/>
    <w:rsid w:val="00E70EBA"/>
    <w:rsid w:val="00E712FE"/>
    <w:rsid w:val="00E727C0"/>
    <w:rsid w:val="00E74397"/>
    <w:rsid w:val="00E75CA4"/>
    <w:rsid w:val="00E7753C"/>
    <w:rsid w:val="00E77BBA"/>
    <w:rsid w:val="00E77D9F"/>
    <w:rsid w:val="00E806E2"/>
    <w:rsid w:val="00E808F8"/>
    <w:rsid w:val="00E80AE4"/>
    <w:rsid w:val="00E813DD"/>
    <w:rsid w:val="00E81B06"/>
    <w:rsid w:val="00E81B70"/>
    <w:rsid w:val="00E81CE7"/>
    <w:rsid w:val="00E824CC"/>
    <w:rsid w:val="00E828AC"/>
    <w:rsid w:val="00E832C0"/>
    <w:rsid w:val="00E8467B"/>
    <w:rsid w:val="00E84D9C"/>
    <w:rsid w:val="00E8558E"/>
    <w:rsid w:val="00E859C3"/>
    <w:rsid w:val="00E86830"/>
    <w:rsid w:val="00E868D7"/>
    <w:rsid w:val="00E8720D"/>
    <w:rsid w:val="00E87747"/>
    <w:rsid w:val="00E87812"/>
    <w:rsid w:val="00E87DDE"/>
    <w:rsid w:val="00E900DD"/>
    <w:rsid w:val="00E9016C"/>
    <w:rsid w:val="00E904C2"/>
    <w:rsid w:val="00E905AC"/>
    <w:rsid w:val="00E911EF"/>
    <w:rsid w:val="00E9239F"/>
    <w:rsid w:val="00E9339F"/>
    <w:rsid w:val="00E94EB2"/>
    <w:rsid w:val="00E94FB9"/>
    <w:rsid w:val="00E9521F"/>
    <w:rsid w:val="00E958BE"/>
    <w:rsid w:val="00E95CD3"/>
    <w:rsid w:val="00E95D70"/>
    <w:rsid w:val="00E9630B"/>
    <w:rsid w:val="00E96AA4"/>
    <w:rsid w:val="00E9728A"/>
    <w:rsid w:val="00E979BE"/>
    <w:rsid w:val="00EA084B"/>
    <w:rsid w:val="00EA1164"/>
    <w:rsid w:val="00EA18A1"/>
    <w:rsid w:val="00EA1A56"/>
    <w:rsid w:val="00EA1DCD"/>
    <w:rsid w:val="00EA2084"/>
    <w:rsid w:val="00EA2691"/>
    <w:rsid w:val="00EA2EB3"/>
    <w:rsid w:val="00EA304E"/>
    <w:rsid w:val="00EA3855"/>
    <w:rsid w:val="00EA45EE"/>
    <w:rsid w:val="00EA4C5C"/>
    <w:rsid w:val="00EA4CF9"/>
    <w:rsid w:val="00EA66BC"/>
    <w:rsid w:val="00EA6E7D"/>
    <w:rsid w:val="00EB08AD"/>
    <w:rsid w:val="00EB138D"/>
    <w:rsid w:val="00EB1D92"/>
    <w:rsid w:val="00EB30C7"/>
    <w:rsid w:val="00EB4A74"/>
    <w:rsid w:val="00EB61E7"/>
    <w:rsid w:val="00EB6AF8"/>
    <w:rsid w:val="00EC1E9D"/>
    <w:rsid w:val="00EC1FBD"/>
    <w:rsid w:val="00EC2C4E"/>
    <w:rsid w:val="00EC2F92"/>
    <w:rsid w:val="00EC3955"/>
    <w:rsid w:val="00EC3C2A"/>
    <w:rsid w:val="00EC41F2"/>
    <w:rsid w:val="00EC4566"/>
    <w:rsid w:val="00EC533E"/>
    <w:rsid w:val="00EC5DAB"/>
    <w:rsid w:val="00EC64AE"/>
    <w:rsid w:val="00EC6EE9"/>
    <w:rsid w:val="00EC7630"/>
    <w:rsid w:val="00ED06C1"/>
    <w:rsid w:val="00ED0974"/>
    <w:rsid w:val="00ED1C0F"/>
    <w:rsid w:val="00ED25C7"/>
    <w:rsid w:val="00ED2AB9"/>
    <w:rsid w:val="00ED3638"/>
    <w:rsid w:val="00ED3821"/>
    <w:rsid w:val="00ED4C7B"/>
    <w:rsid w:val="00ED4C9B"/>
    <w:rsid w:val="00ED53B5"/>
    <w:rsid w:val="00ED579B"/>
    <w:rsid w:val="00ED5B5B"/>
    <w:rsid w:val="00ED615D"/>
    <w:rsid w:val="00ED6B46"/>
    <w:rsid w:val="00ED77AE"/>
    <w:rsid w:val="00EE0390"/>
    <w:rsid w:val="00EE1B68"/>
    <w:rsid w:val="00EE1C51"/>
    <w:rsid w:val="00EE1DD9"/>
    <w:rsid w:val="00EE1FE9"/>
    <w:rsid w:val="00EE2022"/>
    <w:rsid w:val="00EE2E1E"/>
    <w:rsid w:val="00EE3B24"/>
    <w:rsid w:val="00EE45DC"/>
    <w:rsid w:val="00EE4ABD"/>
    <w:rsid w:val="00EE4FFB"/>
    <w:rsid w:val="00EE58C9"/>
    <w:rsid w:val="00EE5BF3"/>
    <w:rsid w:val="00EE5D7E"/>
    <w:rsid w:val="00EE6074"/>
    <w:rsid w:val="00EE7005"/>
    <w:rsid w:val="00EE7ACF"/>
    <w:rsid w:val="00EE7E18"/>
    <w:rsid w:val="00EF096B"/>
    <w:rsid w:val="00EF0D14"/>
    <w:rsid w:val="00EF1032"/>
    <w:rsid w:val="00EF1CE6"/>
    <w:rsid w:val="00EF2C73"/>
    <w:rsid w:val="00EF2E2D"/>
    <w:rsid w:val="00EF4BE4"/>
    <w:rsid w:val="00EF5111"/>
    <w:rsid w:val="00EF533C"/>
    <w:rsid w:val="00EF5B5F"/>
    <w:rsid w:val="00EF5EBC"/>
    <w:rsid w:val="00EF68AA"/>
    <w:rsid w:val="00EF7E3E"/>
    <w:rsid w:val="00F00FA3"/>
    <w:rsid w:val="00F012E1"/>
    <w:rsid w:val="00F01E43"/>
    <w:rsid w:val="00F02015"/>
    <w:rsid w:val="00F03330"/>
    <w:rsid w:val="00F05E83"/>
    <w:rsid w:val="00F070E5"/>
    <w:rsid w:val="00F0747D"/>
    <w:rsid w:val="00F1043B"/>
    <w:rsid w:val="00F10483"/>
    <w:rsid w:val="00F11865"/>
    <w:rsid w:val="00F1191B"/>
    <w:rsid w:val="00F1191D"/>
    <w:rsid w:val="00F11DCD"/>
    <w:rsid w:val="00F11E75"/>
    <w:rsid w:val="00F12790"/>
    <w:rsid w:val="00F13332"/>
    <w:rsid w:val="00F1586D"/>
    <w:rsid w:val="00F16D55"/>
    <w:rsid w:val="00F20540"/>
    <w:rsid w:val="00F210E3"/>
    <w:rsid w:val="00F2113B"/>
    <w:rsid w:val="00F2259F"/>
    <w:rsid w:val="00F2398D"/>
    <w:rsid w:val="00F23D31"/>
    <w:rsid w:val="00F24361"/>
    <w:rsid w:val="00F24B63"/>
    <w:rsid w:val="00F24C8C"/>
    <w:rsid w:val="00F25808"/>
    <w:rsid w:val="00F25D26"/>
    <w:rsid w:val="00F25DAF"/>
    <w:rsid w:val="00F264B2"/>
    <w:rsid w:val="00F271C1"/>
    <w:rsid w:val="00F27CEB"/>
    <w:rsid w:val="00F31373"/>
    <w:rsid w:val="00F31F64"/>
    <w:rsid w:val="00F3211D"/>
    <w:rsid w:val="00F3256C"/>
    <w:rsid w:val="00F33B79"/>
    <w:rsid w:val="00F344B9"/>
    <w:rsid w:val="00F34799"/>
    <w:rsid w:val="00F352C4"/>
    <w:rsid w:val="00F352D9"/>
    <w:rsid w:val="00F3659D"/>
    <w:rsid w:val="00F36D6B"/>
    <w:rsid w:val="00F37EF0"/>
    <w:rsid w:val="00F41D5E"/>
    <w:rsid w:val="00F41E18"/>
    <w:rsid w:val="00F43C6A"/>
    <w:rsid w:val="00F43DD0"/>
    <w:rsid w:val="00F43FA7"/>
    <w:rsid w:val="00F440B2"/>
    <w:rsid w:val="00F448B6"/>
    <w:rsid w:val="00F4510D"/>
    <w:rsid w:val="00F45A8C"/>
    <w:rsid w:val="00F4614B"/>
    <w:rsid w:val="00F46512"/>
    <w:rsid w:val="00F4724A"/>
    <w:rsid w:val="00F5011D"/>
    <w:rsid w:val="00F509B5"/>
    <w:rsid w:val="00F51281"/>
    <w:rsid w:val="00F52104"/>
    <w:rsid w:val="00F521EE"/>
    <w:rsid w:val="00F52C5B"/>
    <w:rsid w:val="00F540DE"/>
    <w:rsid w:val="00F543C2"/>
    <w:rsid w:val="00F54A08"/>
    <w:rsid w:val="00F567CA"/>
    <w:rsid w:val="00F567D6"/>
    <w:rsid w:val="00F5695D"/>
    <w:rsid w:val="00F573C9"/>
    <w:rsid w:val="00F577CF"/>
    <w:rsid w:val="00F60F3D"/>
    <w:rsid w:val="00F61509"/>
    <w:rsid w:val="00F61E38"/>
    <w:rsid w:val="00F6284A"/>
    <w:rsid w:val="00F630C9"/>
    <w:rsid w:val="00F6323C"/>
    <w:rsid w:val="00F63471"/>
    <w:rsid w:val="00F64045"/>
    <w:rsid w:val="00F6410A"/>
    <w:rsid w:val="00F642EB"/>
    <w:rsid w:val="00F64860"/>
    <w:rsid w:val="00F64C4E"/>
    <w:rsid w:val="00F665E9"/>
    <w:rsid w:val="00F706EC"/>
    <w:rsid w:val="00F713D0"/>
    <w:rsid w:val="00F71536"/>
    <w:rsid w:val="00F71682"/>
    <w:rsid w:val="00F7277A"/>
    <w:rsid w:val="00F72E2F"/>
    <w:rsid w:val="00F73717"/>
    <w:rsid w:val="00F73BBB"/>
    <w:rsid w:val="00F73D3A"/>
    <w:rsid w:val="00F74071"/>
    <w:rsid w:val="00F74372"/>
    <w:rsid w:val="00F76018"/>
    <w:rsid w:val="00F761AB"/>
    <w:rsid w:val="00F76C3C"/>
    <w:rsid w:val="00F801EB"/>
    <w:rsid w:val="00F806D3"/>
    <w:rsid w:val="00F82C98"/>
    <w:rsid w:val="00F82E41"/>
    <w:rsid w:val="00F8305A"/>
    <w:rsid w:val="00F83D75"/>
    <w:rsid w:val="00F8481C"/>
    <w:rsid w:val="00F84ECB"/>
    <w:rsid w:val="00F85500"/>
    <w:rsid w:val="00F866FC"/>
    <w:rsid w:val="00F8677C"/>
    <w:rsid w:val="00F87A7D"/>
    <w:rsid w:val="00F90E3F"/>
    <w:rsid w:val="00F91121"/>
    <w:rsid w:val="00F9174F"/>
    <w:rsid w:val="00F91826"/>
    <w:rsid w:val="00F91C5B"/>
    <w:rsid w:val="00F93041"/>
    <w:rsid w:val="00F93199"/>
    <w:rsid w:val="00F95271"/>
    <w:rsid w:val="00F95714"/>
    <w:rsid w:val="00F9728E"/>
    <w:rsid w:val="00F97B49"/>
    <w:rsid w:val="00F97B6B"/>
    <w:rsid w:val="00FA0670"/>
    <w:rsid w:val="00FA072C"/>
    <w:rsid w:val="00FA0DFB"/>
    <w:rsid w:val="00FA1C16"/>
    <w:rsid w:val="00FA21BD"/>
    <w:rsid w:val="00FA251D"/>
    <w:rsid w:val="00FA3435"/>
    <w:rsid w:val="00FA3891"/>
    <w:rsid w:val="00FA3B0D"/>
    <w:rsid w:val="00FA4816"/>
    <w:rsid w:val="00FA541D"/>
    <w:rsid w:val="00FA5E48"/>
    <w:rsid w:val="00FA5FA0"/>
    <w:rsid w:val="00FA6F49"/>
    <w:rsid w:val="00FA786D"/>
    <w:rsid w:val="00FA7CAA"/>
    <w:rsid w:val="00FB013B"/>
    <w:rsid w:val="00FB08AC"/>
    <w:rsid w:val="00FB162D"/>
    <w:rsid w:val="00FB1915"/>
    <w:rsid w:val="00FB220A"/>
    <w:rsid w:val="00FB23A4"/>
    <w:rsid w:val="00FB2776"/>
    <w:rsid w:val="00FB3919"/>
    <w:rsid w:val="00FB41FB"/>
    <w:rsid w:val="00FB425F"/>
    <w:rsid w:val="00FB45D6"/>
    <w:rsid w:val="00FB54BE"/>
    <w:rsid w:val="00FB571D"/>
    <w:rsid w:val="00FB5B5A"/>
    <w:rsid w:val="00FB5BD3"/>
    <w:rsid w:val="00FB74EE"/>
    <w:rsid w:val="00FB752A"/>
    <w:rsid w:val="00FB7968"/>
    <w:rsid w:val="00FB7E23"/>
    <w:rsid w:val="00FC0470"/>
    <w:rsid w:val="00FC0FBC"/>
    <w:rsid w:val="00FC137A"/>
    <w:rsid w:val="00FC17EF"/>
    <w:rsid w:val="00FC2073"/>
    <w:rsid w:val="00FC28F1"/>
    <w:rsid w:val="00FC2D0B"/>
    <w:rsid w:val="00FC35B2"/>
    <w:rsid w:val="00FC44AF"/>
    <w:rsid w:val="00FC47A1"/>
    <w:rsid w:val="00FC4B55"/>
    <w:rsid w:val="00FC4D04"/>
    <w:rsid w:val="00FC6354"/>
    <w:rsid w:val="00FC6DA3"/>
    <w:rsid w:val="00FC769C"/>
    <w:rsid w:val="00FC7942"/>
    <w:rsid w:val="00FD0061"/>
    <w:rsid w:val="00FD14D6"/>
    <w:rsid w:val="00FD1C9B"/>
    <w:rsid w:val="00FD2711"/>
    <w:rsid w:val="00FD27BF"/>
    <w:rsid w:val="00FD2B30"/>
    <w:rsid w:val="00FD2CDA"/>
    <w:rsid w:val="00FD34DB"/>
    <w:rsid w:val="00FD386F"/>
    <w:rsid w:val="00FD4135"/>
    <w:rsid w:val="00FD4CC4"/>
    <w:rsid w:val="00FD55CD"/>
    <w:rsid w:val="00FD56A7"/>
    <w:rsid w:val="00FD577E"/>
    <w:rsid w:val="00FD7707"/>
    <w:rsid w:val="00FD7D63"/>
    <w:rsid w:val="00FE00FF"/>
    <w:rsid w:val="00FE04E9"/>
    <w:rsid w:val="00FE093E"/>
    <w:rsid w:val="00FE1E7F"/>
    <w:rsid w:val="00FE203C"/>
    <w:rsid w:val="00FE2213"/>
    <w:rsid w:val="00FE25B5"/>
    <w:rsid w:val="00FE2650"/>
    <w:rsid w:val="00FE2661"/>
    <w:rsid w:val="00FE266C"/>
    <w:rsid w:val="00FE2F00"/>
    <w:rsid w:val="00FE2F79"/>
    <w:rsid w:val="00FE3030"/>
    <w:rsid w:val="00FE38C5"/>
    <w:rsid w:val="00FE3BFF"/>
    <w:rsid w:val="00FE3E76"/>
    <w:rsid w:val="00FE5EC1"/>
    <w:rsid w:val="00FE61C2"/>
    <w:rsid w:val="00FE6748"/>
    <w:rsid w:val="00FE678F"/>
    <w:rsid w:val="00FE6926"/>
    <w:rsid w:val="00FE6C67"/>
    <w:rsid w:val="00FE7228"/>
    <w:rsid w:val="00FE76CB"/>
    <w:rsid w:val="00FF0C53"/>
    <w:rsid w:val="00FF1000"/>
    <w:rsid w:val="00FF155B"/>
    <w:rsid w:val="00FF1742"/>
    <w:rsid w:val="00FF1E21"/>
    <w:rsid w:val="00FF2961"/>
    <w:rsid w:val="00FF2FE6"/>
    <w:rsid w:val="00FF3DCB"/>
    <w:rsid w:val="00FF4C22"/>
    <w:rsid w:val="00FF52E4"/>
    <w:rsid w:val="00FF57A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7B8768"/>
  <w15:docId w15:val="{05546034-9A32-49F1-BCC8-B4039DE8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Titlu1">
    <w:name w:val="heading 1"/>
    <w:basedOn w:val="Normal"/>
    <w:next w:val="Normal"/>
    <w:link w:val="Titlu1Caracte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next w:val="Normal"/>
    <w:link w:val="Titlu3Caracte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Fontdeparagrafimplicit"/>
    <w:rsid w:val="008A1B9A"/>
  </w:style>
  <w:style w:type="character" w:customStyle="1" w:styleId="spar">
    <w:name w:val="s_par"/>
    <w:basedOn w:val="Fontdeparagrafimplicit"/>
    <w:rsid w:val="008A1B9A"/>
  </w:style>
  <w:style w:type="character" w:styleId="Hyperlink">
    <w:name w:val="Hyperlink"/>
    <w:basedOn w:val="Fontdeparagrafimplicit"/>
    <w:uiPriority w:val="99"/>
    <w:unhideWhenUsed/>
    <w:rsid w:val="008A1B9A"/>
    <w:rPr>
      <w:color w:val="0000FF"/>
      <w:u w:val="single"/>
    </w:rPr>
  </w:style>
  <w:style w:type="paragraph" w:styleId="Listparagraf">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Antet">
    <w:name w:val="header"/>
    <w:basedOn w:val="Normal"/>
    <w:link w:val="AntetCaracter"/>
    <w:uiPriority w:val="99"/>
    <w:unhideWhenUsed/>
    <w:rsid w:val="00D55946"/>
    <w:pPr>
      <w:tabs>
        <w:tab w:val="center" w:pos="4680"/>
        <w:tab w:val="right" w:pos="9360"/>
      </w:tabs>
      <w:spacing w:after="0"/>
    </w:pPr>
  </w:style>
  <w:style w:type="character" w:customStyle="1" w:styleId="AntetCaracter">
    <w:name w:val="Antet Caracter"/>
    <w:basedOn w:val="Fontdeparagrafimplicit"/>
    <w:link w:val="Antet"/>
    <w:uiPriority w:val="99"/>
    <w:rsid w:val="00D55946"/>
    <w:rPr>
      <w:rFonts w:ascii="Times New Roman" w:eastAsia="Calibri" w:hAnsi="Times New Roman" w:cs="Times New Roman"/>
      <w:sz w:val="24"/>
      <w:szCs w:val="24"/>
      <w:lang w:val="en-GB"/>
    </w:rPr>
  </w:style>
  <w:style w:type="paragraph" w:styleId="Subsol">
    <w:name w:val="footer"/>
    <w:basedOn w:val="Normal"/>
    <w:link w:val="SubsolCaracter"/>
    <w:uiPriority w:val="99"/>
    <w:unhideWhenUsed/>
    <w:rsid w:val="00D55946"/>
    <w:pPr>
      <w:tabs>
        <w:tab w:val="center" w:pos="4680"/>
        <w:tab w:val="right" w:pos="9360"/>
      </w:tabs>
      <w:spacing w:after="0"/>
    </w:pPr>
  </w:style>
  <w:style w:type="character" w:customStyle="1" w:styleId="SubsolCaracter">
    <w:name w:val="Subsol Caracter"/>
    <w:basedOn w:val="Fontdeparagrafimplicit"/>
    <w:link w:val="Subsol"/>
    <w:uiPriority w:val="99"/>
    <w:rsid w:val="00D55946"/>
    <w:rPr>
      <w:rFonts w:ascii="Times New Roman" w:eastAsia="Calibri" w:hAnsi="Times New Roman" w:cs="Times New Roman"/>
      <w:sz w:val="24"/>
      <w:szCs w:val="24"/>
      <w:lang w:val="en-GB"/>
    </w:rPr>
  </w:style>
  <w:style w:type="table" w:styleId="Tabelgril">
    <w:name w:val="Table Grid"/>
    <w:basedOn w:val="TabelNormal"/>
    <w:uiPriority w:val="39"/>
    <w:rsid w:val="00BB31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ucuprins">
    <w:name w:val="TOC Heading"/>
    <w:basedOn w:val="Titlu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Cuprins1">
    <w:name w:val="toc 1"/>
    <w:basedOn w:val="Normal"/>
    <w:next w:val="Normal"/>
    <w:autoRedefine/>
    <w:uiPriority w:val="39"/>
    <w:unhideWhenUsed/>
    <w:rsid w:val="002B374B"/>
    <w:pPr>
      <w:tabs>
        <w:tab w:val="left" w:pos="440"/>
        <w:tab w:val="right" w:leader="dot" w:pos="9356"/>
      </w:tabs>
      <w:spacing w:after="100" w:line="276" w:lineRule="auto"/>
    </w:pPr>
    <w:rPr>
      <w:rFonts w:asciiTheme="majorHAnsi" w:eastAsia="Times New Roman" w:hAnsiTheme="majorHAnsi" w:cstheme="majorHAnsi"/>
      <w:b/>
      <w:bCs/>
      <w:noProof/>
      <w:sz w:val="22"/>
      <w:szCs w:val="22"/>
      <w:lang w:val="ro-RO"/>
    </w:rPr>
  </w:style>
  <w:style w:type="paragraph" w:styleId="Cuprins2">
    <w:name w:val="toc 2"/>
    <w:basedOn w:val="Normal"/>
    <w:next w:val="Normal"/>
    <w:autoRedefine/>
    <w:uiPriority w:val="39"/>
    <w:unhideWhenUsed/>
    <w:rsid w:val="009F1821"/>
    <w:pPr>
      <w:tabs>
        <w:tab w:val="left" w:pos="880"/>
        <w:tab w:val="right" w:leader="dot" w:pos="9356"/>
      </w:tabs>
      <w:spacing w:after="100" w:line="276" w:lineRule="auto"/>
      <w:ind w:left="220" w:right="-1"/>
      <w:jc w:val="left"/>
    </w:pPr>
    <w:rPr>
      <w:rFonts w:ascii="Trebuchet MS" w:eastAsiaTheme="minorHAnsi" w:hAnsi="Trebuchet MS" w:cs="Calibri Light"/>
      <w:noProof/>
      <w:sz w:val="20"/>
      <w:szCs w:val="20"/>
      <w:lang w:val="ro-RO"/>
    </w:rPr>
  </w:style>
  <w:style w:type="paragraph" w:styleId="Cuprins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Frspaiere">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Titlu2Caracter">
    <w:name w:val="Titlu 2 Caracter"/>
    <w:basedOn w:val="Fontdeparagrafimplicit"/>
    <w:link w:val="Titlu2"/>
    <w:uiPriority w:val="9"/>
    <w:rsid w:val="002B374B"/>
    <w:rPr>
      <w:rFonts w:asciiTheme="majorHAnsi" w:eastAsiaTheme="majorEastAsia" w:hAnsiTheme="majorHAnsi" w:cstheme="majorBidi"/>
      <w:color w:val="2F5496" w:themeColor="accent1" w:themeShade="BF"/>
      <w:sz w:val="26"/>
      <w:szCs w:val="26"/>
      <w:lang w:val="en-GB"/>
    </w:rPr>
  </w:style>
  <w:style w:type="paragraph" w:styleId="Corptext">
    <w:name w:val="Body Text"/>
    <w:basedOn w:val="Normal"/>
    <w:link w:val="CorptextCaracter"/>
    <w:uiPriority w:val="1"/>
    <w:qFormat/>
    <w:rsid w:val="00C36586"/>
    <w:pPr>
      <w:widowControl w:val="0"/>
      <w:autoSpaceDE w:val="0"/>
      <w:autoSpaceDN w:val="0"/>
      <w:spacing w:after="0"/>
      <w:jc w:val="left"/>
    </w:pPr>
    <w:rPr>
      <w:rFonts w:eastAsia="Times New Roman"/>
      <w:sz w:val="22"/>
      <w:szCs w:val="22"/>
      <w:lang w:val="ro-RO"/>
    </w:rPr>
  </w:style>
  <w:style w:type="character" w:customStyle="1" w:styleId="CorptextCaracter">
    <w:name w:val="Corp text Caracter"/>
    <w:basedOn w:val="Fontdeparagrafimplicit"/>
    <w:link w:val="Corptext"/>
    <w:uiPriority w:val="1"/>
    <w:rsid w:val="00C36586"/>
    <w:rPr>
      <w:rFonts w:ascii="Times New Roman" w:eastAsia="Times New Roman" w:hAnsi="Times New Roman" w:cs="Times New Roman"/>
      <w:lang w:val="ro-RO"/>
    </w:rPr>
  </w:style>
  <w:style w:type="character" w:styleId="MeniuneNerezolvat">
    <w:name w:val="Unresolved Mention"/>
    <w:basedOn w:val="Fontdeparagrafimplicit"/>
    <w:uiPriority w:val="99"/>
    <w:semiHidden/>
    <w:unhideWhenUsed/>
    <w:rsid w:val="00B27749"/>
    <w:rPr>
      <w:color w:val="605E5C"/>
      <w:shd w:val="clear" w:color="auto" w:fill="E1DFDD"/>
    </w:rPr>
  </w:style>
  <w:style w:type="character" w:customStyle="1" w:styleId="Titlu3Caracter">
    <w:name w:val="Titlu 3 Caracter"/>
    <w:basedOn w:val="Fontdeparagrafimplicit"/>
    <w:link w:val="Titlu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Textnotdesubsol">
    <w:name w:val="footnote text"/>
    <w:basedOn w:val="Normal"/>
    <w:link w:val="TextnotdesubsolCaracter"/>
    <w:uiPriority w:val="99"/>
    <w:semiHidden/>
    <w:unhideWhenUsed/>
    <w:rsid w:val="00C523FD"/>
    <w:pPr>
      <w:spacing w:after="0"/>
    </w:pPr>
    <w:rPr>
      <w:sz w:val="20"/>
      <w:szCs w:val="20"/>
    </w:rPr>
  </w:style>
  <w:style w:type="character" w:customStyle="1" w:styleId="TextnotdesubsolCaracter">
    <w:name w:val="Text notă de subsol Caracter"/>
    <w:basedOn w:val="Fontdeparagrafimplicit"/>
    <w:link w:val="Textnotdesubsol"/>
    <w:uiPriority w:val="99"/>
    <w:semiHidden/>
    <w:rsid w:val="00C523FD"/>
    <w:rPr>
      <w:rFonts w:ascii="Times New Roman" w:eastAsia="Calibri" w:hAnsi="Times New Roman" w:cs="Times New Roman"/>
      <w:sz w:val="20"/>
      <w:szCs w:val="20"/>
      <w:lang w:val="en-GB"/>
    </w:rPr>
  </w:style>
  <w:style w:type="character" w:styleId="Referinnotdesubsol">
    <w:name w:val="footnote reference"/>
    <w:basedOn w:val="Fontdeparagrafimplicit"/>
    <w:uiPriority w:val="99"/>
    <w:semiHidden/>
    <w:unhideWhenUsed/>
    <w:rsid w:val="00C523FD"/>
    <w:rPr>
      <w:vertAlign w:val="superscript"/>
    </w:rPr>
  </w:style>
  <w:style w:type="character" w:styleId="HyperlinkParcurs">
    <w:name w:val="FollowedHyperlink"/>
    <w:basedOn w:val="Fontdeparagrafimplicit"/>
    <w:uiPriority w:val="99"/>
    <w:semiHidden/>
    <w:unhideWhenUsed/>
    <w:rsid w:val="00FE76CB"/>
    <w:rPr>
      <w:color w:val="954F72" w:themeColor="followedHyperlink"/>
      <w:u w:val="single"/>
    </w:rPr>
  </w:style>
  <w:style w:type="character" w:styleId="Textsubstituent">
    <w:name w:val="Placeholder Text"/>
    <w:basedOn w:val="Fontdeparagrafimplicit"/>
    <w:uiPriority w:val="99"/>
    <w:semiHidden/>
    <w:rsid w:val="00B503C1"/>
    <w:rPr>
      <w:color w:val="808080"/>
    </w:rPr>
  </w:style>
  <w:style w:type="character" w:styleId="Referincomentariu">
    <w:name w:val="annotation reference"/>
    <w:basedOn w:val="Fontdeparagrafimplicit"/>
    <w:uiPriority w:val="99"/>
    <w:semiHidden/>
    <w:unhideWhenUsed/>
    <w:rsid w:val="002B59B1"/>
    <w:rPr>
      <w:sz w:val="16"/>
      <w:szCs w:val="16"/>
    </w:rPr>
  </w:style>
  <w:style w:type="paragraph" w:styleId="Textcomentariu">
    <w:name w:val="annotation text"/>
    <w:basedOn w:val="Normal"/>
    <w:link w:val="TextcomentariuCaracter"/>
    <w:uiPriority w:val="99"/>
    <w:unhideWhenUsed/>
    <w:rsid w:val="002B59B1"/>
    <w:rPr>
      <w:sz w:val="20"/>
      <w:szCs w:val="20"/>
    </w:rPr>
  </w:style>
  <w:style w:type="character" w:customStyle="1" w:styleId="TextcomentariuCaracter">
    <w:name w:val="Text comentariu Caracter"/>
    <w:basedOn w:val="Fontdeparagrafimplicit"/>
    <w:link w:val="Textcomentariu"/>
    <w:uiPriority w:val="99"/>
    <w:rsid w:val="002B59B1"/>
    <w:rPr>
      <w:rFonts w:ascii="Times New Roman" w:eastAsia="Calibri" w:hAnsi="Times New Roman" w:cs="Times New Roman"/>
      <w:sz w:val="20"/>
      <w:szCs w:val="20"/>
      <w:lang w:val="en-GB"/>
    </w:rPr>
  </w:style>
  <w:style w:type="paragraph" w:styleId="SubiectComentariu">
    <w:name w:val="annotation subject"/>
    <w:basedOn w:val="Textcomentariu"/>
    <w:next w:val="Textcomentariu"/>
    <w:link w:val="SubiectComentariuCaracter"/>
    <w:uiPriority w:val="99"/>
    <w:semiHidden/>
    <w:unhideWhenUsed/>
    <w:rsid w:val="002B59B1"/>
    <w:rPr>
      <w:b/>
      <w:bCs/>
    </w:rPr>
  </w:style>
  <w:style w:type="character" w:customStyle="1" w:styleId="SubiectComentariuCaracter">
    <w:name w:val="Subiect Comentariu Caracter"/>
    <w:basedOn w:val="TextcomentariuCaracter"/>
    <w:link w:val="SubiectComentariu"/>
    <w:uiPriority w:val="99"/>
    <w:semiHidden/>
    <w:rsid w:val="002B59B1"/>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mediu.ro/categorie/comisia-de-supraveghere/196" TargetMode="External"/><Relationship Id="rId1" Type="http://schemas.openxmlformats.org/officeDocument/2006/relationships/hyperlink" Target="https://www.anrsc.ro/salubriza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C9F36CF9B4401A01F8F7530E429EF"/>
        <w:category>
          <w:name w:val="General"/>
          <w:gallery w:val="placeholder"/>
        </w:category>
        <w:types>
          <w:type w:val="bbPlcHdr"/>
        </w:types>
        <w:behaviors>
          <w:behavior w:val="content"/>
        </w:behaviors>
        <w:guid w:val="{3E81F7F1-B163-4518-9B0B-F68CCAD0545B}"/>
      </w:docPartPr>
      <w:docPartBody>
        <w:p w:rsidR="008643A1" w:rsidRDefault="003E07F0" w:rsidP="003E07F0">
          <w:pPr>
            <w:pStyle w:val="854C9F36CF9B4401A01F8F7530E429EF"/>
          </w:pPr>
          <w:r w:rsidRPr="00A11E3B">
            <w:rPr>
              <w:rStyle w:val="Textsubstituent"/>
            </w:rPr>
            <w:t>Click or tap here to enter text.</w:t>
          </w:r>
        </w:p>
      </w:docPartBody>
    </w:docPart>
    <w:docPart>
      <w:docPartPr>
        <w:name w:val="FA94D6E7132B4F7B984102ACFE0BDA5F"/>
        <w:category>
          <w:name w:val="General"/>
          <w:gallery w:val="placeholder"/>
        </w:category>
        <w:types>
          <w:type w:val="bbPlcHdr"/>
        </w:types>
        <w:behaviors>
          <w:behavior w:val="content"/>
        </w:behaviors>
        <w:guid w:val="{37264534-F767-44C9-97DC-BBEC9EE94747}"/>
      </w:docPartPr>
      <w:docPartBody>
        <w:p w:rsidR="008643A1" w:rsidRDefault="003E07F0" w:rsidP="003E07F0">
          <w:pPr>
            <w:pStyle w:val="FA94D6E7132B4F7B984102ACFE0BDA5F"/>
          </w:pPr>
          <w:r w:rsidRPr="00A11E3B">
            <w:rPr>
              <w:rStyle w:val="Textsubstituent"/>
            </w:rPr>
            <w:t>Click or tap here to enter text.</w:t>
          </w:r>
        </w:p>
      </w:docPartBody>
    </w:docPart>
    <w:docPart>
      <w:docPartPr>
        <w:name w:val="38C7B217C0BA4B82A178D0F55BF40E7A"/>
        <w:category>
          <w:name w:val="General"/>
          <w:gallery w:val="placeholder"/>
        </w:category>
        <w:types>
          <w:type w:val="bbPlcHdr"/>
        </w:types>
        <w:behaviors>
          <w:behavior w:val="content"/>
        </w:behaviors>
        <w:guid w:val="{57FCCBF5-C5E3-46DC-AAEE-C4A5BF3780E4}"/>
      </w:docPartPr>
      <w:docPartBody>
        <w:p w:rsidR="008643A1" w:rsidRDefault="003E07F0" w:rsidP="003E07F0">
          <w:pPr>
            <w:pStyle w:val="38C7B217C0BA4B82A178D0F55BF40E7A"/>
          </w:pPr>
          <w:r w:rsidRPr="00A11E3B">
            <w:rPr>
              <w:rStyle w:val="Textsubstituent"/>
            </w:rPr>
            <w:t>Click or tap here to enter text.</w:t>
          </w:r>
        </w:p>
      </w:docPartBody>
    </w:docPart>
    <w:docPart>
      <w:docPartPr>
        <w:name w:val="EF11062FCDF5466DA8823EE2AD3594A7"/>
        <w:category>
          <w:name w:val="General"/>
          <w:gallery w:val="placeholder"/>
        </w:category>
        <w:types>
          <w:type w:val="bbPlcHdr"/>
        </w:types>
        <w:behaviors>
          <w:behavior w:val="content"/>
        </w:behaviors>
        <w:guid w:val="{1DF7D8FC-685E-493E-B1BF-696869457876}"/>
      </w:docPartPr>
      <w:docPartBody>
        <w:p w:rsidR="008643A1" w:rsidRDefault="003E07F0" w:rsidP="003E07F0">
          <w:pPr>
            <w:pStyle w:val="EF11062FCDF5466DA8823EE2AD3594A7"/>
          </w:pPr>
          <w:r w:rsidRPr="00A11E3B">
            <w:rPr>
              <w:rStyle w:val="Textsubstituen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Nirmala UI"/>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D2D"/>
    <w:rsid w:val="00057027"/>
    <w:rsid w:val="00060284"/>
    <w:rsid w:val="00091025"/>
    <w:rsid w:val="000B03C7"/>
    <w:rsid w:val="00103EE2"/>
    <w:rsid w:val="001663E4"/>
    <w:rsid w:val="001D5624"/>
    <w:rsid w:val="001F2122"/>
    <w:rsid w:val="00252BC5"/>
    <w:rsid w:val="003A588E"/>
    <w:rsid w:val="003E07F0"/>
    <w:rsid w:val="0049520B"/>
    <w:rsid w:val="00530746"/>
    <w:rsid w:val="007407CD"/>
    <w:rsid w:val="0076042C"/>
    <w:rsid w:val="007637BF"/>
    <w:rsid w:val="00823855"/>
    <w:rsid w:val="008643A1"/>
    <w:rsid w:val="00951427"/>
    <w:rsid w:val="00D66CAF"/>
    <w:rsid w:val="00E12BA6"/>
    <w:rsid w:val="00E367F4"/>
    <w:rsid w:val="00E91D2D"/>
    <w:rsid w:val="00FB5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3E07F0"/>
    <w:rPr>
      <w:color w:val="808080"/>
    </w:rPr>
  </w:style>
  <w:style w:type="paragraph" w:customStyle="1" w:styleId="8BC980A4AC2746E2AD6C920D5DB38238">
    <w:name w:val="8BC980A4AC2746E2AD6C920D5DB38238"/>
    <w:rsid w:val="003E07F0"/>
  </w:style>
  <w:style w:type="paragraph" w:customStyle="1" w:styleId="854C9F36CF9B4401A01F8F7530E429EF">
    <w:name w:val="854C9F36CF9B4401A01F8F7530E429EF"/>
    <w:rsid w:val="003E07F0"/>
  </w:style>
  <w:style w:type="paragraph" w:customStyle="1" w:styleId="FA94D6E7132B4F7B984102ACFE0BDA5F">
    <w:name w:val="FA94D6E7132B4F7B984102ACFE0BDA5F"/>
    <w:rsid w:val="003E07F0"/>
  </w:style>
  <w:style w:type="paragraph" w:customStyle="1" w:styleId="38C7B217C0BA4B82A178D0F55BF40E7A">
    <w:name w:val="38C7B217C0BA4B82A178D0F55BF40E7A"/>
    <w:rsid w:val="003E07F0"/>
  </w:style>
  <w:style w:type="paragraph" w:customStyle="1" w:styleId="3C9C5E79B2934B18B535623A51B984E6">
    <w:name w:val="3C9C5E79B2934B18B535623A51B984E6"/>
    <w:rsid w:val="003E07F0"/>
  </w:style>
  <w:style w:type="paragraph" w:customStyle="1" w:styleId="EF11062FCDF5466DA8823EE2AD3594A7">
    <w:name w:val="EF11062FCDF5466DA8823EE2AD3594A7"/>
    <w:rsid w:val="003E07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E20A4-E9DF-44B7-BDD0-63DB4BE75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3815</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Regulament-cadru de instituire și implementare a instrumentului economic „Plătește pentru cât arunci” pentru serviciul de salubrizare în Județul Mureș</vt:lpstr>
    </vt:vector>
  </TitlesOfParts>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Regulament-cadru de instituire și implementare a instrumentului economic „Plătește pentru cât arunci” pentru serviciul de salubrizare în Județul Mureș</dc:title>
  <dc:subject/>
  <dc:creator>milas</dc:creator>
  <cp:keywords/>
  <dc:description/>
  <cp:lastModifiedBy>raluca stefan</cp:lastModifiedBy>
  <cp:revision>4</cp:revision>
  <cp:lastPrinted>2022-11-22T08:02:00Z</cp:lastPrinted>
  <dcterms:created xsi:type="dcterms:W3CDTF">2022-12-06T08:20:00Z</dcterms:created>
  <dcterms:modified xsi:type="dcterms:W3CDTF">2022-12-06T08:32:00Z</dcterms:modified>
</cp:coreProperties>
</file>